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4642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FB2249">
        <w:rPr>
          <w:rFonts w:ascii="Bookman Old Style" w:hAnsi="Bookman Old Style"/>
          <w:b/>
          <w:noProof/>
        </w:rPr>
        <w:drawing>
          <wp:inline distT="0" distB="0" distL="0" distR="0" wp14:anchorId="7345DF9D" wp14:editId="5AA09088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913D7" w14:textId="77777777" w:rsidR="00F30E5C" w:rsidRPr="002C2AB2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19FAEBFC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 w:rsidRPr="00FB2249">
        <w:rPr>
          <w:rFonts w:ascii="Bookman Old Style" w:hAnsi="Bookman Old Style" w:cs="Tahoma"/>
          <w:lang w:val="id-ID"/>
        </w:rPr>
        <w:t>PENGADILAN TINGGI AGAMA PADANG</w:t>
      </w:r>
    </w:p>
    <w:p w14:paraId="4A3BE3F5" w14:textId="77777777" w:rsidR="00F30E5C" w:rsidRPr="002C2AB2" w:rsidRDefault="00F30E5C" w:rsidP="00F30E5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6A51DCB" w14:textId="3BF93EE3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 w:rsidRPr="00FB2249">
        <w:rPr>
          <w:rFonts w:ascii="Bookman Old Style" w:hAnsi="Bookman Old Style" w:cs="Tahoma"/>
          <w:lang w:val="id-ID"/>
        </w:rPr>
        <w:t xml:space="preserve">KEPUTUSAN </w:t>
      </w:r>
      <w:r w:rsidR="00A93086">
        <w:rPr>
          <w:rFonts w:ascii="Bookman Old Style" w:hAnsi="Bookman Old Style" w:cs="Tahoma"/>
          <w:lang w:val="id-ID"/>
        </w:rPr>
        <w:t xml:space="preserve">WAKIL </w:t>
      </w:r>
      <w:r w:rsidRPr="00FB2249">
        <w:rPr>
          <w:rFonts w:ascii="Bookman Old Style" w:hAnsi="Bookman Old Style" w:cs="Tahoma"/>
          <w:lang w:val="id-ID"/>
        </w:rPr>
        <w:t>KETUA PENGADILAN TINGGI AGAMA PADANG</w:t>
      </w:r>
    </w:p>
    <w:p w14:paraId="3774F540" w14:textId="70CF3133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</w:rPr>
      </w:pPr>
      <w:r w:rsidRPr="00FB2249">
        <w:rPr>
          <w:rFonts w:ascii="Bookman Old Style" w:hAnsi="Bookman Old Style" w:cs="Tahoma"/>
          <w:lang w:val="id-ID"/>
        </w:rPr>
        <w:t>NOMOR :</w:t>
      </w:r>
      <w:r w:rsidR="00E805FA">
        <w:rPr>
          <w:rFonts w:ascii="Bookman Old Style" w:hAnsi="Bookman Old Style" w:cs="Tahoma"/>
          <w:lang w:val="id-ID"/>
        </w:rPr>
        <w:t xml:space="preserve"> </w:t>
      </w:r>
    </w:p>
    <w:p w14:paraId="1CF15F82" w14:textId="77777777" w:rsidR="00F30E5C" w:rsidRPr="002C2AB2" w:rsidRDefault="00F30E5C" w:rsidP="00C20F9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2E9CE19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bCs/>
          <w:lang w:val="id-ID"/>
        </w:rPr>
      </w:pPr>
      <w:r w:rsidRPr="00FB2249">
        <w:rPr>
          <w:rFonts w:ascii="Bookman Old Style" w:hAnsi="Bookman Old Style" w:cs="Tahoma"/>
          <w:bCs/>
          <w:lang w:val="id-ID"/>
        </w:rPr>
        <w:t>TENTANG</w:t>
      </w:r>
    </w:p>
    <w:p w14:paraId="0E94870D" w14:textId="77777777" w:rsidR="00F30E5C" w:rsidRPr="002C2AB2" w:rsidRDefault="00F30E5C" w:rsidP="00C20F9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6FB29D57" w14:textId="77777777" w:rsidR="006042BC" w:rsidRPr="006042BC" w:rsidRDefault="006042BC" w:rsidP="006042BC">
      <w:pPr>
        <w:spacing w:after="0" w:line="240" w:lineRule="auto"/>
        <w:jc w:val="center"/>
        <w:rPr>
          <w:rFonts w:ascii="Bookman Old Style" w:hAnsi="Bookman Old Style"/>
        </w:rPr>
      </w:pPr>
      <w:r w:rsidRPr="006042BC">
        <w:rPr>
          <w:rFonts w:ascii="Bookman Old Style" w:hAnsi="Bookman Old Style"/>
        </w:rPr>
        <w:t>PENUNJUKAN MENTOR PESERTA PELATIHAN DASAR</w:t>
      </w:r>
    </w:p>
    <w:p w14:paraId="26831165" w14:textId="05374779" w:rsidR="00F30E5C" w:rsidRDefault="006042BC" w:rsidP="006042BC">
      <w:pPr>
        <w:spacing w:after="0" w:line="240" w:lineRule="auto"/>
        <w:jc w:val="center"/>
        <w:rPr>
          <w:rFonts w:ascii="Bookman Old Style" w:hAnsi="Bookman Old Style"/>
        </w:rPr>
      </w:pPr>
      <w:r w:rsidRPr="006042BC">
        <w:rPr>
          <w:rFonts w:ascii="Bookman Old Style" w:hAnsi="Bookman Old Style"/>
        </w:rPr>
        <w:t>CALON PEGAWAI NEGERI SIPIL (CPNS) MAHKAMAH AGUNG RI TAHUN 202</w:t>
      </w:r>
      <w:r>
        <w:rPr>
          <w:rFonts w:ascii="Bookman Old Style" w:hAnsi="Bookman Old Style"/>
        </w:rPr>
        <w:t>5</w:t>
      </w:r>
    </w:p>
    <w:p w14:paraId="2C3C471E" w14:textId="77777777" w:rsidR="006042BC" w:rsidRPr="002C2AB2" w:rsidRDefault="006042BC" w:rsidP="006042B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0D3F0678" w14:textId="22F5D09D" w:rsidR="00F30E5C" w:rsidRPr="00FB2249" w:rsidRDefault="00A93086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WAKIL </w:t>
      </w:r>
      <w:r w:rsidR="00F30E5C" w:rsidRPr="00FB2249">
        <w:rPr>
          <w:rFonts w:ascii="Bookman Old Style" w:hAnsi="Bookman Old Style" w:cs="Tahoma"/>
          <w:lang w:val="id-ID"/>
        </w:rPr>
        <w:t>KETUA PENGADILAN TINGGI AGAMA PADANG</w:t>
      </w:r>
    </w:p>
    <w:p w14:paraId="45E7D49A" w14:textId="77777777" w:rsidR="00F30E5C" w:rsidRPr="002C2AB2" w:rsidRDefault="00F30E5C" w:rsidP="00C20F9C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2CA2DA0F" w14:textId="598D6A63" w:rsidR="006042BC" w:rsidRPr="002D7A3D" w:rsidRDefault="006042BC" w:rsidP="005E7EA6">
      <w:pPr>
        <w:pStyle w:val="BodyTextIndent3"/>
        <w:rPr>
          <w:rFonts w:ascii="Bookman Old Style" w:hAnsi="Bookman Old Style" w:cs="Segoe UI"/>
          <w:sz w:val="21"/>
          <w:szCs w:val="21"/>
          <w:lang w:val="en-US"/>
        </w:rPr>
      </w:pPr>
      <w:r w:rsidRPr="00EA686E">
        <w:rPr>
          <w:rFonts w:ascii="Bookman Old Style" w:hAnsi="Bookman Old Style" w:cs="Segoe UI"/>
          <w:sz w:val="21"/>
          <w:szCs w:val="21"/>
        </w:rPr>
        <w:t>Menimbang</w:t>
      </w:r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  <w:t>a.</w:t>
      </w:r>
      <w:r w:rsidRPr="00EA686E">
        <w:rPr>
          <w:rFonts w:ascii="Bookman Old Style" w:hAnsi="Bookman Old Style" w:cs="Segoe UI"/>
          <w:sz w:val="21"/>
          <w:szCs w:val="21"/>
        </w:rPr>
        <w:tab/>
      </w:r>
      <w:proofErr w:type="spellStart"/>
      <w:r>
        <w:rPr>
          <w:rFonts w:ascii="Bookman Old Style" w:hAnsi="Bookman Old Style" w:cs="Segoe UI"/>
          <w:sz w:val="21"/>
          <w:szCs w:val="21"/>
          <w:lang w:val="en-US"/>
        </w:rPr>
        <w:t>bahwa</w:t>
      </w:r>
      <w:proofErr w:type="spellEnd"/>
      <w:r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  <w:lang w:val="en-US"/>
        </w:rPr>
        <w:t>berdasarkan</w:t>
      </w:r>
      <w:proofErr w:type="spellEnd"/>
      <w:r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z w:val="21"/>
          <w:szCs w:val="21"/>
          <w:lang w:val="en-US"/>
        </w:rPr>
        <w:t>surat</w:t>
      </w:r>
      <w:proofErr w:type="spellEnd"/>
      <w:r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MA RI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1173/BSDK/DL1.6/XII/2024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17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Desember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2024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 w:rsidRPr="0056022B">
        <w:rPr>
          <w:rFonts w:ascii="Bookman Old Style" w:hAnsi="Bookman Old Style"/>
          <w:sz w:val="21"/>
          <w:szCs w:val="21"/>
          <w:lang w:val="en-GB"/>
        </w:rPr>
        <w:t>Pemanggilan</w:t>
      </w:r>
      <w:proofErr w:type="spellEnd"/>
      <w:r w:rsidR="005E7EA6"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 w:rsidRPr="0056022B">
        <w:rPr>
          <w:rFonts w:ascii="Bookman Old Style" w:hAnsi="Bookman Old Style"/>
          <w:sz w:val="21"/>
          <w:szCs w:val="21"/>
          <w:lang w:val="en-GB"/>
        </w:rPr>
        <w:t>Peserta</w:t>
      </w:r>
      <w:proofErr w:type="spellEnd"/>
      <w:r w:rsidR="005E7EA6"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 w:rsidRPr="0056022B"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 w:rsidR="005E7EA6" w:rsidRPr="0056022B">
        <w:rPr>
          <w:rFonts w:ascii="Bookman Old Style" w:hAnsi="Bookman Old Style"/>
          <w:sz w:val="21"/>
          <w:szCs w:val="21"/>
          <w:lang w:val="en-GB"/>
        </w:rPr>
        <w:t xml:space="preserve"> Dasar (</w:t>
      </w:r>
      <w:proofErr w:type="spellStart"/>
      <w:r w:rsidR="005E7EA6" w:rsidRPr="0056022B">
        <w:rPr>
          <w:rFonts w:ascii="Bookman Old Style" w:hAnsi="Bookman Old Style"/>
          <w:sz w:val="21"/>
          <w:szCs w:val="21"/>
          <w:lang w:val="en-GB"/>
        </w:rPr>
        <w:t>Latsar</w:t>
      </w:r>
      <w:proofErr w:type="spellEnd"/>
      <w:r w:rsidR="005E7EA6" w:rsidRPr="0056022B">
        <w:rPr>
          <w:rFonts w:ascii="Bookman Old Style" w:hAnsi="Bookman Old Style"/>
          <w:sz w:val="21"/>
          <w:szCs w:val="21"/>
          <w:lang w:val="en-GB"/>
        </w:rPr>
        <w:t>)</w:t>
      </w:r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5E7EA6" w:rsidRPr="0056022B">
        <w:rPr>
          <w:rFonts w:ascii="Bookman Old Style" w:hAnsi="Bookman Old Style"/>
          <w:sz w:val="21"/>
          <w:szCs w:val="21"/>
          <w:lang w:val="en-GB"/>
        </w:rPr>
        <w:t xml:space="preserve">CPNS </w:t>
      </w:r>
      <w:proofErr w:type="spellStart"/>
      <w:r w:rsidR="005E7EA6" w:rsidRPr="0056022B">
        <w:rPr>
          <w:rFonts w:ascii="Bookman Old Style" w:hAnsi="Bookman Old Style"/>
          <w:sz w:val="21"/>
          <w:szCs w:val="21"/>
          <w:lang w:val="en-GB"/>
        </w:rPr>
        <w:t>Golongan</w:t>
      </w:r>
      <w:proofErr w:type="spellEnd"/>
      <w:r w:rsidR="005E7EA6" w:rsidRPr="0056022B">
        <w:rPr>
          <w:rFonts w:ascii="Bookman Old Style" w:hAnsi="Bookman Old Style"/>
          <w:sz w:val="21"/>
          <w:szCs w:val="21"/>
          <w:lang w:val="en-GB"/>
        </w:rPr>
        <w:t xml:space="preserve"> III Wilayah Padang</w:t>
      </w:r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 w:rsidRPr="0056022B">
        <w:rPr>
          <w:rFonts w:ascii="Bookman Old Style" w:hAnsi="Bookman Old Style"/>
          <w:sz w:val="21"/>
          <w:szCs w:val="21"/>
          <w:lang w:val="en-GB"/>
        </w:rPr>
        <w:t>secara</w:t>
      </w:r>
      <w:proofErr w:type="spellEnd"/>
      <w:r w:rsidR="005E7EA6" w:rsidRPr="0056022B">
        <w:rPr>
          <w:rFonts w:ascii="Bookman Old Style" w:hAnsi="Bookman Old Style"/>
          <w:sz w:val="21"/>
          <w:szCs w:val="21"/>
          <w:lang w:val="en-GB"/>
        </w:rPr>
        <w:t xml:space="preserve"> Blended Learning </w:t>
      </w:r>
      <w:proofErr w:type="spellStart"/>
      <w:r w:rsidR="005E7EA6" w:rsidRPr="0056022B"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 w:rsidR="005E7EA6" w:rsidRPr="0056022B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,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saudara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Aldo Abd. Latif Karim, S.H.</w:t>
      </w:r>
      <w:r w:rsid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CPNS pada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Pengadilan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Tinggi Agama Padang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ditunjuk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sebagai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salah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satu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peserta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pelatihan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;</w:t>
      </w:r>
    </w:p>
    <w:p w14:paraId="7E94388D" w14:textId="41FA85B2" w:rsidR="006042BC" w:rsidRDefault="006042BC" w:rsidP="005E7EA6">
      <w:pPr>
        <w:pStyle w:val="BodyTextIndent3"/>
        <w:rPr>
          <w:rFonts w:ascii="Bookman Old Style" w:hAnsi="Bookman Old Style" w:cs="Segoe UI"/>
          <w:spacing w:val="-4"/>
          <w:sz w:val="21"/>
          <w:szCs w:val="21"/>
          <w:lang w:val="en-US"/>
        </w:rPr>
      </w:pPr>
      <w:r>
        <w:rPr>
          <w:rFonts w:ascii="Bookman Old Style" w:hAnsi="Bookman Old Style" w:cs="Segoe UI"/>
          <w:sz w:val="21"/>
          <w:szCs w:val="21"/>
        </w:rPr>
        <w:tab/>
      </w:r>
      <w:r>
        <w:rPr>
          <w:rFonts w:ascii="Bookman Old Style" w:hAnsi="Bookman Old Style" w:cs="Segoe UI"/>
          <w:sz w:val="21"/>
          <w:szCs w:val="21"/>
        </w:rPr>
        <w:tab/>
      </w:r>
      <w:r>
        <w:rPr>
          <w:rFonts w:ascii="Bookman Old Style" w:hAnsi="Bookman Old Style" w:cs="Segoe UI"/>
          <w:sz w:val="21"/>
          <w:szCs w:val="21"/>
          <w:lang w:val="en-US"/>
        </w:rPr>
        <w:t>b.</w:t>
      </w:r>
      <w:r>
        <w:rPr>
          <w:rFonts w:ascii="Bookman Old Style" w:hAnsi="Bookman Old Style" w:cs="Segoe UI"/>
          <w:sz w:val="21"/>
          <w:szCs w:val="21"/>
          <w:lang w:val="en-US"/>
        </w:rPr>
        <w:tab/>
      </w:r>
      <w:r w:rsidRPr="00EA686E">
        <w:rPr>
          <w:rFonts w:ascii="Bookman Old Style" w:hAnsi="Bookman Old Style" w:cs="Segoe UI"/>
          <w:sz w:val="21"/>
          <w:szCs w:val="21"/>
          <w:lang w:val="en-US"/>
        </w:rPr>
        <w:t>b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</w:rPr>
        <w:t>ahwa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berdasarkan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="005E7EA6">
        <w:rPr>
          <w:rFonts w:ascii="Bookman Old Style" w:hAnsi="Bookman Old Style" w:cs="Segoe UI"/>
          <w:sz w:val="21"/>
          <w:szCs w:val="21"/>
          <w:lang w:val="en-US"/>
        </w:rPr>
        <w:t>surat</w:t>
      </w:r>
      <w:proofErr w:type="spellEnd"/>
      <w:r w:rsidR="005E7EA6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MA RI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5E7EA6">
        <w:rPr>
          <w:rFonts w:ascii="Bookman Old Style" w:hAnsi="Bookman Old Style"/>
          <w:sz w:val="21"/>
          <w:szCs w:val="21"/>
          <w:lang w:val="en-GB"/>
        </w:rPr>
        <w:t>06/BSDK/DL1.6/I/2025</w:t>
      </w:r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5E7EA6"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5E7EA6">
        <w:rPr>
          <w:rFonts w:ascii="Bookman Old Style" w:hAnsi="Bookman Old Style"/>
          <w:sz w:val="21"/>
          <w:szCs w:val="21"/>
          <w:lang w:val="en-GB"/>
        </w:rPr>
        <w:t>3 Januari 2025</w:t>
      </w:r>
      <w:r w:rsidR="005E7EA6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hal</w:t>
      </w:r>
      <w:proofErr w:type="spellEnd"/>
      <w:r w:rsid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Permintaan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Data Mentor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Pelatihan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Dasar CPNS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Golongan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III Angkatan I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s.d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IV Wilayah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Megamendung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secara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Blended Learning </w:t>
      </w:r>
      <w:proofErr w:type="spellStart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>Tahun</w:t>
      </w:r>
      <w:proofErr w:type="spellEnd"/>
      <w:r w:rsidR="005E7EA6" w:rsidRPr="005E7EA6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2025</w:t>
      </w:r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,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diminta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untuk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menugaskan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Mentor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untuk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mendampingi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peserta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>Latsar</w:t>
      </w:r>
      <w:proofErr w:type="spellEnd"/>
      <w:r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CPNS;</w:t>
      </w:r>
    </w:p>
    <w:p w14:paraId="174A87E4" w14:textId="1B6B8F2B" w:rsidR="006042BC" w:rsidRPr="00EA686E" w:rsidRDefault="006042BC" w:rsidP="005E7EA6">
      <w:pPr>
        <w:pStyle w:val="BodyTextIndent3"/>
        <w:numPr>
          <w:ilvl w:val="0"/>
          <w:numId w:val="53"/>
        </w:numPr>
        <w:rPr>
          <w:rFonts w:ascii="Bookman Old Style" w:hAnsi="Bookman Old Style" w:cs="Segoe UI"/>
          <w:sz w:val="21"/>
          <w:szCs w:val="21"/>
        </w:rPr>
      </w:pP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bahwa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berdasarkan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pertimbangan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>huruf</w:t>
      </w:r>
      <w:proofErr w:type="spellEnd"/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a dan b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perlu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menetapkan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Keputusan </w:t>
      </w:r>
      <w:r w:rsidR="00A93086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Wakil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Ketua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Pengadilan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Tinggi Agama Padang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Penunjukan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Mentor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Peserta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Pelatihan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Dasar Calon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Pegawai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Negeri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Sipil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(CPNS)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Mahkamah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Agung RI </w:t>
      </w:r>
      <w:proofErr w:type="spellStart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 xml:space="preserve"> 202</w:t>
      </w:r>
      <w:r w:rsidR="005E7EA6">
        <w:rPr>
          <w:rFonts w:ascii="Bookman Old Style" w:hAnsi="Bookman Old Style" w:cs="Arial"/>
          <w:color w:val="000000"/>
          <w:sz w:val="21"/>
          <w:szCs w:val="21"/>
          <w:lang w:val="en-US"/>
        </w:rPr>
        <w:t>5</w:t>
      </w:r>
      <w:r w:rsidRPr="00EA686E">
        <w:rPr>
          <w:rFonts w:ascii="Bookman Old Style" w:hAnsi="Bookman Old Style" w:cs="Arial"/>
          <w:color w:val="000000"/>
          <w:sz w:val="21"/>
          <w:szCs w:val="21"/>
          <w:lang w:val="en-US"/>
        </w:rPr>
        <w:t>;</w:t>
      </w:r>
      <w:r w:rsidRPr="00EA686E">
        <w:rPr>
          <w:rFonts w:ascii="Bookman Old Style" w:hAnsi="Bookman Old Style" w:cs="Segoe UI"/>
          <w:spacing w:val="-4"/>
          <w:sz w:val="21"/>
          <w:szCs w:val="21"/>
          <w:lang w:val="en-US"/>
        </w:rPr>
        <w:t xml:space="preserve"> </w:t>
      </w:r>
    </w:p>
    <w:p w14:paraId="214BE350" w14:textId="77777777" w:rsidR="006042BC" w:rsidRPr="00F47723" w:rsidRDefault="006042BC" w:rsidP="005E7EA6">
      <w:pPr>
        <w:pStyle w:val="BodyTextIndent3"/>
        <w:ind w:firstLine="0"/>
        <w:rPr>
          <w:rFonts w:ascii="Bookman Old Style" w:hAnsi="Bookman Old Style" w:cs="Segoe UI"/>
          <w:sz w:val="15"/>
          <w:szCs w:val="15"/>
        </w:rPr>
      </w:pPr>
    </w:p>
    <w:p w14:paraId="775C315A" w14:textId="77777777" w:rsidR="006042BC" w:rsidRPr="00EA686E" w:rsidRDefault="006042BC" w:rsidP="005E7EA6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Segoe UI"/>
          <w:sz w:val="21"/>
          <w:szCs w:val="21"/>
          <w:lang w:val="en-US"/>
        </w:rPr>
      </w:pPr>
      <w:r w:rsidRPr="00EA686E">
        <w:rPr>
          <w:rFonts w:ascii="Bookman Old Style" w:hAnsi="Bookman Old Style" w:cs="Segoe UI"/>
          <w:sz w:val="21"/>
          <w:szCs w:val="21"/>
        </w:rPr>
        <w:t xml:space="preserve">Mengingat </w:t>
      </w:r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  <w:t>1.</w:t>
      </w:r>
      <w:r w:rsidRPr="00EA686E">
        <w:rPr>
          <w:rFonts w:ascii="Bookman Old Style" w:hAnsi="Bookman Old Style" w:cs="Segoe UI"/>
          <w:sz w:val="21"/>
          <w:szCs w:val="21"/>
        </w:rPr>
        <w:tab/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Undang-Undang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Nomor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3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2009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Perubahan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Kedua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atas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Undang-Undang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Nomor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14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1985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Mahkamah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Agung;</w:t>
      </w:r>
    </w:p>
    <w:p w14:paraId="26DE39DD" w14:textId="77777777" w:rsidR="006042BC" w:rsidRPr="00EA686E" w:rsidRDefault="006042BC" w:rsidP="005E7EA6">
      <w:pPr>
        <w:pStyle w:val="BodyTextIndent3"/>
        <w:numPr>
          <w:ilvl w:val="0"/>
          <w:numId w:val="33"/>
        </w:numPr>
        <w:tabs>
          <w:tab w:val="clear" w:pos="2160"/>
        </w:tabs>
        <w:ind w:left="2142" w:hanging="342"/>
        <w:rPr>
          <w:rFonts w:ascii="Bookman Old Style" w:hAnsi="Bookman Old Style" w:cs="Segoe UI"/>
          <w:sz w:val="21"/>
          <w:szCs w:val="21"/>
        </w:rPr>
      </w:pPr>
      <w:proofErr w:type="spellStart"/>
      <w:r w:rsidRPr="00EA686E">
        <w:rPr>
          <w:rFonts w:ascii="Bookman Old Style" w:hAnsi="Bookman Old Style" w:cs="Segoe UI"/>
          <w:sz w:val="21"/>
          <w:szCs w:val="21"/>
        </w:rPr>
        <w:t>Undang-Undang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Nomor </w:t>
      </w:r>
      <w:r w:rsidRPr="00EA686E">
        <w:rPr>
          <w:rFonts w:ascii="Bookman Old Style" w:hAnsi="Bookman Old Style" w:cs="Segoe UI"/>
          <w:sz w:val="21"/>
          <w:szCs w:val="21"/>
          <w:lang w:val="en-US"/>
        </w:rPr>
        <w:t>50</w:t>
      </w:r>
      <w:r w:rsidRPr="00EA686E">
        <w:rPr>
          <w:rFonts w:ascii="Bookman Old Style" w:hAnsi="Bookman Old Style" w:cs="Segoe UI"/>
          <w:sz w:val="21"/>
          <w:szCs w:val="21"/>
        </w:rPr>
        <w:t xml:space="preserve"> Tahun </w:t>
      </w:r>
      <w:r w:rsidRPr="00EA686E">
        <w:rPr>
          <w:rFonts w:ascii="Bookman Old Style" w:hAnsi="Bookman Old Style" w:cs="Segoe UI"/>
          <w:sz w:val="21"/>
          <w:szCs w:val="21"/>
          <w:lang w:val="en-US"/>
        </w:rPr>
        <w:t>2009</w:t>
      </w:r>
      <w:r w:rsidRPr="00EA686E">
        <w:rPr>
          <w:rFonts w:ascii="Bookman Old Style" w:hAnsi="Bookman Old Style" w:cs="Segoe UI"/>
          <w:sz w:val="21"/>
          <w:szCs w:val="21"/>
        </w:rPr>
        <w:t xml:space="preserve"> tentang</w:t>
      </w:r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Perubahan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Kedua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atas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Undang-Undang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Nomor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7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1989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Peradilan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Agama;</w:t>
      </w:r>
    </w:p>
    <w:p w14:paraId="365EA9FA" w14:textId="77777777" w:rsidR="006042BC" w:rsidRPr="00EA686E" w:rsidRDefault="006042BC" w:rsidP="005E7EA6">
      <w:pPr>
        <w:pStyle w:val="BodyTextIndent3"/>
        <w:numPr>
          <w:ilvl w:val="0"/>
          <w:numId w:val="33"/>
        </w:numPr>
        <w:tabs>
          <w:tab w:val="clear" w:pos="2160"/>
        </w:tabs>
        <w:ind w:left="2142" w:hanging="342"/>
        <w:rPr>
          <w:rFonts w:ascii="Bookman Old Style" w:hAnsi="Bookman Old Style" w:cs="Segoe UI"/>
          <w:sz w:val="21"/>
          <w:szCs w:val="21"/>
        </w:rPr>
      </w:pP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Peraturan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Lembaga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Administrasi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Negara (LAN)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Nomor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1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Tahun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2021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tentang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Pelatihan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Dasar Calon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Pegawai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 Negeri </w:t>
      </w:r>
      <w:proofErr w:type="spellStart"/>
      <w:r w:rsidRPr="00EA686E">
        <w:rPr>
          <w:rFonts w:ascii="Bookman Old Style" w:hAnsi="Bookman Old Style" w:cs="Segoe UI"/>
          <w:sz w:val="21"/>
          <w:szCs w:val="21"/>
          <w:lang w:val="en-US"/>
        </w:rPr>
        <w:t>Sipil</w:t>
      </w:r>
      <w:proofErr w:type="spellEnd"/>
      <w:r w:rsidRPr="00EA686E">
        <w:rPr>
          <w:rFonts w:ascii="Bookman Old Style" w:hAnsi="Bookman Old Style" w:cs="Segoe UI"/>
          <w:sz w:val="21"/>
          <w:szCs w:val="21"/>
          <w:lang w:val="en-US"/>
        </w:rPr>
        <w:t xml:space="preserve">; </w:t>
      </w:r>
    </w:p>
    <w:p w14:paraId="68ABBBBA" w14:textId="77777777" w:rsidR="006042BC" w:rsidRPr="005E7EA6" w:rsidRDefault="006042BC" w:rsidP="005E7EA6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1797" w:hanging="1797"/>
        <w:jc w:val="both"/>
        <w:rPr>
          <w:rFonts w:ascii="Bookman Old Style" w:hAnsi="Bookman Old Style" w:cs="Segoe UI"/>
          <w:sz w:val="16"/>
          <w:szCs w:val="16"/>
        </w:rPr>
      </w:pPr>
    </w:p>
    <w:p w14:paraId="311A3511" w14:textId="7054F9D0" w:rsidR="005E7EA6" w:rsidRDefault="006042BC" w:rsidP="005E7EA6">
      <w:pPr>
        <w:pStyle w:val="Heading2"/>
        <w:spacing w:before="0"/>
        <w:rPr>
          <w:rFonts w:ascii="Bookman Old Style" w:hAnsi="Bookman Old Style" w:cs="Segoe UI"/>
          <w:b w:val="0"/>
          <w:sz w:val="21"/>
          <w:szCs w:val="21"/>
        </w:rPr>
      </w:pPr>
      <w:r w:rsidRPr="00EA686E">
        <w:rPr>
          <w:rFonts w:ascii="Bookman Old Style" w:hAnsi="Bookman Old Style" w:cs="Segoe UI"/>
          <w:b w:val="0"/>
          <w:sz w:val="21"/>
          <w:szCs w:val="21"/>
        </w:rPr>
        <w:t>M E M U T U S K A N</w:t>
      </w:r>
    </w:p>
    <w:p w14:paraId="3A197F82" w14:textId="77777777" w:rsidR="005E7EA6" w:rsidRPr="005E7EA6" w:rsidRDefault="005E7EA6" w:rsidP="005E7EA6">
      <w:pPr>
        <w:spacing w:after="0"/>
        <w:rPr>
          <w:sz w:val="16"/>
          <w:szCs w:val="16"/>
          <w:lang w:val="id-ID"/>
        </w:rPr>
      </w:pPr>
    </w:p>
    <w:p w14:paraId="38E43053" w14:textId="6CCA8746" w:rsidR="006042BC" w:rsidRPr="00EA686E" w:rsidRDefault="006042BC" w:rsidP="005E7EA6">
      <w:pPr>
        <w:tabs>
          <w:tab w:val="left" w:pos="1418"/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 w:cs="Segoe UI"/>
          <w:sz w:val="21"/>
          <w:szCs w:val="21"/>
        </w:rPr>
      </w:pPr>
      <w:proofErr w:type="spellStart"/>
      <w:r w:rsidRPr="00EA686E">
        <w:rPr>
          <w:rFonts w:ascii="Bookman Old Style" w:hAnsi="Bookman Old Style" w:cs="Segoe UI"/>
          <w:sz w:val="21"/>
          <w:szCs w:val="21"/>
        </w:rPr>
        <w:t>Menetapkan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</w:r>
      <w:r w:rsidR="005E7EA6">
        <w:rPr>
          <w:rFonts w:ascii="Bookman Old Style" w:hAnsi="Bookman Old Style" w:cs="Segoe UI"/>
          <w:sz w:val="21"/>
          <w:szCs w:val="21"/>
        </w:rPr>
        <w:tab/>
      </w:r>
      <w:r w:rsidRPr="00EA686E">
        <w:rPr>
          <w:rFonts w:ascii="Bookman Old Style" w:hAnsi="Bookman Old Style" w:cs="Segoe UI"/>
          <w:bCs/>
          <w:sz w:val="21"/>
          <w:szCs w:val="21"/>
        </w:rPr>
        <w:t xml:space="preserve">KEPUTUSAN KETUA PENGADILAN TINGGI AGAMA PADANG TENTANG PENUNJUKAN </w:t>
      </w:r>
      <w:r w:rsidRPr="00EA686E">
        <w:rPr>
          <w:rFonts w:ascii="Bookman Old Style" w:hAnsi="Bookman Old Style" w:cs="Segoe UI"/>
          <w:sz w:val="21"/>
          <w:szCs w:val="21"/>
        </w:rPr>
        <w:t>MENTOR PELATIHAN DASAR CALON PEGAWAI NEGERI SIPIL (CPNS) MAHKAMAH AGUNG RI TAHUN 202</w:t>
      </w:r>
      <w:r w:rsidR="00A93086">
        <w:rPr>
          <w:rFonts w:ascii="Bookman Old Style" w:hAnsi="Bookman Old Style" w:cs="Segoe UI"/>
          <w:sz w:val="21"/>
          <w:szCs w:val="21"/>
        </w:rPr>
        <w:t>5</w:t>
      </w:r>
      <w:r w:rsidRPr="00EA686E">
        <w:rPr>
          <w:rFonts w:ascii="Bookman Old Style" w:hAnsi="Bookman Old Style" w:cs="Segoe UI"/>
          <w:bCs/>
          <w:sz w:val="21"/>
          <w:szCs w:val="21"/>
        </w:rPr>
        <w:t>.</w:t>
      </w:r>
    </w:p>
    <w:p w14:paraId="002ECF03" w14:textId="0BE1AFF0" w:rsidR="006042BC" w:rsidRDefault="006042BC" w:rsidP="005E7EA6">
      <w:pPr>
        <w:tabs>
          <w:tab w:val="left" w:pos="1418"/>
          <w:tab w:val="left" w:pos="156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1701" w:hanging="1701"/>
        <w:jc w:val="both"/>
        <w:rPr>
          <w:rFonts w:ascii="Bookman Old Style" w:hAnsi="Bookman Old Style" w:cs="Segoe UI"/>
          <w:sz w:val="21"/>
          <w:szCs w:val="21"/>
        </w:rPr>
      </w:pPr>
      <w:r w:rsidRPr="00EA686E">
        <w:rPr>
          <w:rFonts w:ascii="Bookman Old Style" w:hAnsi="Bookman Old Style" w:cs="Segoe UI"/>
          <w:sz w:val="21"/>
          <w:szCs w:val="21"/>
        </w:rPr>
        <w:t xml:space="preserve">KESATU </w:t>
      </w:r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</w:r>
      <w:r w:rsidR="005E7EA6">
        <w:rPr>
          <w:rFonts w:ascii="Bookman Old Style" w:hAnsi="Bookman Old Style" w:cs="Segoe UI"/>
          <w:sz w:val="21"/>
          <w:szCs w:val="21"/>
        </w:rPr>
        <w:tab/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Menunjuk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saudar</w:t>
      </w:r>
      <w:r w:rsidR="00A93086">
        <w:rPr>
          <w:rFonts w:ascii="Bookman Old Style" w:hAnsi="Bookman Old Style" w:cs="Segoe UI"/>
          <w:sz w:val="21"/>
          <w:szCs w:val="21"/>
        </w:rPr>
        <w:t>i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r w:rsidR="00A93086">
        <w:rPr>
          <w:rFonts w:ascii="Bookman Old Style" w:hAnsi="Bookman Old Style" w:cs="Segoe UI"/>
          <w:sz w:val="21"/>
          <w:szCs w:val="21"/>
        </w:rPr>
        <w:t xml:space="preserve">Dra. </w:t>
      </w:r>
      <w:proofErr w:type="spellStart"/>
      <w:r w:rsidR="00A93086">
        <w:rPr>
          <w:rFonts w:ascii="Bookman Old Style" w:hAnsi="Bookman Old Style" w:cs="Segoe UI"/>
          <w:sz w:val="21"/>
          <w:szCs w:val="21"/>
        </w:rPr>
        <w:t>Syuryati</w:t>
      </w:r>
      <w:proofErr w:type="spellEnd"/>
      <w:r w:rsidR="00A93086">
        <w:rPr>
          <w:rFonts w:ascii="Bookman Old Style" w:hAnsi="Bookman Old Style" w:cs="Segoe UI"/>
          <w:sz w:val="21"/>
          <w:szCs w:val="21"/>
        </w:rPr>
        <w:t>,</w:t>
      </w:r>
      <w:r w:rsidR="00A93086" w:rsidRPr="00EA686E">
        <w:rPr>
          <w:rFonts w:ascii="Bookman Old Style" w:hAnsi="Bookman Old Style" w:cs="Segoe UI"/>
          <w:sz w:val="21"/>
          <w:szCs w:val="21"/>
        </w:rPr>
        <w:t xml:space="preserve"> NIP. </w:t>
      </w:r>
      <w:r w:rsidR="00A93086" w:rsidRPr="004D13F0">
        <w:rPr>
          <w:rFonts w:ascii="Bookman Old Style" w:hAnsi="Bookman Old Style" w:cs="Segoe UI"/>
          <w:sz w:val="21"/>
          <w:szCs w:val="21"/>
        </w:rPr>
        <w:t>196410141994031003</w:t>
      </w:r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Pangkat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/Gol.: Pembina (IV/a),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Jabatan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>
        <w:rPr>
          <w:rFonts w:ascii="Bookman Old Style" w:hAnsi="Bookman Old Style" w:cs="Segoe UI"/>
          <w:sz w:val="21"/>
          <w:szCs w:val="21"/>
        </w:rPr>
        <w:t>Panitera</w:t>
      </w:r>
      <w:proofErr w:type="spellEnd"/>
      <w:r w:rsidR="00A93086">
        <w:rPr>
          <w:rFonts w:ascii="Bookman Old Style" w:hAnsi="Bookman Old Style" w:cs="Segoe UI"/>
          <w:sz w:val="21"/>
          <w:szCs w:val="21"/>
        </w:rPr>
        <w:t xml:space="preserve"> Muda Banding</w:t>
      </w:r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sebagai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Mentor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peserta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Pelatihan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Dasar CPNS </w:t>
      </w:r>
      <w:proofErr w:type="spellStart"/>
      <w:r w:rsidR="00A93086">
        <w:rPr>
          <w:rFonts w:ascii="Bookman Old Style" w:hAnsi="Bookman Old Style" w:cs="Segoe UI"/>
          <w:spacing w:val="-4"/>
          <w:sz w:val="21"/>
          <w:szCs w:val="21"/>
        </w:rPr>
        <w:t>Golongan</w:t>
      </w:r>
      <w:proofErr w:type="spellEnd"/>
      <w:r w:rsidR="00A93086">
        <w:rPr>
          <w:rFonts w:ascii="Bookman Old Style" w:hAnsi="Bookman Old Style" w:cs="Segoe UI"/>
          <w:spacing w:val="-4"/>
          <w:sz w:val="21"/>
          <w:szCs w:val="21"/>
        </w:rPr>
        <w:t xml:space="preserve"> III Angkatan I dan I</w:t>
      </w:r>
      <w:r w:rsidR="00A93086">
        <w:rPr>
          <w:rFonts w:ascii="Bookman Old Style" w:hAnsi="Bookman Old Style" w:cs="Segoe UI"/>
          <w:spacing w:val="-4"/>
          <w:sz w:val="21"/>
          <w:szCs w:val="21"/>
        </w:rPr>
        <w:t>V</w:t>
      </w:r>
      <w:r w:rsidR="00A93086">
        <w:rPr>
          <w:rFonts w:ascii="Bookman Old Style" w:hAnsi="Bookman Old Style" w:cs="Segoe UI"/>
          <w:spacing w:val="-4"/>
          <w:sz w:val="21"/>
          <w:szCs w:val="21"/>
        </w:rPr>
        <w:t xml:space="preserve"> Wilayah </w:t>
      </w:r>
      <w:proofErr w:type="spellStart"/>
      <w:r w:rsidR="00A93086">
        <w:rPr>
          <w:rFonts w:ascii="Bookman Old Style" w:hAnsi="Bookman Old Style" w:cs="Segoe UI"/>
          <w:spacing w:val="-4"/>
          <w:sz w:val="21"/>
          <w:szCs w:val="21"/>
        </w:rPr>
        <w:t>Megamendung</w:t>
      </w:r>
      <w:proofErr w:type="spellEnd"/>
      <w:r w:rsidR="00A93086">
        <w:rPr>
          <w:rFonts w:ascii="Bookman Old Style" w:hAnsi="Bookman Old Style" w:cs="Segoe UI"/>
          <w:spacing w:val="-4"/>
          <w:sz w:val="21"/>
          <w:szCs w:val="21"/>
        </w:rPr>
        <w:t xml:space="preserve"> </w:t>
      </w:r>
      <w:proofErr w:type="spellStart"/>
      <w:r w:rsidR="00A93086">
        <w:rPr>
          <w:rFonts w:ascii="Bookman Old Style" w:hAnsi="Bookman Old Style" w:cs="Segoe UI"/>
          <w:spacing w:val="-4"/>
          <w:sz w:val="21"/>
          <w:szCs w:val="21"/>
        </w:rPr>
        <w:t>secara</w:t>
      </w:r>
      <w:proofErr w:type="spellEnd"/>
      <w:r w:rsidR="00A93086">
        <w:rPr>
          <w:rFonts w:ascii="Bookman Old Style" w:hAnsi="Bookman Old Style" w:cs="Segoe UI"/>
          <w:spacing w:val="-4"/>
          <w:sz w:val="21"/>
          <w:szCs w:val="21"/>
        </w:rPr>
        <w:t xml:space="preserve"> </w:t>
      </w:r>
      <w:r w:rsidR="00A93086">
        <w:rPr>
          <w:rFonts w:ascii="Bookman Old Style" w:hAnsi="Bookman Old Style" w:cs="Segoe UI"/>
          <w:i/>
          <w:iCs/>
          <w:spacing w:val="-4"/>
          <w:sz w:val="21"/>
          <w:szCs w:val="21"/>
        </w:rPr>
        <w:t xml:space="preserve">Blended Learning </w:t>
      </w:r>
      <w:proofErr w:type="spellStart"/>
      <w:r w:rsidR="00A93086">
        <w:rPr>
          <w:rFonts w:ascii="Bookman Old Style" w:hAnsi="Bookman Old Style" w:cs="Segoe UI"/>
          <w:spacing w:val="-4"/>
          <w:sz w:val="21"/>
          <w:szCs w:val="21"/>
        </w:rPr>
        <w:t>Tahun</w:t>
      </w:r>
      <w:proofErr w:type="spellEnd"/>
      <w:r w:rsidR="00A93086" w:rsidRPr="00EA686E">
        <w:rPr>
          <w:rFonts w:ascii="Bookman Old Style" w:hAnsi="Bookman Old Style" w:cs="Segoe UI"/>
          <w:spacing w:val="-4"/>
          <w:sz w:val="21"/>
          <w:szCs w:val="21"/>
        </w:rPr>
        <w:t xml:space="preserve"> 202</w:t>
      </w:r>
      <w:r w:rsidR="00A93086">
        <w:rPr>
          <w:rFonts w:ascii="Bookman Old Style" w:hAnsi="Bookman Old Style" w:cs="Segoe UI"/>
          <w:spacing w:val="-4"/>
          <w:sz w:val="21"/>
          <w:szCs w:val="21"/>
        </w:rPr>
        <w:t>5</w:t>
      </w:r>
      <w:r w:rsidR="00A93086" w:rsidRPr="00EA686E">
        <w:rPr>
          <w:rFonts w:ascii="Bookman Old Style" w:hAnsi="Bookman Old Style" w:cs="Segoe UI"/>
          <w:spacing w:val="-4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atas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A93086" w:rsidRPr="00EA686E">
        <w:rPr>
          <w:rFonts w:ascii="Bookman Old Style" w:hAnsi="Bookman Old Style" w:cs="Segoe UI"/>
          <w:sz w:val="21"/>
          <w:szCs w:val="21"/>
        </w:rPr>
        <w:t>nama</w:t>
      </w:r>
      <w:proofErr w:type="spellEnd"/>
      <w:r w:rsidR="00A93086" w:rsidRPr="00EA686E">
        <w:rPr>
          <w:rFonts w:ascii="Bookman Old Style" w:hAnsi="Bookman Old Style" w:cs="Segoe UI"/>
          <w:sz w:val="21"/>
          <w:szCs w:val="21"/>
        </w:rPr>
        <w:t xml:space="preserve"> </w:t>
      </w:r>
      <w:r w:rsidR="00A93086">
        <w:rPr>
          <w:rFonts w:ascii="Bookman Old Style" w:hAnsi="Bookman Old Style" w:cs="Segoe UI"/>
          <w:sz w:val="21"/>
          <w:szCs w:val="21"/>
        </w:rPr>
        <w:t>Aldo Abd. Latif Karim</w:t>
      </w:r>
      <w:r w:rsidR="00A93086">
        <w:rPr>
          <w:rFonts w:ascii="Bookman Old Style" w:hAnsi="Bookman Old Style" w:cs="Segoe UI"/>
          <w:sz w:val="21"/>
          <w:szCs w:val="21"/>
        </w:rPr>
        <w:t>, S.H.</w:t>
      </w:r>
      <w:r>
        <w:rPr>
          <w:rFonts w:ascii="Bookman Old Style" w:hAnsi="Bookman Old Style" w:cs="Segoe UI"/>
          <w:sz w:val="21"/>
          <w:szCs w:val="21"/>
        </w:rPr>
        <w:t>;</w:t>
      </w:r>
    </w:p>
    <w:p w14:paraId="1EC86568" w14:textId="65687238" w:rsidR="006042BC" w:rsidRPr="00EA686E" w:rsidRDefault="006042BC" w:rsidP="005E7EA6">
      <w:pPr>
        <w:tabs>
          <w:tab w:val="left" w:pos="1418"/>
          <w:tab w:val="left" w:pos="156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1701" w:hanging="1701"/>
        <w:jc w:val="both"/>
        <w:rPr>
          <w:rFonts w:ascii="Bookman Old Style" w:hAnsi="Bookman Old Style" w:cs="Segoe UI"/>
          <w:sz w:val="21"/>
          <w:szCs w:val="21"/>
        </w:rPr>
      </w:pPr>
      <w:r w:rsidRPr="00EA686E">
        <w:rPr>
          <w:rFonts w:ascii="Bookman Old Style" w:hAnsi="Bookman Old Style" w:cs="Segoe UI"/>
          <w:sz w:val="21"/>
          <w:szCs w:val="21"/>
        </w:rPr>
        <w:t>KEDUA</w:t>
      </w:r>
      <w:r w:rsidRPr="00EA686E">
        <w:rPr>
          <w:rFonts w:ascii="Bookman Old Style" w:hAnsi="Bookman Old Style" w:cs="Segoe UI"/>
          <w:sz w:val="21"/>
          <w:szCs w:val="21"/>
        </w:rPr>
        <w:tab/>
        <w:t>:</w:t>
      </w:r>
      <w:r w:rsidRPr="00EA686E">
        <w:rPr>
          <w:rFonts w:ascii="Bookman Old Style" w:hAnsi="Bookman Old Style" w:cs="Segoe UI"/>
          <w:sz w:val="21"/>
          <w:szCs w:val="21"/>
        </w:rPr>
        <w:tab/>
      </w:r>
      <w:r w:rsidR="005E7EA6">
        <w:rPr>
          <w:rFonts w:ascii="Bookman Old Style" w:hAnsi="Bookman Old Style" w:cs="Segoe UI"/>
          <w:sz w:val="21"/>
          <w:szCs w:val="21"/>
        </w:rPr>
        <w:tab/>
      </w:r>
      <w:r w:rsidRPr="00EA686E">
        <w:rPr>
          <w:rFonts w:ascii="Bookman Old Style" w:hAnsi="Bookman Old Style" w:cs="Segoe UI"/>
          <w:sz w:val="21"/>
          <w:szCs w:val="21"/>
        </w:rPr>
        <w:t xml:space="preserve">Keputusan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ini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mulai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berlaku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sejak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tanggal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ditetapkan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dengan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ketentuan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apabila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terdapat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kesalahan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dan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kekeliruan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,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akan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diadakan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perbaikan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dan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perubahan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sebagaimana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EA686E">
        <w:rPr>
          <w:rFonts w:ascii="Bookman Old Style" w:hAnsi="Bookman Old Style" w:cs="Segoe UI"/>
          <w:sz w:val="21"/>
          <w:szCs w:val="21"/>
        </w:rPr>
        <w:t>mestinya</w:t>
      </w:r>
      <w:proofErr w:type="spellEnd"/>
      <w:r w:rsidRPr="00EA686E">
        <w:rPr>
          <w:rFonts w:ascii="Bookman Old Style" w:hAnsi="Bookman Old Style" w:cs="Segoe UI"/>
          <w:sz w:val="21"/>
          <w:szCs w:val="21"/>
        </w:rPr>
        <w:t>.</w:t>
      </w:r>
    </w:p>
    <w:p w14:paraId="5BC3AB56" w14:textId="68F04F41" w:rsidR="00DF587D" w:rsidRPr="002C2AB2" w:rsidRDefault="00DF587D" w:rsidP="005E7EA6">
      <w:pPr>
        <w:tabs>
          <w:tab w:val="left" w:pos="7587"/>
        </w:tabs>
        <w:spacing w:after="0" w:line="240" w:lineRule="auto"/>
        <w:jc w:val="both"/>
        <w:rPr>
          <w:rFonts w:ascii="Bookman Old Style" w:hAnsi="Bookman Old Style"/>
          <w:sz w:val="11"/>
          <w:szCs w:val="11"/>
        </w:rPr>
      </w:pPr>
    </w:p>
    <w:p w14:paraId="22003BBB" w14:textId="5B3001D8" w:rsidR="00DF587D" w:rsidRPr="00BB2EC2" w:rsidRDefault="00DF587D" w:rsidP="00BB2EC2">
      <w:pPr>
        <w:tabs>
          <w:tab w:val="left" w:pos="7587"/>
        </w:tabs>
        <w:spacing w:after="0" w:line="260" w:lineRule="exact"/>
        <w:ind w:left="5490"/>
        <w:jc w:val="both"/>
        <w:rPr>
          <w:rFonts w:ascii="Bookman Old Style" w:hAnsi="Bookman Old Style"/>
        </w:rPr>
      </w:pPr>
      <w:proofErr w:type="spellStart"/>
      <w:r w:rsidRPr="00BB2EC2">
        <w:rPr>
          <w:rFonts w:ascii="Bookman Old Style" w:hAnsi="Bookman Old Style"/>
        </w:rPr>
        <w:t>Ditetapkan</w:t>
      </w:r>
      <w:proofErr w:type="spellEnd"/>
      <w:r w:rsidRPr="00BB2EC2">
        <w:rPr>
          <w:rFonts w:ascii="Bookman Old Style" w:hAnsi="Bookman Old Style"/>
        </w:rPr>
        <w:t xml:space="preserve"> di Padang</w:t>
      </w:r>
    </w:p>
    <w:p w14:paraId="7E0036CB" w14:textId="391C2CEE" w:rsidR="00DF587D" w:rsidRPr="00BB2EC2" w:rsidRDefault="00DF587D" w:rsidP="00BB2EC2">
      <w:pPr>
        <w:tabs>
          <w:tab w:val="left" w:pos="7587"/>
        </w:tabs>
        <w:spacing w:after="0" w:line="260" w:lineRule="exact"/>
        <w:ind w:left="5490"/>
        <w:jc w:val="both"/>
        <w:rPr>
          <w:rFonts w:ascii="Bookman Old Style" w:hAnsi="Bookman Old Style"/>
          <w:lang w:val="en-ID"/>
        </w:rPr>
      </w:pPr>
      <w:r w:rsidRPr="00BB2EC2">
        <w:rPr>
          <w:rFonts w:ascii="Bookman Old Style" w:hAnsi="Bookman Old Style"/>
        </w:rPr>
        <w:t xml:space="preserve">Pada </w:t>
      </w:r>
      <w:proofErr w:type="spellStart"/>
      <w:r w:rsidRPr="00BB2EC2">
        <w:rPr>
          <w:rFonts w:ascii="Bookman Old Style" w:hAnsi="Bookman Old Style"/>
        </w:rPr>
        <w:t>tanggal</w:t>
      </w:r>
      <w:proofErr w:type="spellEnd"/>
      <w:r w:rsidRPr="00BB2EC2">
        <w:rPr>
          <w:rFonts w:ascii="Bookman Old Style" w:hAnsi="Bookman Old Style"/>
        </w:rPr>
        <w:t xml:space="preserve"> </w:t>
      </w:r>
      <w:r w:rsidR="00A93086">
        <w:rPr>
          <w:rFonts w:ascii="Bookman Old Style" w:hAnsi="Bookman Old Style"/>
        </w:rPr>
        <w:t>8</w:t>
      </w:r>
      <w:r w:rsidRPr="00BB2EC2">
        <w:rPr>
          <w:rFonts w:ascii="Bookman Old Style" w:hAnsi="Bookman Old Style"/>
        </w:rPr>
        <w:t xml:space="preserve"> Januari 2025</w:t>
      </w:r>
    </w:p>
    <w:p w14:paraId="6942FCFC" w14:textId="576902C8" w:rsidR="00DF587D" w:rsidRPr="00BB2EC2" w:rsidRDefault="00A93086" w:rsidP="00BB2EC2">
      <w:pPr>
        <w:spacing w:after="0" w:line="260" w:lineRule="exact"/>
        <w:ind w:left="54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WAKIL </w:t>
      </w:r>
      <w:r w:rsidR="00DF587D" w:rsidRPr="00BB2EC2">
        <w:rPr>
          <w:rFonts w:ascii="Bookman Old Style" w:hAnsi="Bookman Old Style"/>
        </w:rPr>
        <w:t>KETUA PENGADILAN TINGGI AGAMA PADANG</w:t>
      </w:r>
      <w:r w:rsidR="00DF587D" w:rsidRPr="00BB2EC2">
        <w:rPr>
          <w:rFonts w:ascii="Bookman Old Style" w:hAnsi="Bookman Old Style"/>
          <w:lang w:val="id-ID"/>
        </w:rPr>
        <w:t>,</w:t>
      </w:r>
    </w:p>
    <w:p w14:paraId="1F8CF453" w14:textId="77777777" w:rsidR="00DF587D" w:rsidRPr="00BB2EC2" w:rsidRDefault="00DF587D" w:rsidP="002C2AB2">
      <w:pPr>
        <w:tabs>
          <w:tab w:val="left" w:pos="6946"/>
        </w:tabs>
        <w:spacing w:after="0" w:line="260" w:lineRule="exact"/>
        <w:rPr>
          <w:rFonts w:ascii="Bookman Old Style" w:hAnsi="Bookman Old Style"/>
        </w:rPr>
      </w:pPr>
    </w:p>
    <w:p w14:paraId="7D85E60C" w14:textId="77777777" w:rsidR="00DF587D" w:rsidRPr="00BB2EC2" w:rsidRDefault="00DF587D" w:rsidP="00BB2EC2">
      <w:pPr>
        <w:tabs>
          <w:tab w:val="left" w:pos="6946"/>
        </w:tabs>
        <w:spacing w:after="0" w:line="260" w:lineRule="exact"/>
        <w:ind w:left="5490"/>
        <w:rPr>
          <w:rFonts w:ascii="Bookman Old Style" w:hAnsi="Bookman Old Style"/>
          <w:lang w:val="id-ID"/>
        </w:rPr>
      </w:pPr>
    </w:p>
    <w:p w14:paraId="75E685C4" w14:textId="77777777" w:rsidR="00DF587D" w:rsidRPr="00CE306D" w:rsidRDefault="00DF587D" w:rsidP="00641C97">
      <w:pPr>
        <w:spacing w:after="0" w:line="240" w:lineRule="auto"/>
        <w:ind w:left="4536"/>
        <w:jc w:val="both"/>
        <w:rPr>
          <w:rFonts w:ascii="Bookman Old Style" w:hAnsi="Bookman Old Style"/>
          <w:sz w:val="38"/>
          <w:szCs w:val="38"/>
        </w:rPr>
      </w:pPr>
    </w:p>
    <w:p w14:paraId="3408E6E0" w14:textId="3BD74BE7" w:rsidR="0083160E" w:rsidRDefault="00A93086" w:rsidP="005E7EA6">
      <w:pPr>
        <w:tabs>
          <w:tab w:val="left" w:pos="5580"/>
        </w:tabs>
        <w:spacing w:after="0" w:line="240" w:lineRule="auto"/>
        <w:ind w:left="549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ALAIDIN</w:t>
      </w:r>
    </w:p>
    <w:p w14:paraId="68DD14C5" w14:textId="77777777" w:rsidR="00A93086" w:rsidRDefault="00A93086" w:rsidP="005E7EA6">
      <w:pPr>
        <w:tabs>
          <w:tab w:val="left" w:pos="5580"/>
        </w:tabs>
        <w:spacing w:after="0" w:line="240" w:lineRule="auto"/>
        <w:ind w:left="5490"/>
        <w:jc w:val="both"/>
        <w:rPr>
          <w:rFonts w:ascii="Bookman Old Style" w:hAnsi="Bookman Old Style"/>
        </w:rPr>
      </w:pPr>
    </w:p>
    <w:p w14:paraId="3F944031" w14:textId="248B9256" w:rsidR="00A93086" w:rsidRDefault="00A93086" w:rsidP="00A93086">
      <w:pPr>
        <w:tabs>
          <w:tab w:val="left" w:pos="5580"/>
        </w:tabs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Tembusan</w:t>
      </w:r>
      <w:proofErr w:type="spellEnd"/>
      <w:r>
        <w:rPr>
          <w:rFonts w:ascii="Bookman Old Style" w:hAnsi="Bookman Old Style"/>
        </w:rPr>
        <w:t>:</w:t>
      </w:r>
    </w:p>
    <w:p w14:paraId="373ED2D7" w14:textId="785962D5" w:rsidR="00A93086" w:rsidRDefault="00A93086" w:rsidP="00A93086">
      <w:pPr>
        <w:pStyle w:val="ListParagraph"/>
        <w:numPr>
          <w:ilvl w:val="0"/>
          <w:numId w:val="54"/>
        </w:numPr>
        <w:tabs>
          <w:tab w:val="left" w:pos="5580"/>
        </w:tabs>
        <w:spacing w:after="0" w:line="240" w:lineRule="auto"/>
        <w:ind w:left="426" w:hanging="426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Ketua Pengadilan Tinggi Agama Padang (sebagai laporan);</w:t>
      </w:r>
    </w:p>
    <w:p w14:paraId="3C3AF531" w14:textId="46D33E67" w:rsidR="00A93086" w:rsidRPr="00A93086" w:rsidRDefault="00A93086" w:rsidP="00A93086">
      <w:pPr>
        <w:pStyle w:val="ListParagraph"/>
        <w:numPr>
          <w:ilvl w:val="0"/>
          <w:numId w:val="54"/>
        </w:numPr>
        <w:tabs>
          <w:tab w:val="left" w:pos="5580"/>
        </w:tabs>
        <w:spacing w:after="0" w:line="240" w:lineRule="auto"/>
        <w:ind w:left="426" w:hanging="426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Kepala </w:t>
      </w:r>
      <w:r>
        <w:rPr>
          <w:rFonts w:ascii="Bookman Old Style" w:hAnsi="Bookman Old Style"/>
          <w:sz w:val="21"/>
          <w:szCs w:val="21"/>
          <w:lang w:val="en-GB"/>
        </w:rPr>
        <w:t xml:space="preserve">Badan </w:t>
      </w:r>
      <w:r>
        <w:rPr>
          <w:rFonts w:ascii="Bookman Old Style" w:hAnsi="Bookman Old Style"/>
          <w:sz w:val="21"/>
          <w:szCs w:val="21"/>
          <w:lang w:val="en-GB"/>
        </w:rPr>
        <w:t xml:space="preserve">Strategi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Kebijakan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dan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MA RI</w:t>
      </w:r>
      <w:r>
        <w:rPr>
          <w:rFonts w:ascii="Bookman Old Style" w:hAnsi="Bookman Old Style"/>
          <w:sz w:val="21"/>
          <w:szCs w:val="21"/>
          <w:lang w:val="en-GB"/>
        </w:rPr>
        <w:t>.</w:t>
      </w:r>
    </w:p>
    <w:sectPr w:rsidR="00A93086" w:rsidRPr="00A93086" w:rsidSect="00CE306D">
      <w:pgSz w:w="12240" w:h="18720" w:code="14"/>
      <w:pgMar w:top="1134" w:right="1418" w:bottom="1134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8410" w14:textId="77777777" w:rsidR="00E8766C" w:rsidRDefault="00E8766C" w:rsidP="005D1196">
      <w:pPr>
        <w:spacing w:after="0" w:line="240" w:lineRule="auto"/>
      </w:pPr>
      <w:r>
        <w:separator/>
      </w:r>
    </w:p>
  </w:endnote>
  <w:endnote w:type="continuationSeparator" w:id="0">
    <w:p w14:paraId="67910B5D" w14:textId="77777777" w:rsidR="00E8766C" w:rsidRDefault="00E8766C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CCE2" w14:textId="77777777" w:rsidR="00E8766C" w:rsidRDefault="00E8766C" w:rsidP="005D1196">
      <w:pPr>
        <w:spacing w:after="0" w:line="240" w:lineRule="auto"/>
      </w:pPr>
      <w:r>
        <w:separator/>
      </w:r>
    </w:p>
  </w:footnote>
  <w:footnote w:type="continuationSeparator" w:id="0">
    <w:p w14:paraId="4F5F69BC" w14:textId="77777777" w:rsidR="00E8766C" w:rsidRDefault="00E8766C" w:rsidP="005D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C41"/>
    <w:multiLevelType w:val="hybridMultilevel"/>
    <w:tmpl w:val="92B6D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FC9"/>
    <w:multiLevelType w:val="hybridMultilevel"/>
    <w:tmpl w:val="ACEEAA54"/>
    <w:lvl w:ilvl="0" w:tplc="04090011">
      <w:start w:val="1"/>
      <w:numFmt w:val="decimal"/>
      <w:lvlText w:val="%1)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46D0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146A"/>
    <w:multiLevelType w:val="hybridMultilevel"/>
    <w:tmpl w:val="73ECBE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7A4A"/>
    <w:multiLevelType w:val="hybridMultilevel"/>
    <w:tmpl w:val="2384E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3247"/>
    <w:multiLevelType w:val="hybridMultilevel"/>
    <w:tmpl w:val="DD7451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2DE8"/>
    <w:multiLevelType w:val="hybridMultilevel"/>
    <w:tmpl w:val="53DA2E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E9E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18A701D7"/>
    <w:multiLevelType w:val="hybridMultilevel"/>
    <w:tmpl w:val="2E026B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4189C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7487B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C1C4F"/>
    <w:multiLevelType w:val="hybridMultilevel"/>
    <w:tmpl w:val="5250191C"/>
    <w:lvl w:ilvl="0" w:tplc="25DA8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640A6"/>
    <w:multiLevelType w:val="hybridMultilevel"/>
    <w:tmpl w:val="C0006BC4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0702EFE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0CA9"/>
    <w:multiLevelType w:val="hybridMultilevel"/>
    <w:tmpl w:val="2864D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42C78"/>
    <w:multiLevelType w:val="hybridMultilevel"/>
    <w:tmpl w:val="9F68F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34B1B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78A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61815"/>
    <w:multiLevelType w:val="hybridMultilevel"/>
    <w:tmpl w:val="05A27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453D"/>
    <w:multiLevelType w:val="hybridMultilevel"/>
    <w:tmpl w:val="F4E23E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475E5"/>
    <w:multiLevelType w:val="hybridMultilevel"/>
    <w:tmpl w:val="2864D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E28CB"/>
    <w:multiLevelType w:val="hybridMultilevel"/>
    <w:tmpl w:val="34CA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C847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C7103"/>
    <w:multiLevelType w:val="hybridMultilevel"/>
    <w:tmpl w:val="AF5C1222"/>
    <w:lvl w:ilvl="0" w:tplc="25DA82B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8C47D84"/>
    <w:multiLevelType w:val="hybridMultilevel"/>
    <w:tmpl w:val="58AC372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0345C42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D1C2449"/>
    <w:multiLevelType w:val="hybridMultilevel"/>
    <w:tmpl w:val="4C8E557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124482E"/>
    <w:multiLevelType w:val="hybridMultilevel"/>
    <w:tmpl w:val="D6A03C28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DFE867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77099"/>
    <w:multiLevelType w:val="hybridMultilevel"/>
    <w:tmpl w:val="CD6899D6"/>
    <w:lvl w:ilvl="0" w:tplc="25DA82B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456319A2"/>
    <w:multiLevelType w:val="hybridMultilevel"/>
    <w:tmpl w:val="B0926A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F08D4"/>
    <w:multiLevelType w:val="hybridMultilevel"/>
    <w:tmpl w:val="AF5C1222"/>
    <w:lvl w:ilvl="0" w:tplc="25DA82B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493B3150"/>
    <w:multiLevelType w:val="hybridMultilevel"/>
    <w:tmpl w:val="21AC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1387F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50B86F8D"/>
    <w:multiLevelType w:val="hybridMultilevel"/>
    <w:tmpl w:val="D6A03C28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DFE867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33CDF"/>
    <w:multiLevelType w:val="hybridMultilevel"/>
    <w:tmpl w:val="1FCC2154"/>
    <w:lvl w:ilvl="0" w:tplc="BCF8F1CE">
      <w:start w:val="1"/>
      <w:numFmt w:val="decimal"/>
      <w:lvlText w:val="%1."/>
      <w:lvlJc w:val="left"/>
      <w:pPr>
        <w:ind w:left="2064" w:hanging="360"/>
      </w:pPr>
      <w:rPr>
        <w:rFonts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784" w:hanging="360"/>
      </w:pPr>
    </w:lvl>
    <w:lvl w:ilvl="2" w:tplc="3809001B" w:tentative="1">
      <w:start w:val="1"/>
      <w:numFmt w:val="lowerRoman"/>
      <w:lvlText w:val="%3."/>
      <w:lvlJc w:val="right"/>
      <w:pPr>
        <w:ind w:left="3504" w:hanging="180"/>
      </w:pPr>
    </w:lvl>
    <w:lvl w:ilvl="3" w:tplc="3809000F" w:tentative="1">
      <w:start w:val="1"/>
      <w:numFmt w:val="decimal"/>
      <w:lvlText w:val="%4."/>
      <w:lvlJc w:val="left"/>
      <w:pPr>
        <w:ind w:left="4224" w:hanging="360"/>
      </w:pPr>
    </w:lvl>
    <w:lvl w:ilvl="4" w:tplc="38090019" w:tentative="1">
      <w:start w:val="1"/>
      <w:numFmt w:val="lowerLetter"/>
      <w:lvlText w:val="%5."/>
      <w:lvlJc w:val="left"/>
      <w:pPr>
        <w:ind w:left="4944" w:hanging="360"/>
      </w:pPr>
    </w:lvl>
    <w:lvl w:ilvl="5" w:tplc="3809001B" w:tentative="1">
      <w:start w:val="1"/>
      <w:numFmt w:val="lowerRoman"/>
      <w:lvlText w:val="%6."/>
      <w:lvlJc w:val="right"/>
      <w:pPr>
        <w:ind w:left="5664" w:hanging="180"/>
      </w:pPr>
    </w:lvl>
    <w:lvl w:ilvl="6" w:tplc="3809000F" w:tentative="1">
      <w:start w:val="1"/>
      <w:numFmt w:val="decimal"/>
      <w:lvlText w:val="%7."/>
      <w:lvlJc w:val="left"/>
      <w:pPr>
        <w:ind w:left="6384" w:hanging="360"/>
      </w:pPr>
    </w:lvl>
    <w:lvl w:ilvl="7" w:tplc="38090019" w:tentative="1">
      <w:start w:val="1"/>
      <w:numFmt w:val="lowerLetter"/>
      <w:lvlText w:val="%8."/>
      <w:lvlJc w:val="left"/>
      <w:pPr>
        <w:ind w:left="7104" w:hanging="360"/>
      </w:pPr>
    </w:lvl>
    <w:lvl w:ilvl="8" w:tplc="38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5" w15:restartNumberingAfterBreak="0">
    <w:nsid w:val="5A2A36E7"/>
    <w:multiLevelType w:val="hybridMultilevel"/>
    <w:tmpl w:val="FB269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B5775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830C3"/>
    <w:multiLevelType w:val="hybridMultilevel"/>
    <w:tmpl w:val="D0282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36EED5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E1C4F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91A1D"/>
    <w:multiLevelType w:val="hybridMultilevel"/>
    <w:tmpl w:val="950C9B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70620"/>
    <w:multiLevelType w:val="hybridMultilevel"/>
    <w:tmpl w:val="42204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7A4301"/>
    <w:multiLevelType w:val="hybridMultilevel"/>
    <w:tmpl w:val="FA426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D31F5"/>
    <w:multiLevelType w:val="hybridMultilevel"/>
    <w:tmpl w:val="B7026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4" w15:restartNumberingAfterBreak="0">
    <w:nsid w:val="6B6710A2"/>
    <w:multiLevelType w:val="hybridMultilevel"/>
    <w:tmpl w:val="ACEEAA54"/>
    <w:lvl w:ilvl="0" w:tplc="04090011">
      <w:start w:val="1"/>
      <w:numFmt w:val="decimal"/>
      <w:lvlText w:val="%1)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62F6E"/>
    <w:multiLevelType w:val="hybridMultilevel"/>
    <w:tmpl w:val="0C080AFA"/>
    <w:lvl w:ilvl="0" w:tplc="F9FE0E68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CD6EFD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7" w15:restartNumberingAfterBreak="0">
    <w:nsid w:val="6F6A75C6"/>
    <w:multiLevelType w:val="hybridMultilevel"/>
    <w:tmpl w:val="4558C528"/>
    <w:lvl w:ilvl="0" w:tplc="38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54EC1"/>
    <w:multiLevelType w:val="hybridMultilevel"/>
    <w:tmpl w:val="1F94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B236C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0" w15:restartNumberingAfterBreak="0">
    <w:nsid w:val="79BD27EE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E52000"/>
    <w:multiLevelType w:val="hybridMultilevel"/>
    <w:tmpl w:val="58AC372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0345C42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3" w15:restartNumberingAfterBreak="0">
    <w:nsid w:val="7E1C50EC"/>
    <w:multiLevelType w:val="hybridMultilevel"/>
    <w:tmpl w:val="8350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903443">
    <w:abstractNumId w:val="0"/>
  </w:num>
  <w:num w:numId="2" w16cid:durableId="902448824">
    <w:abstractNumId w:val="53"/>
  </w:num>
  <w:num w:numId="3" w16cid:durableId="1055470848">
    <w:abstractNumId w:val="8"/>
  </w:num>
  <w:num w:numId="4" w16cid:durableId="444270660">
    <w:abstractNumId w:val="22"/>
  </w:num>
  <w:num w:numId="5" w16cid:durableId="1885562768">
    <w:abstractNumId w:val="52"/>
  </w:num>
  <w:num w:numId="6" w16cid:durableId="1612974352">
    <w:abstractNumId w:val="4"/>
  </w:num>
  <w:num w:numId="7" w16cid:durableId="993872354">
    <w:abstractNumId w:val="40"/>
  </w:num>
  <w:num w:numId="8" w16cid:durableId="768619914">
    <w:abstractNumId w:val="24"/>
  </w:num>
  <w:num w:numId="9" w16cid:durableId="1880628947">
    <w:abstractNumId w:val="25"/>
  </w:num>
  <w:num w:numId="10" w16cid:durableId="1238325083">
    <w:abstractNumId w:val="35"/>
  </w:num>
  <w:num w:numId="11" w16cid:durableId="761726719">
    <w:abstractNumId w:val="12"/>
  </w:num>
  <w:num w:numId="12" w16cid:durableId="1695616309">
    <w:abstractNumId w:val="44"/>
  </w:num>
  <w:num w:numId="13" w16cid:durableId="1356686966">
    <w:abstractNumId w:val="21"/>
  </w:num>
  <w:num w:numId="14" w16cid:durableId="390661493">
    <w:abstractNumId w:val="37"/>
  </w:num>
  <w:num w:numId="15" w16cid:durableId="1411344887">
    <w:abstractNumId w:val="15"/>
  </w:num>
  <w:num w:numId="16" w16cid:durableId="33310087">
    <w:abstractNumId w:val="11"/>
  </w:num>
  <w:num w:numId="17" w16cid:durableId="1202479933">
    <w:abstractNumId w:val="10"/>
  </w:num>
  <w:num w:numId="18" w16cid:durableId="805004062">
    <w:abstractNumId w:val="26"/>
  </w:num>
  <w:num w:numId="19" w16cid:durableId="1691104291">
    <w:abstractNumId w:val="48"/>
  </w:num>
  <w:num w:numId="20" w16cid:durableId="825130539">
    <w:abstractNumId w:val="19"/>
  </w:num>
  <w:num w:numId="21" w16cid:durableId="1499080278">
    <w:abstractNumId w:val="27"/>
  </w:num>
  <w:num w:numId="22" w16cid:durableId="922448329">
    <w:abstractNumId w:val="38"/>
  </w:num>
  <w:num w:numId="23" w16cid:durableId="541290540">
    <w:abstractNumId w:val="33"/>
  </w:num>
  <w:num w:numId="24" w16cid:durableId="288098225">
    <w:abstractNumId w:val="41"/>
  </w:num>
  <w:num w:numId="25" w16cid:durableId="743844460">
    <w:abstractNumId w:val="23"/>
  </w:num>
  <w:num w:numId="26" w16cid:durableId="963461852">
    <w:abstractNumId w:val="30"/>
  </w:num>
  <w:num w:numId="27" w16cid:durableId="845437154">
    <w:abstractNumId w:val="1"/>
  </w:num>
  <w:num w:numId="28" w16cid:durableId="1623075046">
    <w:abstractNumId w:val="32"/>
  </w:num>
  <w:num w:numId="29" w16cid:durableId="1673028567">
    <w:abstractNumId w:val="13"/>
  </w:num>
  <w:num w:numId="30" w16cid:durableId="1134984746">
    <w:abstractNumId w:val="49"/>
  </w:num>
  <w:num w:numId="31" w16cid:durableId="824324443">
    <w:abstractNumId w:val="7"/>
  </w:num>
  <w:num w:numId="32" w16cid:durableId="981887950">
    <w:abstractNumId w:val="46"/>
  </w:num>
  <w:num w:numId="33" w16cid:durableId="503975618">
    <w:abstractNumId w:val="9"/>
  </w:num>
  <w:num w:numId="34" w16cid:durableId="1307200634">
    <w:abstractNumId w:val="16"/>
  </w:num>
  <w:num w:numId="35" w16cid:durableId="2121799420">
    <w:abstractNumId w:val="29"/>
  </w:num>
  <w:num w:numId="36" w16cid:durableId="960378907">
    <w:abstractNumId w:val="14"/>
  </w:num>
  <w:num w:numId="37" w16cid:durableId="556429379">
    <w:abstractNumId w:val="51"/>
  </w:num>
  <w:num w:numId="38" w16cid:durableId="500393614">
    <w:abstractNumId w:val="6"/>
  </w:num>
  <w:num w:numId="39" w16cid:durableId="93483922">
    <w:abstractNumId w:val="50"/>
  </w:num>
  <w:num w:numId="40" w16cid:durableId="48388618">
    <w:abstractNumId w:val="45"/>
  </w:num>
  <w:num w:numId="41" w16cid:durableId="384915901">
    <w:abstractNumId w:val="47"/>
  </w:num>
  <w:num w:numId="42" w16cid:durableId="1999771030">
    <w:abstractNumId w:val="3"/>
  </w:num>
  <w:num w:numId="43" w16cid:durableId="273443605">
    <w:abstractNumId w:val="39"/>
  </w:num>
  <w:num w:numId="44" w16cid:durableId="462847838">
    <w:abstractNumId w:val="28"/>
  </w:num>
  <w:num w:numId="45" w16cid:durableId="1170412876">
    <w:abstractNumId w:val="5"/>
  </w:num>
  <w:num w:numId="46" w16cid:durableId="493574398">
    <w:abstractNumId w:val="36"/>
  </w:num>
  <w:num w:numId="47" w16cid:durableId="822626702">
    <w:abstractNumId w:val="18"/>
  </w:num>
  <w:num w:numId="48" w16cid:durableId="100877437">
    <w:abstractNumId w:val="2"/>
  </w:num>
  <w:num w:numId="49" w16cid:durableId="1080326042">
    <w:abstractNumId w:val="17"/>
  </w:num>
  <w:num w:numId="50" w16cid:durableId="1112089797">
    <w:abstractNumId w:val="42"/>
  </w:num>
  <w:num w:numId="51" w16cid:durableId="1938633835">
    <w:abstractNumId w:val="20"/>
  </w:num>
  <w:num w:numId="52" w16cid:durableId="1882475286">
    <w:abstractNumId w:val="34"/>
  </w:num>
  <w:num w:numId="53" w16cid:durableId="305398781">
    <w:abstractNumId w:val="43"/>
  </w:num>
  <w:num w:numId="54" w16cid:durableId="646474992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3768"/>
    <w:rsid w:val="000051A3"/>
    <w:rsid w:val="00012C3B"/>
    <w:rsid w:val="000242C6"/>
    <w:rsid w:val="00040DC1"/>
    <w:rsid w:val="000567B0"/>
    <w:rsid w:val="00061764"/>
    <w:rsid w:val="00074733"/>
    <w:rsid w:val="000774E1"/>
    <w:rsid w:val="0008179D"/>
    <w:rsid w:val="000856CD"/>
    <w:rsid w:val="000A0B78"/>
    <w:rsid w:val="000B0F19"/>
    <w:rsid w:val="000C0CF9"/>
    <w:rsid w:val="000C1754"/>
    <w:rsid w:val="000C4207"/>
    <w:rsid w:val="000E2E3F"/>
    <w:rsid w:val="000E6F0E"/>
    <w:rsid w:val="00103110"/>
    <w:rsid w:val="001136B1"/>
    <w:rsid w:val="0012469D"/>
    <w:rsid w:val="0018328B"/>
    <w:rsid w:val="00185A1B"/>
    <w:rsid w:val="001B0F18"/>
    <w:rsid w:val="001B658D"/>
    <w:rsid w:val="001D0EE7"/>
    <w:rsid w:val="001F1ADE"/>
    <w:rsid w:val="00207261"/>
    <w:rsid w:val="00211312"/>
    <w:rsid w:val="002242E4"/>
    <w:rsid w:val="002261A3"/>
    <w:rsid w:val="00247D53"/>
    <w:rsid w:val="00262EB5"/>
    <w:rsid w:val="00272557"/>
    <w:rsid w:val="00273756"/>
    <w:rsid w:val="00282E4C"/>
    <w:rsid w:val="0029359E"/>
    <w:rsid w:val="0029467F"/>
    <w:rsid w:val="0029693D"/>
    <w:rsid w:val="002C2AB2"/>
    <w:rsid w:val="002E72B3"/>
    <w:rsid w:val="002E7400"/>
    <w:rsid w:val="002F001D"/>
    <w:rsid w:val="002F2187"/>
    <w:rsid w:val="002F6C70"/>
    <w:rsid w:val="0030022D"/>
    <w:rsid w:val="00300B3E"/>
    <w:rsid w:val="003262D6"/>
    <w:rsid w:val="00380989"/>
    <w:rsid w:val="00394DFF"/>
    <w:rsid w:val="003A18DD"/>
    <w:rsid w:val="003B70E3"/>
    <w:rsid w:val="003D4CF4"/>
    <w:rsid w:val="003E4FBE"/>
    <w:rsid w:val="003E6552"/>
    <w:rsid w:val="003F6E42"/>
    <w:rsid w:val="00403E09"/>
    <w:rsid w:val="00413BFA"/>
    <w:rsid w:val="00416447"/>
    <w:rsid w:val="0042468D"/>
    <w:rsid w:val="0047500B"/>
    <w:rsid w:val="0048066D"/>
    <w:rsid w:val="00483DE9"/>
    <w:rsid w:val="004C68D8"/>
    <w:rsid w:val="004D0F33"/>
    <w:rsid w:val="004D5467"/>
    <w:rsid w:val="00517EED"/>
    <w:rsid w:val="005611DF"/>
    <w:rsid w:val="005941CA"/>
    <w:rsid w:val="005B02FC"/>
    <w:rsid w:val="005C7B40"/>
    <w:rsid w:val="005D1196"/>
    <w:rsid w:val="005D5F07"/>
    <w:rsid w:val="005E7EA6"/>
    <w:rsid w:val="006042BC"/>
    <w:rsid w:val="00613325"/>
    <w:rsid w:val="0061691F"/>
    <w:rsid w:val="00630B7C"/>
    <w:rsid w:val="006334FC"/>
    <w:rsid w:val="0063462A"/>
    <w:rsid w:val="00635889"/>
    <w:rsid w:val="00641C97"/>
    <w:rsid w:val="00652D72"/>
    <w:rsid w:val="00666C51"/>
    <w:rsid w:val="00691F5D"/>
    <w:rsid w:val="006C181E"/>
    <w:rsid w:val="006C24C8"/>
    <w:rsid w:val="006C2876"/>
    <w:rsid w:val="006C5F35"/>
    <w:rsid w:val="006E0A88"/>
    <w:rsid w:val="006E2BBD"/>
    <w:rsid w:val="006E2DCA"/>
    <w:rsid w:val="007056AE"/>
    <w:rsid w:val="007138AF"/>
    <w:rsid w:val="00721079"/>
    <w:rsid w:val="007263B9"/>
    <w:rsid w:val="00727FD3"/>
    <w:rsid w:val="00751A42"/>
    <w:rsid w:val="00774177"/>
    <w:rsid w:val="007A50B3"/>
    <w:rsid w:val="007C0016"/>
    <w:rsid w:val="007F672F"/>
    <w:rsid w:val="0080087D"/>
    <w:rsid w:val="00806752"/>
    <w:rsid w:val="00812AB3"/>
    <w:rsid w:val="0083160E"/>
    <w:rsid w:val="00837436"/>
    <w:rsid w:val="00841D2E"/>
    <w:rsid w:val="008433BC"/>
    <w:rsid w:val="00880348"/>
    <w:rsid w:val="008A4B54"/>
    <w:rsid w:val="008B397B"/>
    <w:rsid w:val="008C18E1"/>
    <w:rsid w:val="008D126D"/>
    <w:rsid w:val="008F7716"/>
    <w:rsid w:val="00907E05"/>
    <w:rsid w:val="00910D24"/>
    <w:rsid w:val="00920DEB"/>
    <w:rsid w:val="009232F5"/>
    <w:rsid w:val="00932A8A"/>
    <w:rsid w:val="00966C28"/>
    <w:rsid w:val="009951A2"/>
    <w:rsid w:val="009A7D18"/>
    <w:rsid w:val="009B5A00"/>
    <w:rsid w:val="009C18A7"/>
    <w:rsid w:val="009C76D6"/>
    <w:rsid w:val="009F0998"/>
    <w:rsid w:val="009F35F2"/>
    <w:rsid w:val="00A07644"/>
    <w:rsid w:val="00A47930"/>
    <w:rsid w:val="00A63DBB"/>
    <w:rsid w:val="00A93086"/>
    <w:rsid w:val="00AA77A6"/>
    <w:rsid w:val="00AB6744"/>
    <w:rsid w:val="00AD4FF1"/>
    <w:rsid w:val="00AE0243"/>
    <w:rsid w:val="00AE04C2"/>
    <w:rsid w:val="00AE2848"/>
    <w:rsid w:val="00AF2262"/>
    <w:rsid w:val="00B04574"/>
    <w:rsid w:val="00B0799E"/>
    <w:rsid w:val="00B42B74"/>
    <w:rsid w:val="00B44021"/>
    <w:rsid w:val="00B7215E"/>
    <w:rsid w:val="00B804E9"/>
    <w:rsid w:val="00B95F10"/>
    <w:rsid w:val="00B972F8"/>
    <w:rsid w:val="00BB2EC2"/>
    <w:rsid w:val="00BC770D"/>
    <w:rsid w:val="00BE4E63"/>
    <w:rsid w:val="00C134A4"/>
    <w:rsid w:val="00C14539"/>
    <w:rsid w:val="00C20192"/>
    <w:rsid w:val="00C20F9C"/>
    <w:rsid w:val="00C32A34"/>
    <w:rsid w:val="00C43F0F"/>
    <w:rsid w:val="00C6611B"/>
    <w:rsid w:val="00C82680"/>
    <w:rsid w:val="00C96B72"/>
    <w:rsid w:val="00CA125C"/>
    <w:rsid w:val="00CA6A40"/>
    <w:rsid w:val="00CD2EAF"/>
    <w:rsid w:val="00CE287D"/>
    <w:rsid w:val="00CE306D"/>
    <w:rsid w:val="00D02F45"/>
    <w:rsid w:val="00D02F9D"/>
    <w:rsid w:val="00D05117"/>
    <w:rsid w:val="00D07402"/>
    <w:rsid w:val="00D07F21"/>
    <w:rsid w:val="00D240AE"/>
    <w:rsid w:val="00D2704C"/>
    <w:rsid w:val="00D345DE"/>
    <w:rsid w:val="00D35A90"/>
    <w:rsid w:val="00D45FB6"/>
    <w:rsid w:val="00D52180"/>
    <w:rsid w:val="00D52A95"/>
    <w:rsid w:val="00D54648"/>
    <w:rsid w:val="00D76740"/>
    <w:rsid w:val="00D84ECC"/>
    <w:rsid w:val="00D94D67"/>
    <w:rsid w:val="00DB664B"/>
    <w:rsid w:val="00DC1527"/>
    <w:rsid w:val="00DC59CB"/>
    <w:rsid w:val="00DD3058"/>
    <w:rsid w:val="00DE3170"/>
    <w:rsid w:val="00DF587D"/>
    <w:rsid w:val="00E0070E"/>
    <w:rsid w:val="00E40540"/>
    <w:rsid w:val="00E7651A"/>
    <w:rsid w:val="00E805FA"/>
    <w:rsid w:val="00E84663"/>
    <w:rsid w:val="00E8766C"/>
    <w:rsid w:val="00E94A06"/>
    <w:rsid w:val="00EA45C8"/>
    <w:rsid w:val="00EA713C"/>
    <w:rsid w:val="00EB269C"/>
    <w:rsid w:val="00EC75C8"/>
    <w:rsid w:val="00EE266C"/>
    <w:rsid w:val="00EE6C3A"/>
    <w:rsid w:val="00F01624"/>
    <w:rsid w:val="00F061F8"/>
    <w:rsid w:val="00F30E5C"/>
    <w:rsid w:val="00F528AC"/>
    <w:rsid w:val="00F73860"/>
    <w:rsid w:val="00F86669"/>
    <w:rsid w:val="00F86D5D"/>
    <w:rsid w:val="00F86E4C"/>
    <w:rsid w:val="00FB0E1E"/>
    <w:rsid w:val="00FB2249"/>
    <w:rsid w:val="00FC511B"/>
    <w:rsid w:val="00FD314F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D31A"/>
  <w15:docId w15:val="{B0BCCEDE-6F4F-4605-8152-6FE3DF7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42BC"/>
    <w:pPr>
      <w:keepNext/>
      <w:tabs>
        <w:tab w:val="left" w:pos="1440"/>
        <w:tab w:val="left" w:pos="1800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table" w:styleId="TableGrid">
    <w:name w:val="Table Grid"/>
    <w:basedOn w:val="TableNormal"/>
    <w:uiPriority w:val="39"/>
    <w:rsid w:val="00B0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042BC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paragraph" w:styleId="BodyTextIndent3">
    <w:name w:val="Body Text Indent 3"/>
    <w:basedOn w:val="Normal"/>
    <w:link w:val="BodyTextIndent3Char"/>
    <w:rsid w:val="006042BC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6042BC"/>
    <w:rPr>
      <w:rFonts w:ascii="Times New Roman" w:eastAsia="Times New Roman" w:hAnsi="Times New Roman" w:cs="Times New Roman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1815-6109-4C7C-B65D-E39A084D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11</cp:revision>
  <cp:lastPrinted>2024-05-07T04:31:00Z</cp:lastPrinted>
  <dcterms:created xsi:type="dcterms:W3CDTF">2025-01-06T06:23:00Z</dcterms:created>
  <dcterms:modified xsi:type="dcterms:W3CDTF">2025-01-08T02:06:00Z</dcterms:modified>
</cp:coreProperties>
</file>