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48F8" w14:textId="77777777" w:rsidR="00F12692" w:rsidRPr="001834AC" w:rsidRDefault="00F12692" w:rsidP="00F12692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  <w:bookmarkStart w:id="1" w:name="_Hlk126576849"/>
    </w:p>
    <w:p w14:paraId="31160738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84864" behindDoc="0" locked="0" layoutInCell="1" allowOverlap="1" wp14:anchorId="2C22B6E7" wp14:editId="4ACF8CB1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1FC0DE" w14:textId="77777777" w:rsidR="00F12692" w:rsidRPr="00525DBB" w:rsidRDefault="00F12692" w:rsidP="00F1269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E36D01B" w14:textId="77777777" w:rsidR="00F12692" w:rsidRDefault="00F12692" w:rsidP="00F1269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37DA4BEA" w14:textId="77777777" w:rsidR="00F12692" w:rsidRPr="00AB5946" w:rsidRDefault="00F12692" w:rsidP="00F1269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4C9F1B03" w14:textId="77777777" w:rsidR="00F12692" w:rsidRPr="00AB5946" w:rsidRDefault="00F12692" w:rsidP="00F1269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EDC151D" w14:textId="77777777" w:rsidR="00F12692" w:rsidRPr="009A4102" w:rsidRDefault="00F12692" w:rsidP="00F12692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75534CD" wp14:editId="3AD74F6D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047740" cy="0"/>
                <wp:effectExtent l="0" t="19050" r="2921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0F90C" id="Line 498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47521D6B" w14:textId="77777777" w:rsidR="002A5898" w:rsidRDefault="002A5898" w:rsidP="002A5898">
      <w:pPr>
        <w:tabs>
          <w:tab w:val="left" w:pos="1148"/>
          <w:tab w:val="right" w:pos="9972"/>
        </w:tabs>
        <w:rPr>
          <w:rFonts w:ascii="Arial" w:hAnsi="Arial" w:cs="Arial"/>
          <w:sz w:val="22"/>
          <w:szCs w:val="22"/>
        </w:rPr>
      </w:pPr>
    </w:p>
    <w:p w14:paraId="6451AADA" w14:textId="76EC9209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Nomor</w:t>
      </w:r>
      <w:proofErr w:type="spellEnd"/>
      <w:r w:rsidRPr="00B2763A">
        <w:rPr>
          <w:rFonts w:ascii="Arial" w:hAnsi="Arial" w:cs="Arial"/>
        </w:rPr>
        <w:tab/>
        <w:t>:</w:t>
      </w:r>
      <w:r w:rsidR="00AB1D93">
        <w:rPr>
          <w:rFonts w:ascii="Arial" w:hAnsi="Arial" w:cs="Arial"/>
        </w:rPr>
        <w:t xml:space="preserve"> </w:t>
      </w:r>
      <w:r w:rsidR="00535901">
        <w:rPr>
          <w:rFonts w:ascii="Arial" w:hAnsi="Arial" w:cs="Arial"/>
        </w:rPr>
        <w:t>2409</w:t>
      </w:r>
      <w:r w:rsidR="00AB1D93">
        <w:rPr>
          <w:rFonts w:ascii="Arial" w:hAnsi="Arial" w:cs="Arial"/>
        </w:rPr>
        <w:t>/KPTA.W3-A/KP4.1.3/IX/2023</w:t>
      </w:r>
      <w:r w:rsidRPr="00B2763A">
        <w:rPr>
          <w:rFonts w:ascii="Arial" w:hAnsi="Arial" w:cs="Arial"/>
        </w:rPr>
        <w:tab/>
        <w:t xml:space="preserve">Padang, </w:t>
      </w:r>
      <w:r w:rsidR="00AB1D93">
        <w:rPr>
          <w:rFonts w:ascii="Arial" w:hAnsi="Arial" w:cs="Arial"/>
        </w:rPr>
        <w:t>8 September</w:t>
      </w:r>
      <w:r w:rsidRPr="00B2763A">
        <w:rPr>
          <w:rFonts w:ascii="Arial" w:hAnsi="Arial" w:cs="Arial"/>
        </w:rPr>
        <w:t xml:space="preserve"> 2023</w:t>
      </w:r>
    </w:p>
    <w:p w14:paraId="1FFA46BE" w14:textId="4F9B5EE4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Pr="00B2763A">
        <w:rPr>
          <w:rFonts w:ascii="Arial" w:hAnsi="Arial" w:cs="Arial"/>
        </w:rPr>
        <w:t>Terbatas</w:t>
      </w:r>
      <w:proofErr w:type="spellEnd"/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3CB9A35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proofErr w:type="spellStart"/>
      <w:r w:rsidR="00D50DAB">
        <w:rPr>
          <w:rFonts w:ascii="Arial" w:hAnsi="Arial" w:cs="Arial"/>
        </w:rPr>
        <w:t>Panggilan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 w:rsidR="00D50DAB">
        <w:rPr>
          <w:rFonts w:ascii="Arial" w:hAnsi="Arial" w:cs="Arial"/>
        </w:rPr>
        <w:t>Pelantikan</w:t>
      </w:r>
      <w:proofErr w:type="spellEnd"/>
    </w:p>
    <w:p w14:paraId="6F645C97" w14:textId="77777777" w:rsidR="00037778" w:rsidRPr="00027A1C" w:rsidRDefault="00037778" w:rsidP="002A5898">
      <w:pPr>
        <w:jc w:val="both"/>
        <w:rPr>
          <w:rFonts w:ascii="Arial" w:hAnsi="Arial" w:cs="Arial"/>
          <w:sz w:val="16"/>
          <w:szCs w:val="16"/>
        </w:rPr>
      </w:pPr>
    </w:p>
    <w:p w14:paraId="7DBDC45C" w14:textId="77777777" w:rsidR="00A42DA5" w:rsidRPr="00027A1C" w:rsidRDefault="00A42DA5" w:rsidP="002A5898">
      <w:pPr>
        <w:jc w:val="both"/>
        <w:rPr>
          <w:rFonts w:ascii="Arial" w:hAnsi="Arial" w:cs="Arial"/>
          <w:sz w:val="16"/>
          <w:szCs w:val="16"/>
        </w:rPr>
      </w:pPr>
    </w:p>
    <w:p w14:paraId="5EF4DDE5" w14:textId="72F180B1" w:rsidR="00A72FCD" w:rsidRPr="00B2763A" w:rsidRDefault="00A42DA5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Yth</w:t>
      </w:r>
      <w:proofErr w:type="spellEnd"/>
      <w:r w:rsidRPr="00B2763A">
        <w:rPr>
          <w:rFonts w:ascii="Arial" w:hAnsi="Arial" w:cs="Arial"/>
        </w:rPr>
        <w:t xml:space="preserve">. </w:t>
      </w:r>
      <w:proofErr w:type="spellStart"/>
      <w:r w:rsidR="00A72FCD">
        <w:rPr>
          <w:rFonts w:ascii="Arial" w:hAnsi="Arial" w:cs="Arial"/>
        </w:rPr>
        <w:t>Ketua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Pengadilan</w:t>
      </w:r>
      <w:proofErr w:type="spellEnd"/>
      <w:r w:rsid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Kebanjahe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</w:t>
      </w:r>
    </w:p>
    <w:p w14:paraId="41BD5880" w14:textId="77777777" w:rsidR="002A5898" w:rsidRPr="00027A1C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5FBA98E4" w14:textId="77777777" w:rsidR="002A5898" w:rsidRPr="00027A1C" w:rsidRDefault="002A5898" w:rsidP="00A42DA5">
      <w:pPr>
        <w:jc w:val="both"/>
        <w:rPr>
          <w:rFonts w:ascii="Arial" w:hAnsi="Arial" w:cs="Arial"/>
          <w:sz w:val="16"/>
          <w:szCs w:val="16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proofErr w:type="spellStart"/>
      <w:r w:rsidRPr="00B2763A">
        <w:rPr>
          <w:rFonts w:ascii="Arial" w:hAnsi="Arial" w:cs="Arial"/>
        </w:rPr>
        <w:t>Assalamu’alaikum</w:t>
      </w:r>
      <w:proofErr w:type="spellEnd"/>
      <w:r w:rsidRPr="00B2763A">
        <w:rPr>
          <w:rFonts w:ascii="Arial" w:hAnsi="Arial" w:cs="Arial"/>
        </w:rPr>
        <w:t xml:space="preserve"> </w:t>
      </w:r>
      <w:proofErr w:type="spellStart"/>
      <w:r w:rsidRPr="00B2763A">
        <w:rPr>
          <w:rFonts w:ascii="Arial" w:hAnsi="Arial" w:cs="Arial"/>
        </w:rPr>
        <w:t>Wr</w:t>
      </w:r>
      <w:proofErr w:type="spellEnd"/>
      <w:r w:rsidRPr="00B2763A">
        <w:rPr>
          <w:rFonts w:ascii="Arial" w:hAnsi="Arial" w:cs="Arial"/>
        </w:rPr>
        <w:t>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1A9D99B6" w14:textId="6C6A7CDA" w:rsidR="00B2763A" w:rsidRDefault="00D50DAB" w:rsidP="00D50DA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D50DAB">
        <w:rPr>
          <w:rFonts w:ascii="Arial" w:hAnsi="Arial" w:cs="Arial"/>
          <w:lang w:val="id-ID"/>
        </w:rPr>
        <w:t xml:space="preserve">Berdasarkan Surat Keputusan Ketua Mahkamah Agung RI Nomor </w:t>
      </w:r>
      <w:r w:rsidR="00A72FCD">
        <w:rPr>
          <w:rFonts w:ascii="Arial" w:hAnsi="Arial" w:cs="Arial"/>
        </w:rPr>
        <w:t>174/KMA/SK/IX/2023</w:t>
      </w:r>
      <w:r w:rsidRPr="00D50DAB">
        <w:rPr>
          <w:rFonts w:ascii="Arial" w:hAnsi="Arial" w:cs="Arial"/>
          <w:lang w:val="id-ID"/>
        </w:rPr>
        <w:t xml:space="preserve"> tanggal </w:t>
      </w:r>
      <w:r w:rsidR="00A72FCD">
        <w:rPr>
          <w:rFonts w:ascii="Arial" w:hAnsi="Arial" w:cs="Arial"/>
        </w:rPr>
        <w:t>4 September</w:t>
      </w:r>
      <w:r w:rsidRPr="00D50DAB">
        <w:rPr>
          <w:rFonts w:ascii="Arial" w:hAnsi="Arial" w:cs="Arial"/>
          <w:lang w:val="id-ID"/>
        </w:rPr>
        <w:t xml:space="preserve"> 2023 tentang </w:t>
      </w:r>
      <w:proofErr w:type="spellStart"/>
      <w:r w:rsidR="00A72FCD">
        <w:rPr>
          <w:rFonts w:ascii="Arial" w:hAnsi="Arial" w:cs="Arial"/>
        </w:rPr>
        <w:t>Promosi</w:t>
      </w:r>
      <w:proofErr w:type="spellEnd"/>
      <w:r w:rsidR="00A72FCD">
        <w:rPr>
          <w:rFonts w:ascii="Arial" w:hAnsi="Arial" w:cs="Arial"/>
        </w:rPr>
        <w:t xml:space="preserve"> dan </w:t>
      </w:r>
      <w:proofErr w:type="spellStart"/>
      <w:r w:rsidR="00A72FCD">
        <w:rPr>
          <w:rFonts w:ascii="Arial" w:hAnsi="Arial" w:cs="Arial"/>
        </w:rPr>
        <w:t>Mutasi</w:t>
      </w:r>
      <w:proofErr w:type="spellEnd"/>
      <w:r w:rsidR="00A72FCD">
        <w:rPr>
          <w:rFonts w:ascii="Arial" w:hAnsi="Arial" w:cs="Arial"/>
        </w:rPr>
        <w:t xml:space="preserve"> Hakim pada </w:t>
      </w:r>
      <w:proofErr w:type="spellStart"/>
      <w:r w:rsidR="00A72FCD">
        <w:rPr>
          <w:rFonts w:ascii="Arial" w:hAnsi="Arial" w:cs="Arial"/>
        </w:rPr>
        <w:t>Lingkungan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Peradilan</w:t>
      </w:r>
      <w:proofErr w:type="spellEnd"/>
      <w:r w:rsid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a.n</w:t>
      </w:r>
      <w:proofErr w:type="spellEnd"/>
      <w:r w:rsidR="00A72FCD">
        <w:rPr>
          <w:rFonts w:ascii="Arial" w:hAnsi="Arial" w:cs="Arial"/>
        </w:rPr>
        <w:t xml:space="preserve">. Iqbal Kadafi, S.H., M.H. </w:t>
      </w:r>
      <w:proofErr w:type="spellStart"/>
      <w:r w:rsidR="00A72FCD" w:rsidRPr="00A72FCD">
        <w:rPr>
          <w:rFonts w:ascii="Arial" w:hAnsi="Arial" w:cs="Arial"/>
        </w:rPr>
        <w:t>dari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jabatan</w:t>
      </w:r>
      <w:proofErr w:type="spellEnd"/>
      <w:r w:rsidR="00A72FCD" w:rsidRPr="00A72FCD">
        <w:rPr>
          <w:rFonts w:ascii="Arial" w:hAnsi="Arial" w:cs="Arial"/>
        </w:rPr>
        <w:t xml:space="preserve"> Wakil </w:t>
      </w:r>
      <w:proofErr w:type="spellStart"/>
      <w:r w:rsidR="00A72FCD" w:rsidRPr="00A72FCD">
        <w:rPr>
          <w:rFonts w:ascii="Arial" w:hAnsi="Arial" w:cs="Arial"/>
        </w:rPr>
        <w:t>Ketua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Pengadilan</w:t>
      </w:r>
      <w:proofErr w:type="spellEnd"/>
      <w:r w:rsid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Kebanjahe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II, </w:t>
      </w:r>
      <w:proofErr w:type="spellStart"/>
      <w:r w:rsidR="00A72FCD" w:rsidRPr="00A72FCD">
        <w:rPr>
          <w:rFonts w:ascii="Arial" w:hAnsi="Arial" w:cs="Arial"/>
        </w:rPr>
        <w:t>menjadi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Ketua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Pengadilan</w:t>
      </w:r>
      <w:proofErr w:type="spellEnd"/>
      <w:r w:rsidR="00A72FCD" w:rsidRPr="00A72FCD">
        <w:rPr>
          <w:rFonts w:ascii="Arial" w:hAnsi="Arial" w:cs="Arial"/>
        </w:rPr>
        <w:t xml:space="preserve"> Agama </w:t>
      </w:r>
      <w:proofErr w:type="spellStart"/>
      <w:r w:rsidR="00A72FCD">
        <w:rPr>
          <w:rFonts w:ascii="Arial" w:hAnsi="Arial" w:cs="Arial"/>
        </w:rPr>
        <w:t>Pulau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Punjung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Kelas</w:t>
      </w:r>
      <w:proofErr w:type="spellEnd"/>
      <w:r w:rsidR="00A72FCD">
        <w:rPr>
          <w:rFonts w:ascii="Arial" w:hAnsi="Arial" w:cs="Arial"/>
        </w:rPr>
        <w:t xml:space="preserve"> II</w:t>
      </w:r>
      <w:r w:rsidR="00A72FCD" w:rsidRPr="00A72FCD">
        <w:rPr>
          <w:rFonts w:ascii="Arial" w:hAnsi="Arial" w:cs="Arial"/>
        </w:rPr>
        <w:t xml:space="preserve">, </w:t>
      </w:r>
      <w:proofErr w:type="spellStart"/>
      <w:r w:rsidR="00A72FCD" w:rsidRPr="00A72FCD">
        <w:rPr>
          <w:rFonts w:ascii="Arial" w:hAnsi="Arial" w:cs="Arial"/>
        </w:rPr>
        <w:t>dengan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ini</w:t>
      </w:r>
      <w:proofErr w:type="spellEnd"/>
      <w:r w:rsidR="00A72FCD" w:rsidRPr="00A72FCD">
        <w:rPr>
          <w:rFonts w:ascii="Arial" w:hAnsi="Arial" w:cs="Arial"/>
        </w:rPr>
        <w:t xml:space="preserve"> kami </w:t>
      </w:r>
      <w:proofErr w:type="spellStart"/>
      <w:r w:rsidR="00A72FCD" w:rsidRPr="00A72FCD">
        <w:rPr>
          <w:rFonts w:ascii="Arial" w:hAnsi="Arial" w:cs="Arial"/>
        </w:rPr>
        <w:t>minta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bantuan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Saudara</w:t>
      </w:r>
      <w:proofErr w:type="spellEnd"/>
      <w:r w:rsidR="00A72FCD" w:rsidRPr="00A72FCD">
        <w:rPr>
          <w:rFonts w:ascii="Arial" w:hAnsi="Arial" w:cs="Arial"/>
        </w:rPr>
        <w:t xml:space="preserve"> agar </w:t>
      </w:r>
      <w:proofErr w:type="spellStart"/>
      <w:r w:rsidR="00A72FCD" w:rsidRPr="00A72FCD">
        <w:rPr>
          <w:rFonts w:ascii="Arial" w:hAnsi="Arial" w:cs="Arial"/>
        </w:rPr>
        <w:t>menugaskan</w:t>
      </w:r>
      <w:proofErr w:type="spellEnd"/>
      <w:r w:rsidR="00A72FCD" w:rsidRPr="00A72FCD">
        <w:rPr>
          <w:rFonts w:ascii="Arial" w:hAnsi="Arial" w:cs="Arial"/>
        </w:rPr>
        <w:t xml:space="preserve"> yang </w:t>
      </w:r>
      <w:proofErr w:type="spellStart"/>
      <w:r w:rsidR="00A72FCD" w:rsidRPr="00A72FCD">
        <w:rPr>
          <w:rFonts w:ascii="Arial" w:hAnsi="Arial" w:cs="Arial"/>
        </w:rPr>
        <w:t>bersangkutan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beserta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istri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untuk</w:t>
      </w:r>
      <w:proofErr w:type="spellEnd"/>
      <w:r w:rsidR="00A72FCD" w:rsidRPr="00A72FCD">
        <w:rPr>
          <w:rFonts w:ascii="Arial" w:hAnsi="Arial" w:cs="Arial"/>
        </w:rPr>
        <w:t xml:space="preserve"> </w:t>
      </w:r>
      <w:proofErr w:type="spellStart"/>
      <w:r w:rsidR="00A72FCD" w:rsidRPr="00A72FCD">
        <w:rPr>
          <w:rFonts w:ascii="Arial" w:hAnsi="Arial" w:cs="Arial"/>
        </w:rPr>
        <w:t>mengikuti</w:t>
      </w:r>
      <w:proofErr w:type="spellEnd"/>
      <w:r w:rsidR="00A72FCD" w:rsidRPr="00A72FCD">
        <w:rPr>
          <w:rFonts w:ascii="Arial" w:hAnsi="Arial" w:cs="Arial"/>
        </w:rPr>
        <w:t xml:space="preserve"> acara </w:t>
      </w:r>
      <w:proofErr w:type="spellStart"/>
      <w:r w:rsidR="00A72FCD" w:rsidRPr="00A72FCD">
        <w:rPr>
          <w:rFonts w:ascii="Arial" w:hAnsi="Arial" w:cs="Arial"/>
        </w:rPr>
        <w:t>Pelantikan</w:t>
      </w:r>
      <w:proofErr w:type="spellEnd"/>
      <w:r w:rsidR="00A72FCD">
        <w:rPr>
          <w:rFonts w:ascii="Arial" w:hAnsi="Arial" w:cs="Arial"/>
        </w:rPr>
        <w:t xml:space="preserve"> </w:t>
      </w:r>
      <w:r w:rsidRPr="00D50DAB">
        <w:rPr>
          <w:rFonts w:ascii="Arial" w:hAnsi="Arial" w:cs="Arial"/>
          <w:lang w:val="id-ID"/>
        </w:rPr>
        <w:t>yang Insya Allah akan dilaksanakan</w:t>
      </w:r>
    </w:p>
    <w:p w14:paraId="71FA651E" w14:textId="77777777" w:rsidR="00D50DAB" w:rsidRPr="00AB1D93" w:rsidRDefault="00D50DAB" w:rsidP="00D50DA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0B1D1031" w:rsidR="002A5898" w:rsidRPr="00460E3E" w:rsidRDefault="00B2763A" w:rsidP="006E272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</w:t>
      </w:r>
      <w:r w:rsidR="002A5898" w:rsidRPr="00460E3E">
        <w:rPr>
          <w:rFonts w:ascii="Arial" w:hAnsi="Arial" w:cs="Arial"/>
        </w:rPr>
        <w:t>anggal</w:t>
      </w:r>
      <w:proofErr w:type="spellEnd"/>
      <w:r w:rsidR="002A5898" w:rsidRPr="00460E3E">
        <w:rPr>
          <w:rFonts w:ascii="Arial" w:hAnsi="Arial" w:cs="Arial"/>
        </w:rPr>
        <w:tab/>
        <w:t xml:space="preserve">: </w:t>
      </w:r>
      <w:r w:rsidR="00A72FCD">
        <w:rPr>
          <w:rFonts w:ascii="Arial" w:hAnsi="Arial" w:cs="Arial"/>
        </w:rPr>
        <w:t>Selasa</w:t>
      </w:r>
      <w:r w:rsidR="002A5898" w:rsidRPr="00460E3E">
        <w:rPr>
          <w:rFonts w:ascii="Arial" w:hAnsi="Arial" w:cs="Arial"/>
        </w:rPr>
        <w:t>/</w:t>
      </w:r>
      <w:r w:rsidR="002A5898">
        <w:rPr>
          <w:rFonts w:ascii="Arial" w:hAnsi="Arial" w:cs="Arial"/>
        </w:rPr>
        <w:t xml:space="preserve"> </w:t>
      </w:r>
      <w:r w:rsidR="00A72FCD">
        <w:rPr>
          <w:rFonts w:ascii="Arial" w:hAnsi="Arial" w:cs="Arial"/>
        </w:rPr>
        <w:t>26</w:t>
      </w:r>
      <w:r w:rsidR="00D50DAB">
        <w:rPr>
          <w:rFonts w:ascii="Arial" w:hAnsi="Arial" w:cs="Arial"/>
        </w:rPr>
        <w:t xml:space="preserve"> September</w:t>
      </w:r>
      <w:r w:rsidR="002A5898">
        <w:rPr>
          <w:rFonts w:ascii="Arial" w:hAnsi="Arial" w:cs="Arial"/>
        </w:rPr>
        <w:t xml:space="preserve"> 2023</w:t>
      </w:r>
    </w:p>
    <w:p w14:paraId="4E681875" w14:textId="4AA6F708" w:rsidR="00B2763A" w:rsidRDefault="002A5898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2763A">
        <w:rPr>
          <w:rFonts w:ascii="Arial" w:hAnsi="Arial" w:cs="Arial"/>
        </w:rPr>
        <w:t>waktu</w:t>
      </w:r>
      <w:proofErr w:type="spellEnd"/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0</w:t>
      </w:r>
      <w:r w:rsidR="00D50DA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</w:t>
      </w:r>
      <w:r w:rsidR="00D50DAB">
        <w:rPr>
          <w:rFonts w:ascii="Arial" w:hAnsi="Arial" w:cs="Arial"/>
        </w:rPr>
        <w:t>0</w:t>
      </w:r>
      <w:r w:rsidRPr="00460E3E">
        <w:rPr>
          <w:rFonts w:ascii="Arial" w:hAnsi="Arial" w:cs="Arial"/>
        </w:rPr>
        <w:t>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54050661" w14:textId="13CCACD2" w:rsidR="00A72FCD" w:rsidRDefault="00B2763A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A72FCD">
        <w:rPr>
          <w:rFonts w:ascii="Arial" w:hAnsi="Arial" w:cs="Arial"/>
        </w:rPr>
        <w:t xml:space="preserve">Kantor </w:t>
      </w:r>
      <w:proofErr w:type="spellStart"/>
      <w:r w:rsidR="00A72FCD">
        <w:rPr>
          <w:rFonts w:ascii="Arial" w:hAnsi="Arial" w:cs="Arial"/>
        </w:rPr>
        <w:t>Bupati</w:t>
      </w:r>
      <w:proofErr w:type="spellEnd"/>
      <w:r w:rsidR="00A72FCD">
        <w:rPr>
          <w:rFonts w:ascii="Arial" w:hAnsi="Arial" w:cs="Arial"/>
        </w:rPr>
        <w:t xml:space="preserve"> </w:t>
      </w:r>
      <w:proofErr w:type="spellStart"/>
      <w:r w:rsidR="00A72FCD">
        <w:rPr>
          <w:rFonts w:ascii="Arial" w:hAnsi="Arial" w:cs="Arial"/>
        </w:rPr>
        <w:t>Dharmasraya</w:t>
      </w:r>
      <w:proofErr w:type="spellEnd"/>
    </w:p>
    <w:p w14:paraId="67948118" w14:textId="10867A81" w:rsidR="00A72FCD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2A5898">
        <w:rPr>
          <w:rFonts w:ascii="Arial" w:hAnsi="Arial" w:cs="Arial"/>
        </w:rPr>
        <w:t xml:space="preserve">Jalan </w:t>
      </w:r>
      <w:r>
        <w:rPr>
          <w:rFonts w:ascii="Arial" w:hAnsi="Arial" w:cs="Arial"/>
        </w:rPr>
        <w:t>Lintas Sumatera, Sungai Kambut, Kecamatan</w:t>
      </w:r>
    </w:p>
    <w:p w14:paraId="53B9EA17" w14:textId="77777777" w:rsidR="00AB1D93" w:rsidRDefault="00A72FCD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proofErr w:type="spellStart"/>
      <w:r>
        <w:rPr>
          <w:rFonts w:ascii="Arial" w:hAnsi="Arial" w:cs="Arial"/>
        </w:rPr>
        <w:t>Pulau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Punjung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Dharmasraya</w:t>
      </w:r>
      <w:proofErr w:type="spellEnd"/>
      <w:r>
        <w:rPr>
          <w:rFonts w:ascii="Arial" w:hAnsi="Arial" w:cs="Arial"/>
        </w:rPr>
        <w:t>, Sumatera</w:t>
      </w:r>
    </w:p>
    <w:p w14:paraId="258E57F0" w14:textId="2E46E7D3" w:rsidR="00B2763A" w:rsidRDefault="00AB1D93" w:rsidP="00A72FCD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A72FCD">
        <w:rPr>
          <w:rFonts w:ascii="Arial" w:hAnsi="Arial" w:cs="Arial"/>
        </w:rPr>
        <w:t xml:space="preserve"> Barat</w:t>
      </w:r>
    </w:p>
    <w:p w14:paraId="2CAC3A1D" w14:textId="77777777" w:rsidR="00AB1D93" w:rsidRDefault="00B2763A" w:rsidP="006E272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pakaian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Pakaian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Sipil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="00AB1D93" w:rsidRPr="003B5057">
        <w:rPr>
          <w:rFonts w:ascii="Arial" w:hAnsi="Arial" w:cs="Arial"/>
          <w:sz w:val="22"/>
          <w:szCs w:val="22"/>
          <w:lang w:val="en-ID"/>
        </w:rPr>
        <w:t>Lengkap</w:t>
      </w:r>
      <w:proofErr w:type="spellEnd"/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 (PSL)/ toga</w:t>
      </w:r>
      <w:r w:rsidR="00AB1D93">
        <w:rPr>
          <w:rFonts w:ascii="Arial" w:hAnsi="Arial" w:cs="Arial"/>
          <w:sz w:val="22"/>
          <w:szCs w:val="22"/>
          <w:lang w:val="en-ID"/>
        </w:rPr>
        <w:t xml:space="preserve">, </w:t>
      </w:r>
      <w:proofErr w:type="spellStart"/>
      <w:r w:rsidR="00AB1D93">
        <w:rPr>
          <w:rFonts w:ascii="Arial" w:hAnsi="Arial" w:cs="Arial"/>
          <w:sz w:val="22"/>
          <w:szCs w:val="22"/>
          <w:lang w:val="en-ID"/>
        </w:rPr>
        <w:t>Kalung</w:t>
      </w:r>
      <w:proofErr w:type="spellEnd"/>
      <w:r w:rsidR="00AB1D93">
        <w:rPr>
          <w:rFonts w:ascii="Arial" w:hAnsi="Arial" w:cs="Arial"/>
          <w:sz w:val="22"/>
          <w:szCs w:val="22"/>
          <w:lang w:val="en-ID"/>
        </w:rPr>
        <w:t xml:space="preserve"> Jabatan </w:t>
      </w:r>
      <w:r w:rsidR="00AB1D93" w:rsidRPr="003B5057">
        <w:rPr>
          <w:rFonts w:ascii="Arial" w:hAnsi="Arial" w:cs="Arial"/>
          <w:sz w:val="22"/>
          <w:szCs w:val="22"/>
          <w:lang w:val="en-ID"/>
        </w:rPr>
        <w:t xml:space="preserve">dan </w:t>
      </w:r>
    </w:p>
    <w:p w14:paraId="6B1746A7" w14:textId="77777777" w:rsidR="00AB1D93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n-ID"/>
        </w:rPr>
        <w:t xml:space="preserve">                                                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memakai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peci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hitam</w:t>
      </w:r>
      <w:proofErr w:type="spellEnd"/>
      <w:r>
        <w:rPr>
          <w:rFonts w:ascii="Arial" w:hAnsi="Arial" w:cs="Arial"/>
          <w:sz w:val="22"/>
          <w:szCs w:val="22"/>
          <w:lang w:val="en-ID"/>
        </w:rPr>
        <w:t>;</w:t>
      </w:r>
    </w:p>
    <w:p w14:paraId="77196BF9" w14:textId="76FE565F" w:rsidR="00AB1D93" w:rsidRPr="00AB1D93" w:rsidRDefault="00AB1D93" w:rsidP="00AB1D9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D50DAB">
        <w:rPr>
          <w:rFonts w:ascii="Arial" w:hAnsi="Arial" w:cs="Arial"/>
        </w:rPr>
        <w:t>pakaian</w:t>
      </w:r>
      <w:proofErr w:type="spellEnd"/>
      <w:r w:rsidR="00D50D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istri</w:t>
      </w:r>
      <w:proofErr w:type="spellEnd"/>
      <w:r w:rsidR="00D50DAB">
        <w:rPr>
          <w:rFonts w:ascii="Arial" w:hAnsi="Arial" w:cs="Arial"/>
        </w:rPr>
        <w:tab/>
      </w:r>
      <w:r w:rsidR="00D50DAB">
        <w:rPr>
          <w:rFonts w:ascii="Arial" w:hAnsi="Arial" w:cs="Arial"/>
        </w:rPr>
        <w:tab/>
        <w:t xml:space="preserve">: </w:t>
      </w:r>
      <w:proofErr w:type="spellStart"/>
      <w:r w:rsidRPr="003B5057">
        <w:rPr>
          <w:rFonts w:ascii="Arial" w:hAnsi="Arial" w:cs="Arial"/>
          <w:sz w:val="22"/>
          <w:szCs w:val="22"/>
          <w:lang w:val="en-ID"/>
        </w:rPr>
        <w:t>Seragam</w:t>
      </w:r>
      <w:proofErr w:type="spellEnd"/>
      <w:r w:rsidRPr="003B5057">
        <w:rPr>
          <w:rFonts w:ascii="Arial" w:hAnsi="Arial" w:cs="Arial"/>
          <w:sz w:val="22"/>
          <w:szCs w:val="22"/>
          <w:lang w:val="en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ID"/>
        </w:rPr>
        <w:t>Dharmayukti</w:t>
      </w:r>
      <w:proofErr w:type="spellEnd"/>
      <w:r>
        <w:rPr>
          <w:rFonts w:ascii="Arial" w:hAnsi="Arial" w:cs="Arial"/>
          <w:sz w:val="22"/>
          <w:szCs w:val="22"/>
          <w:lang w:val="en-ID"/>
        </w:rPr>
        <w:t xml:space="preserve"> </w:t>
      </w:r>
      <w:r w:rsidRPr="003B5057">
        <w:rPr>
          <w:rFonts w:ascii="Arial" w:hAnsi="Arial" w:cs="Arial"/>
          <w:sz w:val="22"/>
          <w:szCs w:val="22"/>
          <w:lang w:val="en-ID"/>
        </w:rPr>
        <w:t>Karini Lurik Nusantara</w:t>
      </w:r>
    </w:p>
    <w:p w14:paraId="26677040" w14:textId="77777777" w:rsidR="009774F1" w:rsidRPr="00AB1D93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C3E840B" w14:textId="774B3F90" w:rsidR="009774F1" w:rsidRDefault="009774F1" w:rsidP="009774F1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 w:rsidRPr="009774F1">
        <w:rPr>
          <w:rFonts w:ascii="Arial" w:hAnsi="Arial" w:cs="Arial"/>
        </w:rPr>
        <w:t xml:space="preserve">Gladi </w:t>
      </w:r>
      <w:proofErr w:type="spellStart"/>
      <w:r>
        <w:rPr>
          <w:rFonts w:ascii="Arial" w:hAnsi="Arial" w:cs="Arial"/>
        </w:rPr>
        <w:t>r</w:t>
      </w:r>
      <w:r w:rsidRPr="009774F1">
        <w:rPr>
          <w:rFonts w:ascii="Arial" w:hAnsi="Arial" w:cs="Arial"/>
        </w:rPr>
        <w:t>esik</w:t>
      </w:r>
      <w:proofErr w:type="spellEnd"/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dilaksanakan</w:t>
      </w:r>
      <w:proofErr w:type="spellEnd"/>
      <w:r w:rsidRPr="009774F1">
        <w:rPr>
          <w:rFonts w:ascii="Arial" w:hAnsi="Arial" w:cs="Arial"/>
        </w:rPr>
        <w:t xml:space="preserve"> pada </w:t>
      </w:r>
      <w:proofErr w:type="spellStart"/>
      <w:r w:rsidRPr="009774F1">
        <w:rPr>
          <w:rFonts w:ascii="Arial" w:hAnsi="Arial" w:cs="Arial"/>
        </w:rPr>
        <w:t>hari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Selasa</w:t>
      </w:r>
      <w:r w:rsidRPr="009774F1">
        <w:rPr>
          <w:rFonts w:ascii="Arial" w:hAnsi="Arial" w:cs="Arial"/>
        </w:rPr>
        <w:t xml:space="preserve"> </w:t>
      </w:r>
      <w:proofErr w:type="spellStart"/>
      <w:r w:rsidRPr="009774F1">
        <w:rPr>
          <w:rFonts w:ascii="Arial" w:hAnsi="Arial" w:cs="Arial"/>
        </w:rPr>
        <w:t>tanggal</w:t>
      </w:r>
      <w:proofErr w:type="spellEnd"/>
      <w:r w:rsidRPr="009774F1">
        <w:rPr>
          <w:rFonts w:ascii="Arial" w:hAnsi="Arial" w:cs="Arial"/>
        </w:rPr>
        <w:t xml:space="preserve"> </w:t>
      </w:r>
      <w:r w:rsidR="00AB1D93">
        <w:rPr>
          <w:rFonts w:ascii="Arial" w:hAnsi="Arial" w:cs="Arial"/>
        </w:rPr>
        <w:t>26 September</w:t>
      </w:r>
      <w:r w:rsidR="00F12692" w:rsidRPr="009774F1">
        <w:rPr>
          <w:rFonts w:ascii="Arial" w:hAnsi="Arial" w:cs="Arial"/>
        </w:rPr>
        <w:t xml:space="preserve"> 2023 </w:t>
      </w:r>
      <w:proofErr w:type="spellStart"/>
      <w:r w:rsidRPr="009774F1">
        <w:rPr>
          <w:rFonts w:ascii="Arial" w:hAnsi="Arial" w:cs="Arial"/>
        </w:rPr>
        <w:t>pukul</w:t>
      </w:r>
      <w:proofErr w:type="spellEnd"/>
      <w:r w:rsidRPr="00977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</w:t>
      </w:r>
      <w:r w:rsidRPr="009774F1">
        <w:rPr>
          <w:rFonts w:ascii="Arial" w:hAnsi="Arial" w:cs="Arial"/>
        </w:rPr>
        <w:t>.00 WIB</w:t>
      </w:r>
      <w:r w:rsidR="00AB1D93">
        <w:rPr>
          <w:rFonts w:ascii="Arial" w:hAnsi="Arial" w:cs="Arial"/>
        </w:rPr>
        <w:t>.</w:t>
      </w:r>
      <w:r w:rsidRPr="009774F1">
        <w:rPr>
          <w:rFonts w:ascii="Arial" w:hAnsi="Arial" w:cs="Arial"/>
        </w:rPr>
        <w:t xml:space="preserve"> 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3A6948BE" w14:textId="77777777" w:rsidR="00B2763A" w:rsidRDefault="00B2763A" w:rsidP="00AB1D93">
      <w:pPr>
        <w:spacing w:line="276" w:lineRule="auto"/>
        <w:jc w:val="both"/>
        <w:rPr>
          <w:rFonts w:ascii="Arial" w:hAnsi="Arial" w:cs="Arial"/>
          <w:lang w:val="id-ID"/>
        </w:rPr>
      </w:pPr>
    </w:p>
    <w:p w14:paraId="43E35D3A" w14:textId="5BCA8E8A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292038B3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4F1">
        <w:rPr>
          <w:rFonts w:ascii="Arial" w:hAnsi="Arial" w:cs="Arial"/>
        </w:rPr>
        <w:t xml:space="preserve">Dr. Drs. H. </w:t>
      </w:r>
      <w:proofErr w:type="spellStart"/>
      <w:r w:rsidR="009774F1">
        <w:rPr>
          <w:rFonts w:ascii="Arial" w:hAnsi="Arial" w:cs="Arial"/>
        </w:rPr>
        <w:t>Pelmizar</w:t>
      </w:r>
      <w:proofErr w:type="spellEnd"/>
      <w:r w:rsidR="009774F1">
        <w:rPr>
          <w:rFonts w:ascii="Arial" w:hAnsi="Arial" w:cs="Arial"/>
        </w:rPr>
        <w:t>, M.H.I.</w:t>
      </w:r>
    </w:p>
    <w:p w14:paraId="4FE4046C" w14:textId="77777777" w:rsidR="00AB1D93" w:rsidRPr="00AB1D93" w:rsidRDefault="00AB1D93" w:rsidP="002A5898">
      <w:pPr>
        <w:spacing w:line="276" w:lineRule="auto"/>
        <w:ind w:firstLine="720"/>
        <w:jc w:val="both"/>
        <w:rPr>
          <w:rFonts w:ascii="Arial" w:hAnsi="Arial" w:cs="Arial"/>
          <w:sz w:val="6"/>
          <w:szCs w:val="6"/>
        </w:rPr>
      </w:pPr>
    </w:p>
    <w:p w14:paraId="171A0EFC" w14:textId="77777777" w:rsidR="00B2763A" w:rsidRPr="00AB1D93" w:rsidRDefault="00B2763A" w:rsidP="002A5898">
      <w:pPr>
        <w:spacing w:line="276" w:lineRule="auto"/>
        <w:ind w:firstLine="720"/>
        <w:jc w:val="both"/>
        <w:rPr>
          <w:rFonts w:ascii="Arial" w:hAnsi="Arial" w:cs="Arial"/>
          <w:sz w:val="2"/>
          <w:szCs w:val="2"/>
        </w:rPr>
      </w:pPr>
    </w:p>
    <w:p w14:paraId="1B0B4494" w14:textId="78D94741" w:rsidR="00B2763A" w:rsidRDefault="00F12692" w:rsidP="00AB1D9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14:paraId="1589823C" w14:textId="523B5606" w:rsidR="00F12692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RI;</w:t>
      </w:r>
    </w:p>
    <w:p w14:paraId="692C2D0D" w14:textId="049F655C" w:rsidR="00E217CB" w:rsidRDefault="00F12692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Pelaksana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Biro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Agung RI</w:t>
      </w:r>
      <w:bookmarkEnd w:id="1"/>
      <w:r w:rsidR="00027A1C">
        <w:rPr>
          <w:rFonts w:ascii="Arial" w:hAnsi="Arial" w:cs="Arial"/>
        </w:rPr>
        <w:t>;</w:t>
      </w:r>
    </w:p>
    <w:p w14:paraId="09725ED0" w14:textId="64968A94" w:rsidR="00027A1C" w:rsidRDefault="00027A1C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Medan;</w:t>
      </w:r>
    </w:p>
    <w:p w14:paraId="3F5AA134" w14:textId="5A9CB637" w:rsidR="00027A1C" w:rsidRPr="00AB1D93" w:rsidRDefault="00027A1C" w:rsidP="00AB1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Yth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Sdr</w:t>
      </w:r>
      <w:proofErr w:type="spellEnd"/>
      <w:r>
        <w:rPr>
          <w:rFonts w:ascii="Arial" w:hAnsi="Arial" w:cs="Arial"/>
        </w:rPr>
        <w:t>. Iqbal Kadafi, S.H., M.H.</w:t>
      </w:r>
    </w:p>
    <w:sectPr w:rsidR="00027A1C" w:rsidRPr="00AB1D93" w:rsidSect="00F12692">
      <w:pgSz w:w="11906" w:h="16838" w:code="9"/>
      <w:pgMar w:top="568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700">
    <w:abstractNumId w:val="7"/>
  </w:num>
  <w:num w:numId="2" w16cid:durableId="2086536016">
    <w:abstractNumId w:val="5"/>
  </w:num>
  <w:num w:numId="3" w16cid:durableId="2088572512">
    <w:abstractNumId w:val="6"/>
  </w:num>
  <w:num w:numId="4" w16cid:durableId="1040596573">
    <w:abstractNumId w:val="9"/>
  </w:num>
  <w:num w:numId="5" w16cid:durableId="482041169">
    <w:abstractNumId w:val="8"/>
  </w:num>
  <w:num w:numId="6" w16cid:durableId="1852259639">
    <w:abstractNumId w:val="2"/>
  </w:num>
  <w:num w:numId="7" w16cid:durableId="1287545179">
    <w:abstractNumId w:val="0"/>
  </w:num>
  <w:num w:numId="8" w16cid:durableId="47849272">
    <w:abstractNumId w:val="3"/>
  </w:num>
  <w:num w:numId="9" w16cid:durableId="116263326">
    <w:abstractNumId w:val="10"/>
  </w:num>
  <w:num w:numId="10" w16cid:durableId="323968745">
    <w:abstractNumId w:val="1"/>
  </w:num>
  <w:num w:numId="11" w16cid:durableId="1842352843">
    <w:abstractNumId w:val="11"/>
  </w:num>
  <w:num w:numId="12" w16cid:durableId="2034187454">
    <w:abstractNumId w:val="4"/>
  </w:num>
  <w:num w:numId="13" w16cid:durableId="338236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27A1C"/>
    <w:rsid w:val="00037778"/>
    <w:rsid w:val="001C3445"/>
    <w:rsid w:val="001D450B"/>
    <w:rsid w:val="00226996"/>
    <w:rsid w:val="00261718"/>
    <w:rsid w:val="002A5898"/>
    <w:rsid w:val="00444A90"/>
    <w:rsid w:val="004E6720"/>
    <w:rsid w:val="004E7476"/>
    <w:rsid w:val="00525DBB"/>
    <w:rsid w:val="00535901"/>
    <w:rsid w:val="005802FE"/>
    <w:rsid w:val="005B3B7E"/>
    <w:rsid w:val="006E272B"/>
    <w:rsid w:val="00821732"/>
    <w:rsid w:val="0092177E"/>
    <w:rsid w:val="009774F1"/>
    <w:rsid w:val="00985A12"/>
    <w:rsid w:val="009F2574"/>
    <w:rsid w:val="00A42DA5"/>
    <w:rsid w:val="00A72FCD"/>
    <w:rsid w:val="00A77CDA"/>
    <w:rsid w:val="00A91E39"/>
    <w:rsid w:val="00AB1D93"/>
    <w:rsid w:val="00AD25D6"/>
    <w:rsid w:val="00B14395"/>
    <w:rsid w:val="00B2763A"/>
    <w:rsid w:val="00D50DAB"/>
    <w:rsid w:val="00DE0179"/>
    <w:rsid w:val="00DE7347"/>
    <w:rsid w:val="00E217CB"/>
    <w:rsid w:val="00E8428C"/>
    <w:rsid w:val="00EB7844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Mursyidah mursyidah</cp:lastModifiedBy>
  <cp:revision>4</cp:revision>
  <cp:lastPrinted>2023-09-08T04:58:00Z</cp:lastPrinted>
  <dcterms:created xsi:type="dcterms:W3CDTF">2023-09-08T04:57:00Z</dcterms:created>
  <dcterms:modified xsi:type="dcterms:W3CDTF">2023-09-08T07:27:00Z</dcterms:modified>
</cp:coreProperties>
</file>