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ltLiE3wAAAAkBAAAPAAAAZHJzL2Rvd25yZXYu&#10;eG1sTI9PT4NAFMTvJv0Om9fEm10goX+QpWmMnkyMFA8eF3iFTdm3yG5b/PY+T3qczGTmN/l+toO4&#10;4uSNIwXxKgKB1LjWUKfgo3p52ILwQVOrB0eo4Bs97IvFXa6z1t2oxOsxdIJLyGdaQR/CmEnpmx6t&#10;9is3IrF3cpPVgeXUyXbSNy63g0yiaC2tNsQLvR7xqcfmfLxYBYdPKp/N11v9Xp5KU1W7iF7XZ6Xu&#10;l/PhEUTAOfyF4Ref0aFgptpdqPViYL1JGT0oSOIEBAd2cZqCqBWkmy3IIpf/HxQ/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GW0uITfAAAACQEAAA8AAAAAAAAAAAAAAAAASgQAAGRy&#10;cy9kb3ducmV2LnhtbFBLBQYAAAAABAAEAPMAAABW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03F21F78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2B4AA5">
        <w:rPr>
          <w:rFonts w:ascii="Bookman Old Style" w:hAnsi="Bookman Old Style"/>
          <w:bCs/>
          <w:sz w:val="22"/>
          <w:szCs w:val="22"/>
        </w:rPr>
        <w:t>/</w:t>
      </w:r>
      <w:r w:rsidR="006B0D1A">
        <w:rPr>
          <w:rFonts w:ascii="Bookman Old Style" w:hAnsi="Bookman Old Style"/>
          <w:bCs/>
          <w:sz w:val="22"/>
          <w:szCs w:val="22"/>
        </w:rPr>
        <w:t xml:space="preserve">  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CC169E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B0D1A">
        <w:rPr>
          <w:rFonts w:ascii="Bookman Old Style" w:hAnsi="Bookman Old Style"/>
          <w:bCs/>
          <w:sz w:val="22"/>
          <w:szCs w:val="22"/>
        </w:rPr>
        <w:t>9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28090689" w:rsidR="0002244E" w:rsidRPr="000F2988" w:rsidRDefault="0002244E" w:rsidP="000F2988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Pelatihan </w:t>
      </w:r>
      <w:r w:rsidR="00CC169E">
        <w:rPr>
          <w:rFonts w:ascii="Bookman Old Style" w:hAnsi="Bookman Old Style"/>
          <w:sz w:val="22"/>
          <w:szCs w:val="22"/>
        </w:rPr>
        <w:t xml:space="preserve">Keuangan (BPPK), Kementerian Keuangan Tahun 2021 mengadakan </w:t>
      </w:r>
      <w:r w:rsidR="00CC169E" w:rsidRPr="00CC169E">
        <w:rPr>
          <w:rFonts w:ascii="Bookman Old Style" w:hAnsi="Bookman Old Style"/>
          <w:i/>
          <w:iCs/>
          <w:sz w:val="22"/>
          <w:szCs w:val="22"/>
        </w:rPr>
        <w:t>Digital Learning</w:t>
      </w:r>
      <w:r w:rsidR="00CC169E">
        <w:rPr>
          <w:rFonts w:ascii="Bookman Old Style" w:hAnsi="Bookman Old Style"/>
          <w:sz w:val="22"/>
          <w:szCs w:val="22"/>
        </w:rPr>
        <w:t xml:space="preserve"> Manajemen Keuangan Negara Menengah,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C169E">
        <w:rPr>
          <w:rFonts w:ascii="Bookman Old Style" w:hAnsi="Bookman Old Style"/>
          <w:sz w:val="22"/>
          <w:szCs w:val="22"/>
        </w:rPr>
        <w:t xml:space="preserve">yang </w:t>
      </w:r>
      <w:r w:rsidR="009151DE">
        <w:rPr>
          <w:rFonts w:ascii="Bookman Old Style" w:hAnsi="Bookman Old Style"/>
          <w:sz w:val="22"/>
          <w:szCs w:val="22"/>
        </w:rPr>
        <w:t xml:space="preserve">diikuti </w:t>
      </w:r>
      <w:r w:rsidR="00CC169E">
        <w:rPr>
          <w:rFonts w:ascii="Bookman Old Style" w:hAnsi="Bookman Old Style"/>
          <w:sz w:val="22"/>
          <w:szCs w:val="22"/>
        </w:rPr>
        <w:t xml:space="preserve">oleh pegawai yang telah menyelesaikan (alumni) Program </w:t>
      </w:r>
      <w:r w:rsidR="00CC169E" w:rsidRPr="00CC169E">
        <w:rPr>
          <w:rFonts w:ascii="Bookman Old Style" w:hAnsi="Bookman Old Style"/>
          <w:i/>
          <w:iCs/>
          <w:sz w:val="22"/>
          <w:szCs w:val="22"/>
        </w:rPr>
        <w:t>Digital Learning</w:t>
      </w:r>
      <w:r w:rsidR="00CC169E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CC169E">
        <w:rPr>
          <w:rFonts w:ascii="Bookman Old Style" w:hAnsi="Bookman Old Style"/>
          <w:sz w:val="22"/>
          <w:szCs w:val="22"/>
        </w:rPr>
        <w:t>MKN Dasar Tahun 2020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4A2D6042" w:rsidR="0002244E" w:rsidRPr="003F653F" w:rsidRDefault="0002244E" w:rsidP="000F2988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="009151DE">
        <w:rPr>
          <w:rFonts w:ascii="Bookman Old Style" w:hAnsi="Bookman Old Style"/>
          <w:sz w:val="22"/>
          <w:szCs w:val="22"/>
        </w:rPr>
        <w:t xml:space="preserve">Pelaksana Tugas </w:t>
      </w:r>
      <w:r>
        <w:rPr>
          <w:rFonts w:ascii="Bookman Old Style" w:hAnsi="Bookman Old Style"/>
          <w:sz w:val="22"/>
          <w:szCs w:val="22"/>
        </w:rPr>
        <w:t xml:space="preserve">Kepala Pusat </w:t>
      </w:r>
      <w:r w:rsidR="009151DE">
        <w:rPr>
          <w:rFonts w:ascii="Bookman Old Style" w:hAnsi="Bookman Old Style"/>
          <w:sz w:val="22"/>
          <w:szCs w:val="22"/>
        </w:rPr>
        <w:t xml:space="preserve">Badan Pendidikan dan Pelatihan Keuangan (BPPK) </w:t>
      </w:r>
      <w:r>
        <w:rPr>
          <w:rFonts w:ascii="Bookman Old Style" w:hAnsi="Bookman Old Style"/>
          <w:sz w:val="22"/>
          <w:szCs w:val="22"/>
        </w:rPr>
        <w:t xml:space="preserve">Nomor </w:t>
      </w:r>
      <w:r w:rsidR="009151DE" w:rsidRPr="009151DE">
        <w:rPr>
          <w:rFonts w:ascii="Bookman Old Style" w:hAnsi="Bookman Old Style"/>
          <w:sz w:val="22"/>
          <w:szCs w:val="22"/>
        </w:rPr>
        <w:t>S-14/PP.3/2021</w:t>
      </w:r>
      <w:r w:rsidR="009151D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tanggal </w:t>
      </w:r>
      <w:r w:rsidR="009151DE">
        <w:rPr>
          <w:rFonts w:ascii="Bookman Old Style" w:hAnsi="Bookman Old Style"/>
          <w:sz w:val="22"/>
          <w:szCs w:val="22"/>
        </w:rPr>
        <w:t>12 Januari</w:t>
      </w:r>
      <w:r>
        <w:rPr>
          <w:rFonts w:ascii="Bookman Old Style" w:hAnsi="Bookman Old Style"/>
          <w:sz w:val="22"/>
          <w:szCs w:val="22"/>
        </w:rPr>
        <w:t xml:space="preserve"> 2021 </w:t>
      </w:r>
      <w:r w:rsidR="000F2988">
        <w:rPr>
          <w:rFonts w:ascii="Bookman Old Style" w:hAnsi="Bookman Old Style"/>
          <w:sz w:val="22"/>
          <w:szCs w:val="22"/>
        </w:rPr>
        <w:t>tentang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151DE">
        <w:rPr>
          <w:rFonts w:ascii="Bookman Old Style" w:hAnsi="Bookman Old Style"/>
          <w:sz w:val="22"/>
          <w:szCs w:val="22"/>
        </w:rPr>
        <w:t xml:space="preserve">Program </w:t>
      </w:r>
      <w:r w:rsidR="009151DE" w:rsidRPr="00CC169E">
        <w:rPr>
          <w:rFonts w:ascii="Bookman Old Style" w:hAnsi="Bookman Old Style"/>
          <w:i/>
          <w:iCs/>
          <w:sz w:val="22"/>
          <w:szCs w:val="22"/>
        </w:rPr>
        <w:t>Digital Learning</w:t>
      </w:r>
      <w:r w:rsidR="009151DE">
        <w:rPr>
          <w:rFonts w:ascii="Bookman Old Style" w:hAnsi="Bookman Old Style"/>
          <w:sz w:val="22"/>
          <w:szCs w:val="22"/>
        </w:rPr>
        <w:t xml:space="preserve"> Manajemen Keuangan Negara Menengah</w:t>
      </w:r>
      <w:r w:rsidR="000F2988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>Elsa Rusdiana,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7C5D73C0" w:rsidR="0002244E" w:rsidRPr="007F4EF6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F4EF6">
        <w:rPr>
          <w:rFonts w:ascii="Bookman Old Style" w:hAnsi="Bookman Old Style"/>
          <w:spacing w:val="-14"/>
          <w:sz w:val="22"/>
          <w:szCs w:val="22"/>
        </w:rPr>
        <w:t>Analis Pengelolaan Keuangan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03731D4" w14:textId="77777777" w:rsidR="006B0D1A" w:rsidRDefault="0002244E" w:rsidP="006B0D1A">
      <w:pPr>
        <w:tabs>
          <w:tab w:val="left" w:pos="1418"/>
          <w:tab w:val="left" w:pos="1843"/>
        </w:tabs>
        <w:spacing w:after="0"/>
        <w:rPr>
          <w:rFonts w:ascii="Bookman Old Style" w:hAnsi="Bookman Old Style"/>
          <w:sz w:val="22"/>
          <w:szCs w:val="22"/>
        </w:rPr>
      </w:pPr>
      <w:r>
        <w:t>Pertama</w:t>
      </w:r>
      <w:r>
        <w:tab/>
      </w:r>
      <w:r w:rsidRPr="006B0D1A">
        <w:rPr>
          <w:rFonts w:ascii="Bookman Old Style" w:hAnsi="Bookman Old Style"/>
        </w:rPr>
        <w:t>:</w:t>
      </w:r>
      <w:r w:rsidR="006B0D1A">
        <w:tab/>
      </w:r>
      <w:r w:rsidR="00AB1E91" w:rsidRPr="006B0D1A">
        <w:rPr>
          <w:rFonts w:ascii="Bookman Old Style" w:hAnsi="Bookman Old Style"/>
          <w:sz w:val="22"/>
          <w:szCs w:val="22"/>
        </w:rPr>
        <w:t xml:space="preserve">mengikuti </w:t>
      </w:r>
      <w:r w:rsidR="006B0D1A" w:rsidRPr="006B0D1A">
        <w:rPr>
          <w:rFonts w:ascii="Bookman Old Style" w:hAnsi="Bookman Old Style"/>
          <w:sz w:val="22"/>
          <w:szCs w:val="22"/>
        </w:rPr>
        <w:t xml:space="preserve">E-Learning Manajemen Kas Satker </w:t>
      </w:r>
      <w:r w:rsidR="009151DE" w:rsidRPr="006B0D1A">
        <w:rPr>
          <w:rFonts w:ascii="Bookman Old Style" w:hAnsi="Bookman Old Style"/>
          <w:sz w:val="22"/>
          <w:szCs w:val="22"/>
        </w:rPr>
        <w:t>Tahun 2021 batch VII</w:t>
      </w:r>
    </w:p>
    <w:p w14:paraId="387FDF70" w14:textId="22641A8F" w:rsidR="0002244E" w:rsidRPr="006B0D1A" w:rsidRDefault="006B0D1A" w:rsidP="006B0D1A">
      <w:pPr>
        <w:tabs>
          <w:tab w:val="left" w:pos="1418"/>
          <w:tab w:val="left" w:pos="1843"/>
        </w:tabs>
        <w:spacing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AB1E91" w:rsidRPr="006B0D1A">
        <w:rPr>
          <w:rFonts w:ascii="Bookman Old Style" w:hAnsi="Bookman Old Style"/>
          <w:sz w:val="22"/>
          <w:szCs w:val="22"/>
        </w:rPr>
        <w:t xml:space="preserve">pada tanggal </w:t>
      </w:r>
      <w:r w:rsidRPr="006B0D1A">
        <w:rPr>
          <w:rFonts w:ascii="Bookman Old Style" w:hAnsi="Bookman Old Style"/>
          <w:sz w:val="22"/>
          <w:szCs w:val="22"/>
        </w:rPr>
        <w:t>27 September</w:t>
      </w:r>
      <w:r w:rsidR="000F2988" w:rsidRPr="006B0D1A">
        <w:rPr>
          <w:rFonts w:ascii="Bookman Old Style" w:hAnsi="Bookman Old Style"/>
          <w:sz w:val="22"/>
          <w:szCs w:val="22"/>
        </w:rPr>
        <w:t xml:space="preserve"> </w:t>
      </w:r>
      <w:r w:rsidR="00AB1E91" w:rsidRPr="006B0D1A">
        <w:rPr>
          <w:rFonts w:ascii="Bookman Old Style" w:hAnsi="Bookman Old Style"/>
          <w:sz w:val="22"/>
          <w:szCs w:val="22"/>
        </w:rPr>
        <w:t xml:space="preserve">s.d </w:t>
      </w:r>
      <w:r w:rsidR="009151DE" w:rsidRPr="006B0D1A">
        <w:rPr>
          <w:rFonts w:ascii="Bookman Old Style" w:hAnsi="Bookman Old Style"/>
          <w:sz w:val="22"/>
          <w:szCs w:val="22"/>
        </w:rPr>
        <w:t>1</w:t>
      </w:r>
      <w:r w:rsidR="000F2988" w:rsidRPr="006B0D1A">
        <w:rPr>
          <w:rFonts w:ascii="Bookman Old Style" w:hAnsi="Bookman Old Style"/>
          <w:sz w:val="22"/>
          <w:szCs w:val="22"/>
        </w:rPr>
        <w:t xml:space="preserve"> </w:t>
      </w:r>
      <w:r w:rsidRPr="006B0D1A">
        <w:rPr>
          <w:rFonts w:ascii="Bookman Old Style" w:hAnsi="Bookman Old Style"/>
          <w:sz w:val="22"/>
          <w:szCs w:val="22"/>
        </w:rPr>
        <w:t>Oktober</w:t>
      </w:r>
      <w:r w:rsidR="009151DE" w:rsidRPr="006B0D1A">
        <w:rPr>
          <w:rFonts w:ascii="Bookman Old Style" w:hAnsi="Bookman Old Style"/>
          <w:sz w:val="22"/>
          <w:szCs w:val="22"/>
        </w:rPr>
        <w:t xml:space="preserve"> </w:t>
      </w:r>
      <w:r w:rsidR="00AB1E91" w:rsidRPr="006B0D1A">
        <w:rPr>
          <w:rFonts w:ascii="Bookman Old Style" w:hAnsi="Bookman Old Style"/>
          <w:sz w:val="22"/>
          <w:szCs w:val="22"/>
        </w:rPr>
        <w:t>20</w:t>
      </w:r>
      <w:r w:rsidR="009151DE" w:rsidRPr="006B0D1A"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</w:rPr>
        <w:t>.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C9FE6EA" w14:textId="5A104D46" w:rsidR="000F2988" w:rsidRDefault="0002244E" w:rsidP="006B0D1A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E71598F" w14:textId="77777777" w:rsidR="006B0D1A" w:rsidRPr="000F2988" w:rsidRDefault="006B0D1A" w:rsidP="006B0D1A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77155CA" w14:textId="1168DE76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4C035778" w:rsidR="0002244E" w:rsidRDefault="006B0D1A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6E7C8A">
        <w:rPr>
          <w:rFonts w:ascii="Bookman Old Style" w:hAnsi="Bookman Old Style"/>
          <w:sz w:val="22"/>
          <w:szCs w:val="22"/>
        </w:rPr>
        <w:t>4</w:t>
      </w:r>
      <w:r w:rsidR="009151D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September</w:t>
      </w:r>
      <w:r w:rsidR="009151DE"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2021</w:t>
      </w:r>
    </w:p>
    <w:p w14:paraId="5C533C31" w14:textId="77777777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1A78401A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4B8F7ABB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F2988"/>
    <w:rsid w:val="001C248F"/>
    <w:rsid w:val="002B4AA5"/>
    <w:rsid w:val="00591B79"/>
    <w:rsid w:val="006B0D1A"/>
    <w:rsid w:val="006E7C8A"/>
    <w:rsid w:val="00740C1F"/>
    <w:rsid w:val="007F4EF6"/>
    <w:rsid w:val="009151DE"/>
    <w:rsid w:val="00AB1E91"/>
    <w:rsid w:val="00BA6274"/>
    <w:rsid w:val="00C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3</cp:revision>
  <cp:lastPrinted>2021-08-03T04:36:00Z</cp:lastPrinted>
  <dcterms:created xsi:type="dcterms:W3CDTF">2021-10-27T08:36:00Z</dcterms:created>
  <dcterms:modified xsi:type="dcterms:W3CDTF">2021-10-27T08:37:00Z</dcterms:modified>
</cp:coreProperties>
</file>