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CD955" w14:textId="55F31D25" w:rsidR="00D0722A" w:rsidRPr="007273C1" w:rsidRDefault="0024628D" w:rsidP="00D0722A">
      <w:pPr>
        <w:tabs>
          <w:tab w:val="center" w:pos="4655"/>
        </w:tabs>
        <w:rPr>
          <w:rFonts w:ascii="Bookman Old Style" w:hAnsi="Bookman Old Style"/>
          <w:b/>
          <w:lang w:val="id-ID"/>
        </w:rPr>
      </w:pPr>
      <w:r>
        <w:rPr>
          <w:rFonts w:ascii="Bookman Old Style" w:hAnsi="Bookman Old Style"/>
          <w:b/>
          <w:noProof/>
        </w:rPr>
        <w:drawing>
          <wp:anchor distT="0" distB="0" distL="114300" distR="114300" simplePos="0" relativeHeight="251659776" behindDoc="0" locked="0" layoutInCell="1" allowOverlap="1" wp14:anchorId="6ACFE91B" wp14:editId="6C30E662">
            <wp:simplePos x="0" y="0"/>
            <wp:positionH relativeFrom="column">
              <wp:posOffset>182880</wp:posOffset>
            </wp:positionH>
            <wp:positionV relativeFrom="paragraph">
              <wp:posOffset>47625</wp:posOffset>
            </wp:positionV>
            <wp:extent cx="866775" cy="1085850"/>
            <wp:effectExtent l="0" t="0" r="9525" b="0"/>
            <wp:wrapNone/>
            <wp:docPr id="18" name="Picture 18"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r>
        <w:rPr>
          <w:rFonts w:ascii="Bookman Old Style" w:hAnsi="Bookman Old Style"/>
          <w:b/>
          <w:noProof/>
        </w:rPr>
        <mc:AlternateContent>
          <mc:Choice Requires="wps">
            <w:drawing>
              <wp:anchor distT="0" distB="0" distL="114300" distR="114300" simplePos="0" relativeHeight="251656704" behindDoc="0" locked="0" layoutInCell="1" allowOverlap="1" wp14:anchorId="4B6D8F65" wp14:editId="01A6845F">
                <wp:simplePos x="0" y="0"/>
                <wp:positionH relativeFrom="column">
                  <wp:posOffset>1304290</wp:posOffset>
                </wp:positionH>
                <wp:positionV relativeFrom="paragraph">
                  <wp:posOffset>153670</wp:posOffset>
                </wp:positionV>
                <wp:extent cx="4608195" cy="332740"/>
                <wp:effectExtent l="0" t="0" r="1905" b="1016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39386" w14:textId="77777777" w:rsidR="00D0722A" w:rsidRPr="00CF294E" w:rsidRDefault="00D0722A" w:rsidP="00D0722A">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D8F65" id="_x0000_t202" coordsize="21600,21600" o:spt="202" path="m,l,21600r21600,l21600,xe">
                <v:stroke joinstyle="miter"/>
                <v:path gradientshapeok="t" o:connecttype="rect"/>
              </v:shapetype>
              <v:shape id="Text Box 15" o:spid="_x0000_s1026" type="#_x0000_t202" style="position:absolute;margin-left:102.7pt;margin-top:12.1pt;width:362.85pt;height:2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" filled="f" stroked="f">
                <v:textbox inset="0,0,0,0">
                  <w:txbxContent>
                    <w:p w14:paraId="37039386" w14:textId="77777777" w:rsidR="00D0722A" w:rsidRPr="00CF294E" w:rsidRDefault="00D0722A" w:rsidP="00D0722A">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mc:AlternateContent>
          <mc:Choice Requires="wps">
            <w:drawing>
              <wp:anchor distT="0" distB="0" distL="114300" distR="114300" simplePos="0" relativeHeight="251658752" behindDoc="0" locked="0" layoutInCell="1" allowOverlap="1" wp14:anchorId="4B25AD72" wp14:editId="5D0771D3">
                <wp:simplePos x="0" y="0"/>
                <wp:positionH relativeFrom="column">
                  <wp:posOffset>1344930</wp:posOffset>
                </wp:positionH>
                <wp:positionV relativeFrom="paragraph">
                  <wp:posOffset>889635</wp:posOffset>
                </wp:positionV>
                <wp:extent cx="4508500" cy="232410"/>
                <wp:effectExtent l="0" t="0" r="6350" b="1524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89DA7" w14:textId="77777777" w:rsidR="00D0722A" w:rsidRPr="008F681A" w:rsidRDefault="00D0722A" w:rsidP="00D0722A">
                            <w:pPr>
                              <w:jc w:val="center"/>
                              <w:rPr>
                                <w:spacing w:val="20"/>
                                <w:sz w:val="18"/>
                                <w:szCs w:val="18"/>
                              </w:rPr>
                            </w:pPr>
                            <w:r w:rsidRPr="008F681A">
                              <w:rPr>
                                <w:rFonts w:ascii="Arial Narrow" w:hAnsi="Arial Narrow"/>
                                <w:b/>
                                <w:spacing w:val="20"/>
                                <w:sz w:val="32"/>
                                <w:szCs w:val="32"/>
                              </w:rPr>
                              <w:t>P A D A N 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5AD72" id="Text Box 17" o:spid="_x0000_s1027" type="#_x0000_t202" style="position:absolute;margin-left:105.9pt;margin-top:70.05pt;width:355pt;height:1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" filled="f" stroked="f">
                <v:textbox inset="0,0,0,0">
                  <w:txbxContent>
                    <w:p w14:paraId="44289DA7" w14:textId="77777777" w:rsidR="00D0722A" w:rsidRPr="008F681A" w:rsidRDefault="00D0722A" w:rsidP="00D0722A">
                      <w:pPr>
                        <w:jc w:val="center"/>
                        <w:rPr>
                          <w:spacing w:val="20"/>
                          <w:sz w:val="18"/>
                          <w:szCs w:val="18"/>
                        </w:rPr>
                      </w:pPr>
                      <w:r w:rsidRPr="008F681A">
                        <w:rPr>
                          <w:rFonts w:ascii="Arial Narrow" w:hAnsi="Arial Narrow"/>
                          <w:b/>
                          <w:spacing w:val="20"/>
                          <w:sz w:val="32"/>
                          <w:szCs w:val="32"/>
                        </w:rPr>
                        <w:t>P A D A N G</w:t>
                      </w:r>
                    </w:p>
                  </w:txbxContent>
                </v:textbox>
              </v:shape>
            </w:pict>
          </mc:Fallback>
        </mc:AlternateContent>
      </w:r>
      <w:r w:rsidR="00D0722A" w:rsidRPr="007273C1">
        <w:rPr>
          <w:rFonts w:ascii="Bookman Old Style" w:hAnsi="Bookman Old Style"/>
          <w:sz w:val="22"/>
          <w:szCs w:val="22"/>
          <w:lang w:val="id-ID"/>
        </w:rPr>
        <w:tab/>
      </w:r>
    </w:p>
    <w:p w14:paraId="2B4A8113" w14:textId="77777777" w:rsidR="00D0722A" w:rsidRPr="007273C1" w:rsidRDefault="00D0722A" w:rsidP="00D0722A">
      <w:pPr>
        <w:jc w:val="center"/>
        <w:rPr>
          <w:rFonts w:ascii="Bookman Old Style" w:hAnsi="Bookman Old Style"/>
          <w:b/>
          <w:lang w:val="id-ID"/>
        </w:rPr>
      </w:pPr>
    </w:p>
    <w:p w14:paraId="64467EA8" w14:textId="77777777" w:rsidR="00D0722A" w:rsidRPr="007273C1" w:rsidRDefault="00F3275E" w:rsidP="00D0722A">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7728" behindDoc="0" locked="0" layoutInCell="1" allowOverlap="1" wp14:anchorId="2ADC56C1" wp14:editId="2BEA77EC">
                <wp:simplePos x="0" y="0"/>
                <wp:positionH relativeFrom="column">
                  <wp:posOffset>1344930</wp:posOffset>
                </wp:positionH>
                <wp:positionV relativeFrom="paragraph">
                  <wp:posOffset>101600</wp:posOffset>
                </wp:positionV>
                <wp:extent cx="4518660" cy="450850"/>
                <wp:effectExtent l="0" t="0" r="15240" b="635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7E66B" w14:textId="77777777" w:rsidR="00F41068" w:rsidRPr="00775F7D" w:rsidRDefault="00F41068" w:rsidP="00775F7D">
                            <w:pPr>
                              <w:spacing w:line="204" w:lineRule="auto"/>
                              <w:jc w:val="center"/>
                              <w:rPr>
                                <w:rFonts w:ascii="Arial Narrow" w:hAnsi="Arial Narrow"/>
                                <w:spacing w:val="10"/>
                                <w:sz w:val="22"/>
                                <w:szCs w:val="22"/>
                                <w:lang w:val="id-ID"/>
                              </w:rPr>
                            </w:pPr>
                            <w:r w:rsidRPr="00775F7D">
                              <w:rPr>
                                <w:rFonts w:ascii="Arial Narrow" w:hAnsi="Arial Narrow"/>
                                <w:spacing w:val="10"/>
                                <w:sz w:val="22"/>
                                <w:szCs w:val="22"/>
                                <w:lang w:val="id-ID"/>
                              </w:rPr>
                              <w:t>Jl. Bypass Km 24 Anak Air</w:t>
                            </w:r>
                            <w:r w:rsidRPr="00775F7D">
                              <w:rPr>
                                <w:rFonts w:ascii="Arial Narrow" w:hAnsi="Arial Narrow"/>
                                <w:spacing w:val="10"/>
                                <w:sz w:val="22"/>
                                <w:szCs w:val="22"/>
                              </w:rPr>
                              <w:t>,  Batipuh</w:t>
                            </w:r>
                            <w:r w:rsidR="00775F7D" w:rsidRPr="00775F7D">
                              <w:rPr>
                                <w:rFonts w:ascii="Arial Narrow" w:hAnsi="Arial Narrow"/>
                                <w:spacing w:val="10"/>
                                <w:sz w:val="22"/>
                                <w:szCs w:val="22"/>
                              </w:rPr>
                              <w:t xml:space="preserve"> </w:t>
                            </w:r>
                            <w:r w:rsidRPr="00775F7D">
                              <w:rPr>
                                <w:rFonts w:ascii="Arial Narrow" w:hAnsi="Arial Narrow"/>
                                <w:spacing w:val="10"/>
                                <w:sz w:val="22"/>
                                <w:szCs w:val="22"/>
                              </w:rPr>
                              <w:t>Panjang, Koto Tangah</w:t>
                            </w:r>
                          </w:p>
                          <w:p w14:paraId="705F83E4" w14:textId="77777777" w:rsidR="00F41068" w:rsidRPr="00775F7D" w:rsidRDefault="00F41068" w:rsidP="00775F7D">
                            <w:pPr>
                              <w:spacing w:line="204" w:lineRule="auto"/>
                              <w:jc w:val="center"/>
                              <w:rPr>
                                <w:rFonts w:ascii="Arial Narrow" w:hAnsi="Arial Narrow"/>
                                <w:sz w:val="22"/>
                                <w:szCs w:val="22"/>
                              </w:rPr>
                            </w:pPr>
                            <w:r w:rsidRPr="00775F7D">
                              <w:rPr>
                                <w:rFonts w:ascii="Arial Narrow" w:hAnsi="Arial Narrow"/>
                                <w:spacing w:val="10"/>
                                <w:sz w:val="22"/>
                                <w:szCs w:val="22"/>
                              </w:rPr>
                              <w:t>Telp.(0751) 7054806 fax (0751) 40537</w:t>
                            </w:r>
                          </w:p>
                          <w:p w14:paraId="1B53A6AF" w14:textId="77777777" w:rsidR="00F41068" w:rsidRPr="00775F7D" w:rsidRDefault="00775F7D" w:rsidP="00775F7D">
                            <w:pPr>
                              <w:spacing w:line="204" w:lineRule="auto"/>
                              <w:jc w:val="center"/>
                              <w:rPr>
                                <w:rFonts w:ascii="Arial Narrow" w:hAnsi="Arial Narrow"/>
                                <w:i/>
                                <w:sz w:val="22"/>
                                <w:szCs w:val="22"/>
                              </w:rPr>
                            </w:pPr>
                            <w:r w:rsidRPr="00775F7D">
                              <w:rPr>
                                <w:rFonts w:ascii="Arial Narrow" w:hAnsi="Arial Narrow"/>
                                <w:sz w:val="22"/>
                                <w:szCs w:val="22"/>
                              </w:rPr>
                              <w:t>Laman</w:t>
                            </w:r>
                            <w:r w:rsidR="00F41068" w:rsidRPr="00775F7D">
                              <w:rPr>
                                <w:rFonts w:ascii="Arial Narrow" w:hAnsi="Arial Narrow"/>
                                <w:sz w:val="22"/>
                                <w:szCs w:val="22"/>
                              </w:rPr>
                              <w:t xml:space="preserve">: </w:t>
                            </w:r>
                            <w:hyperlink r:id="rId8" w:history="1">
                              <w:r w:rsidR="00F41068" w:rsidRPr="00775F7D">
                                <w:rPr>
                                  <w:rStyle w:val="Hyperlink"/>
                                  <w:rFonts w:ascii="Arial Narrow" w:hAnsi="Arial Narrow"/>
                                  <w:i/>
                                  <w:sz w:val="22"/>
                                  <w:szCs w:val="22"/>
                                </w:rPr>
                                <w:t>www.pta-padang.go.id</w:t>
                              </w:r>
                            </w:hyperlink>
                            <w:r w:rsidR="00F41068" w:rsidRPr="00775F7D">
                              <w:rPr>
                                <w:rFonts w:ascii="Arial Narrow" w:hAnsi="Arial Narrow"/>
                                <w:sz w:val="22"/>
                                <w:szCs w:val="22"/>
                                <w:lang w:val="id-ID"/>
                              </w:rPr>
                              <w:t xml:space="preserve"> </w:t>
                            </w:r>
                            <w:r w:rsidRPr="00775F7D">
                              <w:rPr>
                                <w:rFonts w:ascii="Arial Narrow" w:hAnsi="Arial Narrow"/>
                                <w:sz w:val="22"/>
                                <w:szCs w:val="22"/>
                              </w:rPr>
                              <w:t>sure</w:t>
                            </w:r>
                            <w:r w:rsidR="00F41068" w:rsidRPr="00775F7D">
                              <w:rPr>
                                <w:rFonts w:ascii="Arial Narrow" w:hAnsi="Arial Narrow"/>
                                <w:sz w:val="22"/>
                                <w:szCs w:val="22"/>
                              </w:rPr>
                              <w:t xml:space="preserve">l: </w:t>
                            </w:r>
                            <w:hyperlink r:id="rId9" w:history="1">
                              <w:r w:rsidR="00F41068" w:rsidRPr="00775F7D">
                                <w:rPr>
                                  <w:rStyle w:val="Hyperlink"/>
                                  <w:rFonts w:ascii="Arial Narrow" w:hAnsi="Arial Narrow"/>
                                  <w:i/>
                                  <w:sz w:val="22"/>
                                  <w:szCs w:val="22"/>
                                </w:rPr>
                                <w:t>admin@pta-padang.go.id</w:t>
                              </w:r>
                            </w:hyperlink>
                          </w:p>
                          <w:p w14:paraId="732E4DEE" w14:textId="77777777" w:rsidR="00D0722A" w:rsidRPr="00775F7D" w:rsidRDefault="00D0722A" w:rsidP="00D0722A">
                            <w:pPr>
                              <w:spacing w:line="216" w:lineRule="auto"/>
                              <w:jc w:val="center"/>
                              <w:rPr>
                                <w:rFonts w:ascii="Arial Narrow" w:hAnsi="Arial Narrow"/>
                                <w:sz w:val="20"/>
                                <w:szCs w:val="20"/>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C56C1" id="Text Box 16" o:spid="_x0000_s1028" type="#_x0000_t202" style="position:absolute;left:0;text-align:left;margin-left:105.9pt;margin-top:8pt;width:355.8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" filled="f" stroked="f">
                <v:textbox inset="0,0,0,0">
                  <w:txbxContent>
                    <w:p w14:paraId="5B47E66B" w14:textId="77777777" w:rsidR="00F41068" w:rsidRPr="00775F7D" w:rsidRDefault="00F41068" w:rsidP="00775F7D">
                      <w:pPr>
                        <w:spacing w:line="204" w:lineRule="auto"/>
                        <w:jc w:val="center"/>
                        <w:rPr>
                          <w:rFonts w:ascii="Arial Narrow" w:hAnsi="Arial Narrow"/>
                          <w:spacing w:val="10"/>
                          <w:sz w:val="22"/>
                          <w:szCs w:val="22"/>
                          <w:lang w:val="id-ID"/>
                        </w:rPr>
                      </w:pPr>
                      <w:r w:rsidRPr="00775F7D">
                        <w:rPr>
                          <w:rFonts w:ascii="Arial Narrow" w:hAnsi="Arial Narrow"/>
                          <w:spacing w:val="10"/>
                          <w:sz w:val="22"/>
                          <w:szCs w:val="22"/>
                          <w:lang w:val="id-ID"/>
                        </w:rPr>
                        <w:t>Jl. Bypass Km 24 Anak Air</w:t>
                      </w:r>
                      <w:r w:rsidRPr="00775F7D">
                        <w:rPr>
                          <w:rFonts w:ascii="Arial Narrow" w:hAnsi="Arial Narrow"/>
                          <w:spacing w:val="10"/>
                          <w:sz w:val="22"/>
                          <w:szCs w:val="22"/>
                        </w:rPr>
                        <w:t>,  Batipuh</w:t>
                      </w:r>
                      <w:r w:rsidR="00775F7D" w:rsidRPr="00775F7D">
                        <w:rPr>
                          <w:rFonts w:ascii="Arial Narrow" w:hAnsi="Arial Narrow"/>
                          <w:spacing w:val="10"/>
                          <w:sz w:val="22"/>
                          <w:szCs w:val="22"/>
                        </w:rPr>
                        <w:t xml:space="preserve"> </w:t>
                      </w:r>
                      <w:r w:rsidRPr="00775F7D">
                        <w:rPr>
                          <w:rFonts w:ascii="Arial Narrow" w:hAnsi="Arial Narrow"/>
                          <w:spacing w:val="10"/>
                          <w:sz w:val="22"/>
                          <w:szCs w:val="22"/>
                        </w:rPr>
                        <w:t>Panjang, Koto Tangah</w:t>
                      </w:r>
                    </w:p>
                    <w:p w14:paraId="705F83E4" w14:textId="77777777" w:rsidR="00F41068" w:rsidRPr="00775F7D" w:rsidRDefault="00F41068" w:rsidP="00775F7D">
                      <w:pPr>
                        <w:spacing w:line="204" w:lineRule="auto"/>
                        <w:jc w:val="center"/>
                        <w:rPr>
                          <w:rFonts w:ascii="Arial Narrow" w:hAnsi="Arial Narrow"/>
                          <w:sz w:val="22"/>
                          <w:szCs w:val="22"/>
                        </w:rPr>
                      </w:pPr>
                      <w:r w:rsidRPr="00775F7D">
                        <w:rPr>
                          <w:rFonts w:ascii="Arial Narrow" w:hAnsi="Arial Narrow"/>
                          <w:spacing w:val="10"/>
                          <w:sz w:val="22"/>
                          <w:szCs w:val="22"/>
                        </w:rPr>
                        <w:t>Telp.(0751) 7054806 fax (0751) 40537</w:t>
                      </w:r>
                    </w:p>
                    <w:p w14:paraId="1B53A6AF" w14:textId="77777777" w:rsidR="00F41068" w:rsidRPr="00775F7D" w:rsidRDefault="00775F7D" w:rsidP="00775F7D">
                      <w:pPr>
                        <w:spacing w:line="204" w:lineRule="auto"/>
                        <w:jc w:val="center"/>
                        <w:rPr>
                          <w:rFonts w:ascii="Arial Narrow" w:hAnsi="Arial Narrow"/>
                          <w:i/>
                          <w:sz w:val="22"/>
                          <w:szCs w:val="22"/>
                        </w:rPr>
                      </w:pPr>
                      <w:r w:rsidRPr="00775F7D">
                        <w:rPr>
                          <w:rFonts w:ascii="Arial Narrow" w:hAnsi="Arial Narrow"/>
                          <w:sz w:val="22"/>
                          <w:szCs w:val="22"/>
                        </w:rPr>
                        <w:t>Laman</w:t>
                      </w:r>
                      <w:r w:rsidR="00F41068" w:rsidRPr="00775F7D">
                        <w:rPr>
                          <w:rFonts w:ascii="Arial Narrow" w:hAnsi="Arial Narrow"/>
                          <w:sz w:val="22"/>
                          <w:szCs w:val="22"/>
                        </w:rPr>
                        <w:t xml:space="preserve">: </w:t>
                      </w:r>
                      <w:hyperlink r:id="rId10" w:history="1">
                        <w:r w:rsidR="00F41068" w:rsidRPr="00775F7D">
                          <w:rPr>
                            <w:rStyle w:val="Hyperlink"/>
                            <w:rFonts w:ascii="Arial Narrow" w:hAnsi="Arial Narrow"/>
                            <w:i/>
                            <w:sz w:val="22"/>
                            <w:szCs w:val="22"/>
                          </w:rPr>
                          <w:t>www.pta-padang.go.id</w:t>
                        </w:r>
                      </w:hyperlink>
                      <w:r w:rsidR="00F41068" w:rsidRPr="00775F7D">
                        <w:rPr>
                          <w:rFonts w:ascii="Arial Narrow" w:hAnsi="Arial Narrow"/>
                          <w:sz w:val="22"/>
                          <w:szCs w:val="22"/>
                          <w:lang w:val="id-ID"/>
                        </w:rPr>
                        <w:t xml:space="preserve"> </w:t>
                      </w:r>
                      <w:r w:rsidRPr="00775F7D">
                        <w:rPr>
                          <w:rFonts w:ascii="Arial Narrow" w:hAnsi="Arial Narrow"/>
                          <w:sz w:val="22"/>
                          <w:szCs w:val="22"/>
                        </w:rPr>
                        <w:t>sure</w:t>
                      </w:r>
                      <w:r w:rsidR="00F41068" w:rsidRPr="00775F7D">
                        <w:rPr>
                          <w:rFonts w:ascii="Arial Narrow" w:hAnsi="Arial Narrow"/>
                          <w:sz w:val="22"/>
                          <w:szCs w:val="22"/>
                        </w:rPr>
                        <w:t xml:space="preserve">l: </w:t>
                      </w:r>
                      <w:hyperlink r:id="rId11" w:history="1">
                        <w:r w:rsidR="00F41068" w:rsidRPr="00775F7D">
                          <w:rPr>
                            <w:rStyle w:val="Hyperlink"/>
                            <w:rFonts w:ascii="Arial Narrow" w:hAnsi="Arial Narrow"/>
                            <w:i/>
                            <w:sz w:val="22"/>
                            <w:szCs w:val="22"/>
                          </w:rPr>
                          <w:t>admin@pta-padang.go.id</w:t>
                        </w:r>
                      </w:hyperlink>
                    </w:p>
                    <w:p w14:paraId="732E4DEE" w14:textId="77777777" w:rsidR="00D0722A" w:rsidRPr="00775F7D" w:rsidRDefault="00D0722A" w:rsidP="00D0722A">
                      <w:pPr>
                        <w:spacing w:line="216" w:lineRule="auto"/>
                        <w:jc w:val="center"/>
                        <w:rPr>
                          <w:rFonts w:ascii="Arial Narrow" w:hAnsi="Arial Narrow"/>
                          <w:sz w:val="20"/>
                          <w:szCs w:val="20"/>
                          <w:lang w:val="id-ID"/>
                        </w:rPr>
                      </w:pPr>
                    </w:p>
                  </w:txbxContent>
                </v:textbox>
              </v:shape>
            </w:pict>
          </mc:Fallback>
        </mc:AlternateContent>
      </w:r>
    </w:p>
    <w:p w14:paraId="7F75DB2E" w14:textId="26D43FB8" w:rsidR="00D0722A" w:rsidRPr="007273C1" w:rsidRDefault="00D0722A" w:rsidP="00D0722A">
      <w:pPr>
        <w:jc w:val="center"/>
        <w:rPr>
          <w:rFonts w:ascii="Bookman Old Style" w:hAnsi="Bookman Old Style"/>
          <w:b/>
          <w:lang w:val="id-ID"/>
        </w:rPr>
      </w:pPr>
    </w:p>
    <w:p w14:paraId="67665FFB" w14:textId="77777777" w:rsidR="00D0722A" w:rsidRPr="007273C1" w:rsidRDefault="00D0722A" w:rsidP="00D0722A">
      <w:pPr>
        <w:jc w:val="center"/>
        <w:rPr>
          <w:rFonts w:ascii="Bookman Old Style" w:hAnsi="Bookman Old Style"/>
          <w:b/>
          <w:lang w:val="id-ID"/>
        </w:rPr>
      </w:pPr>
    </w:p>
    <w:p w14:paraId="5D7D0C27" w14:textId="77777777" w:rsidR="00D0722A" w:rsidRPr="007273C1" w:rsidRDefault="00D0722A" w:rsidP="00D0722A">
      <w:pPr>
        <w:jc w:val="center"/>
        <w:rPr>
          <w:rFonts w:ascii="Bookman Old Style" w:hAnsi="Bookman Old Style"/>
          <w:b/>
          <w:lang w:val="id-ID"/>
        </w:rPr>
      </w:pPr>
    </w:p>
    <w:p w14:paraId="21482A8F" w14:textId="77777777" w:rsidR="00D0722A" w:rsidRPr="007273C1" w:rsidRDefault="00D0722A" w:rsidP="00D0722A">
      <w:pPr>
        <w:jc w:val="center"/>
        <w:rPr>
          <w:rFonts w:ascii="Bookman Old Style" w:hAnsi="Bookman Old Style"/>
          <w:b/>
          <w:sz w:val="8"/>
          <w:szCs w:val="8"/>
          <w:rtl/>
          <w:lang w:val="id-ID"/>
        </w:rPr>
      </w:pPr>
    </w:p>
    <w:p w14:paraId="68956320" w14:textId="77777777" w:rsidR="00D0722A" w:rsidRPr="00775F7D" w:rsidRDefault="00F3275E" w:rsidP="00D0722A">
      <w:pPr>
        <w:tabs>
          <w:tab w:val="left" w:pos="1148"/>
          <w:tab w:val="right" w:pos="9981"/>
        </w:tabs>
        <w:spacing w:line="480" w:lineRule="auto"/>
        <w:jc w:val="both"/>
        <w:rPr>
          <w:rFonts w:ascii="Bookman Old Style" w:hAnsi="Bookman Old Style"/>
          <w:sz w:val="16"/>
          <w:szCs w:val="22"/>
        </w:rPr>
      </w:pPr>
      <w:r w:rsidRPr="00775F7D">
        <w:rPr>
          <w:rFonts w:ascii="Bookman Old Style" w:hAnsi="Bookman Old Style"/>
          <w:noProof/>
          <w:sz w:val="16"/>
          <w:szCs w:val="22"/>
        </w:rPr>
        <mc:AlternateContent>
          <mc:Choice Requires="wps">
            <w:drawing>
              <wp:anchor distT="4294967295" distB="4294967295" distL="114300" distR="114300" simplePos="0" relativeHeight="251655680" behindDoc="0" locked="0" layoutInCell="1" allowOverlap="1" wp14:anchorId="24CC8AD9" wp14:editId="4C5FD508">
                <wp:simplePos x="0" y="0"/>
                <wp:positionH relativeFrom="column">
                  <wp:posOffset>-1905</wp:posOffset>
                </wp:positionH>
                <wp:positionV relativeFrom="paragraph">
                  <wp:posOffset>133985</wp:posOffset>
                </wp:positionV>
                <wp:extent cx="6120000" cy="0"/>
                <wp:effectExtent l="0" t="19050" r="3365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D2008" id="Line 1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0.55pt" to="481.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" strokeweight="3pt">
                <v:stroke linestyle="thinThin"/>
              </v:line>
            </w:pict>
          </mc:Fallback>
        </mc:AlternateContent>
      </w:r>
    </w:p>
    <w:p w14:paraId="46089EC9" w14:textId="13B5A4D0" w:rsidR="00C40C04" w:rsidRPr="0024628D" w:rsidRDefault="00C40C04" w:rsidP="007B46AA">
      <w:pPr>
        <w:tabs>
          <w:tab w:val="left" w:pos="1260"/>
          <w:tab w:val="left" w:pos="1418"/>
          <w:tab w:val="right" w:pos="9981"/>
        </w:tabs>
        <w:jc w:val="both"/>
        <w:rPr>
          <w:rFonts w:ascii="Arial" w:hAnsi="Arial" w:cs="Arial"/>
          <w:sz w:val="22"/>
          <w:szCs w:val="22"/>
        </w:rPr>
      </w:pPr>
      <w:r w:rsidRPr="0024628D">
        <w:rPr>
          <w:rFonts w:ascii="Arial" w:hAnsi="Arial" w:cs="Arial"/>
          <w:sz w:val="22"/>
          <w:szCs w:val="22"/>
        </w:rPr>
        <w:t>Nomor</w:t>
      </w:r>
      <w:r w:rsidRPr="0024628D">
        <w:rPr>
          <w:rFonts w:ascii="Arial" w:hAnsi="Arial" w:cs="Arial"/>
          <w:sz w:val="22"/>
          <w:szCs w:val="22"/>
        </w:rPr>
        <w:tab/>
        <w:t>:</w:t>
      </w:r>
      <w:r w:rsidR="007B46AA" w:rsidRPr="0024628D">
        <w:rPr>
          <w:rFonts w:ascii="Arial" w:hAnsi="Arial" w:cs="Arial"/>
          <w:sz w:val="22"/>
          <w:szCs w:val="22"/>
        </w:rPr>
        <w:tab/>
      </w:r>
      <w:r w:rsidR="002B14B8" w:rsidRPr="0024628D">
        <w:rPr>
          <w:rFonts w:ascii="Arial" w:hAnsi="Arial" w:cs="Arial"/>
          <w:sz w:val="22"/>
          <w:szCs w:val="22"/>
        </w:rPr>
        <w:t>W3-A</w:t>
      </w:r>
      <w:r w:rsidR="00B6036B" w:rsidRPr="0024628D">
        <w:rPr>
          <w:rFonts w:ascii="Arial" w:hAnsi="Arial" w:cs="Arial"/>
          <w:sz w:val="22"/>
          <w:szCs w:val="22"/>
        </w:rPr>
        <w:t>/</w:t>
      </w:r>
      <w:r w:rsidR="005872F4">
        <w:rPr>
          <w:rFonts w:ascii="Arial" w:hAnsi="Arial" w:cs="Arial"/>
          <w:sz w:val="22"/>
          <w:szCs w:val="22"/>
        </w:rPr>
        <w:t xml:space="preserve">       </w:t>
      </w:r>
      <w:r w:rsidR="001D0355" w:rsidRPr="0024628D">
        <w:rPr>
          <w:rFonts w:ascii="Arial" w:hAnsi="Arial" w:cs="Arial"/>
          <w:sz w:val="22"/>
          <w:szCs w:val="22"/>
        </w:rPr>
        <w:t>/</w:t>
      </w:r>
      <w:r w:rsidR="00AF79C3">
        <w:rPr>
          <w:rFonts w:ascii="Arial" w:hAnsi="Arial" w:cs="Arial"/>
          <w:sz w:val="22"/>
          <w:szCs w:val="22"/>
        </w:rPr>
        <w:t>KP</w:t>
      </w:r>
      <w:r w:rsidR="002B14B8" w:rsidRPr="0024628D">
        <w:rPr>
          <w:rFonts w:ascii="Arial" w:hAnsi="Arial" w:cs="Arial"/>
          <w:sz w:val="22"/>
          <w:szCs w:val="22"/>
        </w:rPr>
        <w:t>.0</w:t>
      </w:r>
      <w:r w:rsidR="00FD6EC7">
        <w:rPr>
          <w:rFonts w:ascii="Arial" w:hAnsi="Arial" w:cs="Arial"/>
          <w:sz w:val="22"/>
          <w:szCs w:val="22"/>
        </w:rPr>
        <w:t>0.2</w:t>
      </w:r>
      <w:r w:rsidR="002B14B8" w:rsidRPr="0024628D">
        <w:rPr>
          <w:rFonts w:ascii="Arial" w:hAnsi="Arial" w:cs="Arial"/>
          <w:sz w:val="22"/>
          <w:szCs w:val="22"/>
        </w:rPr>
        <w:t>/</w:t>
      </w:r>
      <w:r w:rsidR="00FD6EC7">
        <w:rPr>
          <w:rFonts w:ascii="Arial" w:hAnsi="Arial" w:cs="Arial"/>
          <w:sz w:val="22"/>
          <w:szCs w:val="22"/>
        </w:rPr>
        <w:t>9</w:t>
      </w:r>
      <w:r w:rsidR="008A7B45" w:rsidRPr="0024628D">
        <w:rPr>
          <w:rFonts w:ascii="Arial" w:hAnsi="Arial" w:cs="Arial"/>
          <w:sz w:val="22"/>
          <w:szCs w:val="22"/>
        </w:rPr>
        <w:t>/20</w:t>
      </w:r>
      <w:r w:rsidR="00FA26B5" w:rsidRPr="0024628D">
        <w:rPr>
          <w:rFonts w:ascii="Arial" w:hAnsi="Arial" w:cs="Arial"/>
          <w:sz w:val="22"/>
          <w:szCs w:val="22"/>
          <w:lang w:val="en-ID"/>
        </w:rPr>
        <w:t>2</w:t>
      </w:r>
      <w:r w:rsidR="00AF79C3">
        <w:rPr>
          <w:rFonts w:ascii="Arial" w:hAnsi="Arial" w:cs="Arial"/>
          <w:sz w:val="22"/>
          <w:szCs w:val="22"/>
          <w:lang w:val="en-ID"/>
        </w:rPr>
        <w:t>2</w:t>
      </w:r>
      <w:r w:rsidR="00853ECF" w:rsidRPr="0024628D">
        <w:rPr>
          <w:rFonts w:ascii="Arial" w:hAnsi="Arial" w:cs="Arial"/>
          <w:sz w:val="22"/>
          <w:szCs w:val="22"/>
        </w:rPr>
        <w:tab/>
      </w:r>
      <w:r w:rsidR="00FD6EC7">
        <w:rPr>
          <w:rFonts w:ascii="Arial" w:hAnsi="Arial" w:cs="Arial"/>
          <w:sz w:val="22"/>
          <w:szCs w:val="22"/>
        </w:rPr>
        <w:t>2</w:t>
      </w:r>
      <w:r w:rsidR="004B1609">
        <w:rPr>
          <w:rFonts w:ascii="Arial" w:hAnsi="Arial" w:cs="Arial"/>
          <w:sz w:val="22"/>
          <w:szCs w:val="22"/>
        </w:rPr>
        <w:t>7</w:t>
      </w:r>
      <w:r w:rsidR="00FD6EC7">
        <w:rPr>
          <w:rFonts w:ascii="Arial" w:hAnsi="Arial" w:cs="Arial"/>
          <w:sz w:val="22"/>
          <w:szCs w:val="22"/>
        </w:rPr>
        <w:t xml:space="preserve"> September</w:t>
      </w:r>
      <w:r w:rsidR="00FA26B5" w:rsidRPr="0024628D">
        <w:rPr>
          <w:rFonts w:ascii="Arial" w:hAnsi="Arial" w:cs="Arial"/>
          <w:sz w:val="22"/>
          <w:szCs w:val="22"/>
        </w:rPr>
        <w:t xml:space="preserve"> 202</w:t>
      </w:r>
      <w:r w:rsidR="0024628D" w:rsidRPr="0024628D">
        <w:rPr>
          <w:rFonts w:ascii="Arial" w:hAnsi="Arial" w:cs="Arial"/>
          <w:sz w:val="22"/>
          <w:szCs w:val="22"/>
        </w:rPr>
        <w:t>2</w:t>
      </w:r>
    </w:p>
    <w:p w14:paraId="602A68C4" w14:textId="62C5F2D2" w:rsidR="002A58AD" w:rsidRPr="0024628D" w:rsidRDefault="0071310E" w:rsidP="002A58AD">
      <w:pPr>
        <w:tabs>
          <w:tab w:val="left" w:pos="1260"/>
        </w:tabs>
        <w:jc w:val="both"/>
        <w:rPr>
          <w:rFonts w:ascii="Arial" w:hAnsi="Arial" w:cs="Arial"/>
          <w:sz w:val="22"/>
          <w:szCs w:val="22"/>
        </w:rPr>
      </w:pPr>
      <w:r w:rsidRPr="0024628D">
        <w:rPr>
          <w:rFonts w:ascii="Arial" w:hAnsi="Arial" w:cs="Arial"/>
          <w:sz w:val="22"/>
          <w:szCs w:val="22"/>
        </w:rPr>
        <w:t>Lampiran</w:t>
      </w:r>
      <w:r w:rsidRPr="0024628D">
        <w:rPr>
          <w:rFonts w:ascii="Arial" w:hAnsi="Arial" w:cs="Arial"/>
          <w:sz w:val="22"/>
          <w:szCs w:val="22"/>
        </w:rPr>
        <w:tab/>
        <w:t>:</w:t>
      </w:r>
      <w:r w:rsidR="007B46AA" w:rsidRPr="0024628D">
        <w:rPr>
          <w:rFonts w:ascii="Arial" w:hAnsi="Arial" w:cs="Arial"/>
          <w:sz w:val="22"/>
          <w:szCs w:val="22"/>
        </w:rPr>
        <w:tab/>
      </w:r>
      <w:r w:rsidR="005872F4">
        <w:rPr>
          <w:rFonts w:ascii="Arial" w:hAnsi="Arial" w:cs="Arial"/>
          <w:sz w:val="22"/>
          <w:szCs w:val="22"/>
        </w:rPr>
        <w:t>Satu berkas</w:t>
      </w:r>
    </w:p>
    <w:p w14:paraId="5EE7F835" w14:textId="2E662284" w:rsidR="00C40C04" w:rsidRDefault="002A58AD" w:rsidP="005872F4">
      <w:pPr>
        <w:tabs>
          <w:tab w:val="left" w:pos="1260"/>
        </w:tabs>
        <w:jc w:val="both"/>
        <w:rPr>
          <w:rFonts w:ascii="Arial" w:hAnsi="Arial" w:cs="Arial"/>
          <w:sz w:val="22"/>
          <w:szCs w:val="22"/>
        </w:rPr>
      </w:pPr>
      <w:r w:rsidRPr="0024628D">
        <w:rPr>
          <w:rFonts w:ascii="Arial" w:hAnsi="Arial" w:cs="Arial"/>
          <w:sz w:val="22"/>
          <w:szCs w:val="22"/>
        </w:rPr>
        <w:t>Perihal</w:t>
      </w:r>
      <w:r w:rsidRPr="0024628D">
        <w:rPr>
          <w:rFonts w:ascii="Arial" w:hAnsi="Arial" w:cs="Arial"/>
          <w:sz w:val="22"/>
          <w:szCs w:val="22"/>
        </w:rPr>
        <w:tab/>
        <w:t>:</w:t>
      </w:r>
      <w:r w:rsidR="007B46AA" w:rsidRPr="0024628D">
        <w:rPr>
          <w:rFonts w:ascii="Arial" w:hAnsi="Arial" w:cs="Arial"/>
          <w:sz w:val="22"/>
          <w:szCs w:val="22"/>
        </w:rPr>
        <w:tab/>
      </w:r>
      <w:r w:rsidR="005872F4">
        <w:rPr>
          <w:rFonts w:ascii="Arial" w:hAnsi="Arial" w:cs="Arial"/>
          <w:sz w:val="22"/>
          <w:szCs w:val="22"/>
        </w:rPr>
        <w:t>Permohonan Pengaturan Ulang Data Hasil</w:t>
      </w:r>
    </w:p>
    <w:p w14:paraId="1F46DC2D" w14:textId="19F704B9" w:rsidR="005872F4" w:rsidRPr="0024628D" w:rsidRDefault="005872F4" w:rsidP="005872F4">
      <w:pPr>
        <w:tabs>
          <w:tab w:val="left" w:pos="1260"/>
        </w:tabs>
        <w:jc w:val="both"/>
        <w:rPr>
          <w:rFonts w:ascii="Arial" w:hAnsi="Arial" w:cs="Arial"/>
          <w:sz w:val="22"/>
          <w:szCs w:val="22"/>
        </w:rPr>
      </w:pPr>
      <w:r>
        <w:rPr>
          <w:rFonts w:ascii="Arial" w:hAnsi="Arial" w:cs="Arial"/>
          <w:sz w:val="22"/>
          <w:szCs w:val="22"/>
        </w:rPr>
        <w:tab/>
      </w:r>
      <w:r>
        <w:rPr>
          <w:rFonts w:ascii="Arial" w:hAnsi="Arial" w:cs="Arial"/>
          <w:sz w:val="22"/>
          <w:szCs w:val="22"/>
        </w:rPr>
        <w:tab/>
        <w:t>Rekon pada aplikasi Tenaga Non ASN BKN</w:t>
      </w:r>
    </w:p>
    <w:p w14:paraId="2CAE7723" w14:textId="77777777" w:rsidR="003A538A" w:rsidRPr="0024628D" w:rsidRDefault="003A538A" w:rsidP="00C40C04">
      <w:pPr>
        <w:ind w:left="1440"/>
        <w:jc w:val="both"/>
        <w:rPr>
          <w:rFonts w:ascii="Arial" w:hAnsi="Arial" w:cs="Arial"/>
          <w:sz w:val="22"/>
          <w:szCs w:val="22"/>
        </w:rPr>
      </w:pPr>
    </w:p>
    <w:p w14:paraId="042A014B" w14:textId="77777777" w:rsidR="00882B40" w:rsidRPr="0024628D" w:rsidRDefault="00882B40" w:rsidP="00C40C04">
      <w:pPr>
        <w:ind w:left="1440"/>
        <w:jc w:val="both"/>
        <w:rPr>
          <w:rFonts w:ascii="Arial" w:hAnsi="Arial" w:cs="Arial"/>
          <w:sz w:val="22"/>
          <w:szCs w:val="22"/>
        </w:rPr>
      </w:pPr>
    </w:p>
    <w:p w14:paraId="61D8A99F" w14:textId="50507884" w:rsidR="001E6B81" w:rsidRDefault="007479D9" w:rsidP="005872F4">
      <w:pPr>
        <w:spacing w:line="312" w:lineRule="auto"/>
        <w:jc w:val="both"/>
        <w:rPr>
          <w:rFonts w:ascii="Arial" w:hAnsi="Arial" w:cs="Arial"/>
          <w:sz w:val="22"/>
          <w:szCs w:val="22"/>
        </w:rPr>
      </w:pPr>
      <w:r>
        <w:rPr>
          <w:rFonts w:ascii="Arial" w:hAnsi="Arial" w:cs="Arial"/>
          <w:sz w:val="22"/>
          <w:szCs w:val="22"/>
        </w:rPr>
        <w:t xml:space="preserve">Yth. </w:t>
      </w:r>
      <w:r w:rsidR="005872F4">
        <w:rPr>
          <w:rFonts w:ascii="Arial" w:hAnsi="Arial" w:cs="Arial"/>
          <w:sz w:val="22"/>
          <w:szCs w:val="22"/>
        </w:rPr>
        <w:t>Sekretaris Mahkamah Agung RI</w:t>
      </w:r>
    </w:p>
    <w:p w14:paraId="3A2C3B97" w14:textId="3DC7B2BC" w:rsidR="005872F4" w:rsidRPr="0024628D" w:rsidRDefault="005872F4" w:rsidP="005872F4">
      <w:pPr>
        <w:spacing w:line="312" w:lineRule="auto"/>
        <w:jc w:val="both"/>
        <w:rPr>
          <w:rFonts w:ascii="Arial" w:hAnsi="Arial" w:cs="Arial"/>
          <w:sz w:val="22"/>
          <w:szCs w:val="22"/>
        </w:rPr>
      </w:pPr>
      <w:r>
        <w:rPr>
          <w:rFonts w:ascii="Arial" w:hAnsi="Arial" w:cs="Arial"/>
          <w:sz w:val="22"/>
          <w:szCs w:val="22"/>
        </w:rPr>
        <w:t xml:space="preserve">       Jl. Medan Merdeka Utara No, 9-13, Jakarta Pusat 10110</w:t>
      </w:r>
    </w:p>
    <w:p w14:paraId="799033E8" w14:textId="77777777" w:rsidR="00775F7D" w:rsidRPr="0024628D" w:rsidRDefault="00775F7D" w:rsidP="00CD1131">
      <w:pPr>
        <w:spacing w:line="312" w:lineRule="auto"/>
        <w:jc w:val="both"/>
        <w:rPr>
          <w:rFonts w:ascii="Arial" w:hAnsi="Arial" w:cs="Arial"/>
          <w:sz w:val="22"/>
          <w:szCs w:val="22"/>
        </w:rPr>
      </w:pPr>
    </w:p>
    <w:p w14:paraId="2C244E42" w14:textId="77777777" w:rsidR="002E45BF" w:rsidRPr="0024628D" w:rsidRDefault="002E45BF" w:rsidP="002E45BF">
      <w:pPr>
        <w:ind w:left="1320" w:firstLine="720"/>
        <w:jc w:val="both"/>
        <w:rPr>
          <w:rFonts w:ascii="Arial" w:hAnsi="Arial" w:cs="Arial"/>
          <w:sz w:val="22"/>
          <w:szCs w:val="22"/>
        </w:rPr>
      </w:pPr>
    </w:p>
    <w:p w14:paraId="0F172C87" w14:textId="77777777" w:rsidR="00636164" w:rsidRPr="0024628D" w:rsidRDefault="00636164" w:rsidP="005872F4">
      <w:pPr>
        <w:tabs>
          <w:tab w:val="left" w:pos="2552"/>
        </w:tabs>
        <w:jc w:val="both"/>
        <w:rPr>
          <w:rFonts w:ascii="Arial" w:hAnsi="Arial" w:cs="Arial"/>
          <w:sz w:val="12"/>
          <w:szCs w:val="16"/>
          <w:lang w:val="id-ID"/>
        </w:rPr>
      </w:pPr>
    </w:p>
    <w:p w14:paraId="33D049C4" w14:textId="77777777" w:rsidR="00F657B8" w:rsidRDefault="0081539E" w:rsidP="00FA0206">
      <w:pPr>
        <w:spacing w:line="312" w:lineRule="auto"/>
        <w:jc w:val="both"/>
        <w:rPr>
          <w:rFonts w:ascii="Arial" w:hAnsi="Arial" w:cs="Arial"/>
          <w:sz w:val="22"/>
          <w:szCs w:val="22"/>
        </w:rPr>
      </w:pPr>
      <w:r w:rsidRPr="0024628D">
        <w:rPr>
          <w:rFonts w:ascii="Arial" w:hAnsi="Arial" w:cs="Arial"/>
          <w:sz w:val="22"/>
          <w:szCs w:val="22"/>
          <w:lang w:val="id-ID"/>
        </w:rPr>
        <w:tab/>
      </w:r>
      <w:r w:rsidR="005872F4">
        <w:rPr>
          <w:rFonts w:ascii="Arial" w:hAnsi="Arial" w:cs="Arial"/>
          <w:sz w:val="22"/>
          <w:szCs w:val="22"/>
        </w:rPr>
        <w:t xml:space="preserve">Sehubungan terdapat kekeliruan pengisian data maupun dokumen Tenaga Non ASN pada Pengadilan Tinggi Agama Padang dalam aplikasi Pendataan Tenaga Non ASN BKN dan data tersebut telah terkunci oleh sistem BKN, dimohon bantuannya untuk dapat melakukan pengaturan </w:t>
      </w:r>
      <w:r w:rsidR="00153F32">
        <w:rPr>
          <w:rFonts w:ascii="Arial" w:hAnsi="Arial" w:cs="Arial"/>
          <w:sz w:val="22"/>
          <w:szCs w:val="22"/>
        </w:rPr>
        <w:t>dan rekon ulang (</w:t>
      </w:r>
      <w:r w:rsidR="00153F32">
        <w:rPr>
          <w:rFonts w:ascii="Arial" w:hAnsi="Arial" w:cs="Arial"/>
          <w:i/>
          <w:iCs/>
          <w:sz w:val="22"/>
          <w:szCs w:val="22"/>
        </w:rPr>
        <w:t xml:space="preserve">reset) </w:t>
      </w:r>
      <w:r w:rsidR="00153F32">
        <w:rPr>
          <w:rFonts w:ascii="Arial" w:hAnsi="Arial" w:cs="Arial"/>
          <w:sz w:val="22"/>
          <w:szCs w:val="22"/>
        </w:rPr>
        <w:t>data Tenaga Non ASN pada aplikasi Pendataan Tenaga Non ASN BKN, Adapun daftar nama Tenaga Non ASN yang kami mohon untuk dapat diatur ulang kami sampaikan dalam lampiran surat ini, data tersebut telah kami input</w:t>
      </w:r>
      <w:r w:rsidR="00F657B8">
        <w:rPr>
          <w:rFonts w:ascii="Arial" w:hAnsi="Arial" w:cs="Arial"/>
          <w:sz w:val="22"/>
          <w:szCs w:val="22"/>
        </w:rPr>
        <w:t xml:space="preserve"> pada laman </w:t>
      </w:r>
      <w:hyperlink r:id="rId12" w:history="1">
        <w:r w:rsidR="00F657B8" w:rsidRPr="00156623">
          <w:rPr>
            <w:rStyle w:val="Hyperlink"/>
            <w:rFonts w:ascii="Arial" w:hAnsi="Arial" w:cs="Arial"/>
            <w:sz w:val="22"/>
            <w:szCs w:val="22"/>
          </w:rPr>
          <w:t>https://bit.ly/tna-reset</w:t>
        </w:r>
      </w:hyperlink>
      <w:r w:rsidR="00F657B8">
        <w:rPr>
          <w:rFonts w:ascii="Arial" w:hAnsi="Arial" w:cs="Arial"/>
          <w:sz w:val="22"/>
          <w:szCs w:val="22"/>
        </w:rPr>
        <w:t xml:space="preserve"> dan surat permohonan ini kami unggah pada SIKEP</w:t>
      </w:r>
    </w:p>
    <w:p w14:paraId="6C2D00D1" w14:textId="77777777" w:rsidR="007B46AA" w:rsidRPr="0024628D" w:rsidRDefault="007B46AA" w:rsidP="002A58AD">
      <w:pPr>
        <w:spacing w:line="312" w:lineRule="auto"/>
        <w:ind w:left="142"/>
        <w:jc w:val="both"/>
        <w:rPr>
          <w:rFonts w:ascii="Arial" w:hAnsi="Arial" w:cs="Arial"/>
          <w:iCs/>
          <w:sz w:val="22"/>
          <w:szCs w:val="22"/>
        </w:rPr>
      </w:pPr>
    </w:p>
    <w:p w14:paraId="07DF86FE" w14:textId="0D2D5125" w:rsidR="002A58AD" w:rsidRPr="0024628D" w:rsidRDefault="002A58AD" w:rsidP="002A58AD">
      <w:pPr>
        <w:spacing w:line="312" w:lineRule="auto"/>
        <w:ind w:left="142"/>
        <w:jc w:val="both"/>
        <w:rPr>
          <w:rFonts w:ascii="Arial" w:hAnsi="Arial" w:cs="Arial"/>
          <w:sz w:val="22"/>
          <w:szCs w:val="22"/>
        </w:rPr>
      </w:pPr>
      <w:r w:rsidRPr="0024628D">
        <w:rPr>
          <w:rFonts w:ascii="Arial" w:hAnsi="Arial" w:cs="Arial"/>
          <w:sz w:val="22"/>
          <w:szCs w:val="22"/>
        </w:rPr>
        <w:tab/>
        <w:t xml:space="preserve">Demikian </w:t>
      </w:r>
      <w:r w:rsidR="00F657B8">
        <w:rPr>
          <w:rFonts w:ascii="Arial" w:hAnsi="Arial" w:cs="Arial"/>
          <w:sz w:val="22"/>
          <w:szCs w:val="22"/>
        </w:rPr>
        <w:t xml:space="preserve">surat ini kami sampaikan, atas perhatian Bapak disampaikan </w:t>
      </w:r>
      <w:r w:rsidR="00F11D86">
        <w:rPr>
          <w:rFonts w:ascii="Arial" w:hAnsi="Arial" w:cs="Arial"/>
          <w:sz w:val="22"/>
          <w:szCs w:val="22"/>
        </w:rPr>
        <w:t>ucapkan terima kasih.</w:t>
      </w:r>
    </w:p>
    <w:p w14:paraId="3457FEE0" w14:textId="77777777" w:rsidR="003525ED" w:rsidRPr="0024628D" w:rsidRDefault="003525ED" w:rsidP="00FA0206">
      <w:pPr>
        <w:spacing w:line="312" w:lineRule="auto"/>
        <w:jc w:val="both"/>
        <w:rPr>
          <w:rFonts w:ascii="Arial" w:hAnsi="Arial" w:cs="Arial"/>
          <w:sz w:val="22"/>
          <w:szCs w:val="22"/>
        </w:rPr>
      </w:pPr>
    </w:p>
    <w:p w14:paraId="4981B81E" w14:textId="69B66FCC" w:rsidR="00F11D86" w:rsidRPr="00FA0206" w:rsidRDefault="00F11D86" w:rsidP="00F657B8">
      <w:pPr>
        <w:ind w:left="5760" w:firstLine="1"/>
        <w:rPr>
          <w:rFonts w:ascii="Arial" w:hAnsi="Arial" w:cs="Arial"/>
          <w:b/>
          <w:sz w:val="22"/>
          <w:szCs w:val="22"/>
        </w:rPr>
      </w:pPr>
      <w:r w:rsidRPr="00FA0206">
        <w:rPr>
          <w:rFonts w:ascii="Arial" w:hAnsi="Arial" w:cs="Arial"/>
          <w:b/>
          <w:sz w:val="22"/>
          <w:szCs w:val="22"/>
        </w:rPr>
        <w:t>Ketua</w:t>
      </w:r>
      <w:r w:rsidR="00F657B8">
        <w:rPr>
          <w:rFonts w:ascii="Arial" w:hAnsi="Arial" w:cs="Arial"/>
          <w:b/>
          <w:sz w:val="22"/>
          <w:szCs w:val="22"/>
        </w:rPr>
        <w:t xml:space="preserve"> Pengadilan Tinggi Agama Padang</w:t>
      </w:r>
      <w:r w:rsidRPr="00FA0206">
        <w:rPr>
          <w:rFonts w:ascii="Arial" w:hAnsi="Arial" w:cs="Arial"/>
          <w:b/>
          <w:sz w:val="22"/>
          <w:szCs w:val="22"/>
        </w:rPr>
        <w:t>,</w:t>
      </w:r>
    </w:p>
    <w:p w14:paraId="108124C1" w14:textId="77777777" w:rsidR="00F11D86" w:rsidRPr="00FA0206" w:rsidRDefault="00F11D86" w:rsidP="00F11D86">
      <w:pPr>
        <w:ind w:left="5245"/>
        <w:rPr>
          <w:rFonts w:ascii="Arial" w:hAnsi="Arial" w:cs="Arial"/>
          <w:sz w:val="22"/>
          <w:szCs w:val="22"/>
        </w:rPr>
      </w:pPr>
    </w:p>
    <w:p w14:paraId="456BA906" w14:textId="77777777" w:rsidR="00F11D86" w:rsidRPr="00FA0206" w:rsidRDefault="00F11D86" w:rsidP="00F11D86">
      <w:pPr>
        <w:ind w:left="5245"/>
        <w:rPr>
          <w:rFonts w:ascii="Arial" w:hAnsi="Arial" w:cs="Arial"/>
          <w:sz w:val="22"/>
          <w:szCs w:val="22"/>
        </w:rPr>
      </w:pPr>
    </w:p>
    <w:p w14:paraId="4E402BC3" w14:textId="77777777" w:rsidR="00F11D86" w:rsidRPr="00FA0206" w:rsidRDefault="00F11D86" w:rsidP="00F11D86">
      <w:pPr>
        <w:ind w:left="5245"/>
        <w:rPr>
          <w:rFonts w:ascii="Arial" w:hAnsi="Arial" w:cs="Arial"/>
          <w:sz w:val="22"/>
          <w:szCs w:val="22"/>
        </w:rPr>
      </w:pPr>
    </w:p>
    <w:p w14:paraId="0EDBB6DA" w14:textId="77777777" w:rsidR="00F11D86" w:rsidRPr="00FA0206" w:rsidRDefault="00F11D86" w:rsidP="00F11D86">
      <w:pPr>
        <w:ind w:left="5245"/>
        <w:rPr>
          <w:rFonts w:ascii="Arial" w:hAnsi="Arial" w:cs="Arial"/>
          <w:sz w:val="22"/>
          <w:szCs w:val="22"/>
        </w:rPr>
      </w:pPr>
    </w:p>
    <w:p w14:paraId="1E0288F6" w14:textId="77777777" w:rsidR="00F11D86" w:rsidRPr="00FA0206" w:rsidRDefault="00F11D86" w:rsidP="00F11D86">
      <w:pPr>
        <w:ind w:left="5245" w:firstLine="515"/>
        <w:rPr>
          <w:rFonts w:ascii="Arial" w:hAnsi="Arial" w:cs="Arial"/>
          <w:b/>
          <w:sz w:val="22"/>
          <w:szCs w:val="22"/>
        </w:rPr>
      </w:pPr>
      <w:r w:rsidRPr="00FA0206">
        <w:rPr>
          <w:rFonts w:ascii="Arial" w:hAnsi="Arial" w:cs="Arial"/>
          <w:b/>
          <w:sz w:val="22"/>
          <w:szCs w:val="22"/>
        </w:rPr>
        <w:t>Dr. Drs. H. Pelmizar, M.H.I.</w:t>
      </w:r>
    </w:p>
    <w:p w14:paraId="624D0EF2" w14:textId="67651B50" w:rsidR="00F11D86" w:rsidRPr="00FA0206" w:rsidRDefault="00F11D86" w:rsidP="00F11D86">
      <w:pPr>
        <w:ind w:left="5245" w:firstLine="515"/>
        <w:rPr>
          <w:rFonts w:ascii="Arial" w:hAnsi="Arial" w:cs="Arial"/>
          <w:sz w:val="22"/>
          <w:szCs w:val="22"/>
        </w:rPr>
      </w:pPr>
      <w:r w:rsidRPr="00FA0206">
        <w:rPr>
          <w:rFonts w:ascii="Arial" w:hAnsi="Arial" w:cs="Arial"/>
          <w:sz w:val="22"/>
          <w:szCs w:val="22"/>
        </w:rPr>
        <w:t>NIP.</w:t>
      </w:r>
      <w:r w:rsidR="00FA0206" w:rsidRPr="00FA0206">
        <w:rPr>
          <w:rFonts w:ascii="Arial" w:hAnsi="Arial" w:cs="Arial"/>
          <w:sz w:val="22"/>
          <w:szCs w:val="22"/>
        </w:rPr>
        <w:t xml:space="preserve"> </w:t>
      </w:r>
      <w:r w:rsidRPr="00FA0206">
        <w:rPr>
          <w:rFonts w:ascii="Arial" w:hAnsi="Arial" w:cs="Arial"/>
          <w:sz w:val="22"/>
          <w:szCs w:val="22"/>
        </w:rPr>
        <w:t>195611121981031009</w:t>
      </w:r>
    </w:p>
    <w:p w14:paraId="2E7FA293" w14:textId="414341FD" w:rsidR="00BC7C5A" w:rsidRPr="0024628D" w:rsidRDefault="00BC7C5A" w:rsidP="00F11D86">
      <w:pPr>
        <w:tabs>
          <w:tab w:val="left" w:pos="6379"/>
        </w:tabs>
        <w:ind w:left="1440" w:right="-67"/>
        <w:jc w:val="both"/>
        <w:rPr>
          <w:rFonts w:ascii="Arial" w:hAnsi="Arial" w:cs="Arial"/>
          <w:b/>
          <w:sz w:val="22"/>
          <w:szCs w:val="22"/>
        </w:rPr>
      </w:pPr>
    </w:p>
    <w:p w14:paraId="07C1A9E9" w14:textId="77777777" w:rsidR="0009706E" w:rsidRDefault="0009706E" w:rsidP="007F5216">
      <w:pPr>
        <w:tabs>
          <w:tab w:val="left" w:pos="2552"/>
          <w:tab w:val="left" w:pos="2688"/>
          <w:tab w:val="left" w:pos="2977"/>
        </w:tabs>
        <w:ind w:left="2977" w:right="-67" w:hanging="2693"/>
        <w:jc w:val="both"/>
        <w:rPr>
          <w:rFonts w:ascii="Arial" w:hAnsi="Arial" w:cs="Arial"/>
          <w:sz w:val="22"/>
          <w:szCs w:val="22"/>
        </w:rPr>
        <w:sectPr w:rsidR="0009706E" w:rsidSect="0024628D">
          <w:pgSz w:w="11906" w:h="16838" w:code="9"/>
          <w:pgMar w:top="567" w:right="1134" w:bottom="567" w:left="1134" w:header="709" w:footer="709" w:gutter="0"/>
          <w:cols w:space="708"/>
          <w:docGrid w:linePitch="360"/>
        </w:sectPr>
      </w:pPr>
    </w:p>
    <w:p w14:paraId="6A2BC064" w14:textId="2390BBC8" w:rsidR="0009706E" w:rsidRPr="00FA2C37" w:rsidRDefault="0009706E" w:rsidP="0009706E">
      <w:pPr>
        <w:tabs>
          <w:tab w:val="left" w:pos="1134"/>
          <w:tab w:val="left" w:pos="1418"/>
          <w:tab w:val="left" w:pos="4111"/>
        </w:tabs>
        <w:ind w:left="10915"/>
        <w:rPr>
          <w:rFonts w:ascii="Arial" w:hAnsi="Arial" w:cs="Arial"/>
          <w:sz w:val="22"/>
          <w:szCs w:val="22"/>
        </w:rPr>
      </w:pPr>
      <w:r w:rsidRPr="00FA2C37">
        <w:rPr>
          <w:rFonts w:ascii="Arial" w:hAnsi="Arial" w:cs="Arial"/>
          <w:sz w:val="22"/>
          <w:szCs w:val="22"/>
        </w:rPr>
        <w:lastRenderedPageBreak/>
        <w:t xml:space="preserve">Lampiran Surat Ketua </w:t>
      </w:r>
      <w:r w:rsidRPr="00FA2C37">
        <w:rPr>
          <w:rFonts w:ascii="Arial" w:hAnsi="Arial" w:cs="Arial"/>
          <w:sz w:val="22"/>
          <w:szCs w:val="22"/>
        </w:rPr>
        <w:br/>
        <w:t>Pengadilan Tinggi Agama Padang</w:t>
      </w:r>
    </w:p>
    <w:p w14:paraId="2B80A800" w14:textId="7DD1ED84" w:rsidR="0009706E" w:rsidRPr="00FA2C37" w:rsidRDefault="0009706E" w:rsidP="0009706E">
      <w:pPr>
        <w:tabs>
          <w:tab w:val="left" w:pos="1134"/>
          <w:tab w:val="left" w:pos="1418"/>
          <w:tab w:val="left" w:pos="4111"/>
          <w:tab w:val="left" w:pos="11907"/>
          <w:tab w:val="left" w:pos="12191"/>
        </w:tabs>
        <w:ind w:left="10632" w:firstLine="283"/>
        <w:jc w:val="both"/>
        <w:rPr>
          <w:rFonts w:ascii="Arial" w:hAnsi="Arial" w:cs="Arial"/>
          <w:sz w:val="22"/>
          <w:szCs w:val="22"/>
        </w:rPr>
      </w:pPr>
      <w:r w:rsidRPr="00FA2C37">
        <w:rPr>
          <w:rFonts w:ascii="Arial" w:hAnsi="Arial" w:cs="Arial"/>
          <w:sz w:val="22"/>
          <w:szCs w:val="22"/>
        </w:rPr>
        <w:t>Nomor</w:t>
      </w:r>
      <w:r w:rsidRPr="00FA2C37">
        <w:rPr>
          <w:rFonts w:ascii="Arial" w:hAnsi="Arial" w:cs="Arial"/>
          <w:sz w:val="22"/>
          <w:szCs w:val="22"/>
        </w:rPr>
        <w:tab/>
        <w:t>:</w:t>
      </w:r>
      <w:r w:rsidRPr="00FA2C37">
        <w:rPr>
          <w:rFonts w:ascii="Arial" w:hAnsi="Arial" w:cs="Arial"/>
          <w:sz w:val="22"/>
          <w:szCs w:val="22"/>
        </w:rPr>
        <w:tab/>
      </w:r>
    </w:p>
    <w:p w14:paraId="01B9E284" w14:textId="2EE9243D" w:rsidR="0009706E" w:rsidRPr="00FA2C37" w:rsidRDefault="0009706E" w:rsidP="0009706E">
      <w:pPr>
        <w:tabs>
          <w:tab w:val="left" w:pos="1134"/>
          <w:tab w:val="left" w:pos="1418"/>
          <w:tab w:val="left" w:pos="4111"/>
          <w:tab w:val="left" w:pos="11907"/>
          <w:tab w:val="left" w:pos="12191"/>
        </w:tabs>
        <w:ind w:left="10632" w:firstLine="283"/>
        <w:jc w:val="both"/>
        <w:rPr>
          <w:rFonts w:ascii="Arial" w:hAnsi="Arial" w:cs="Arial"/>
          <w:sz w:val="22"/>
          <w:szCs w:val="22"/>
        </w:rPr>
      </w:pPr>
      <w:r w:rsidRPr="00FA2C37">
        <w:rPr>
          <w:rFonts w:ascii="Arial" w:hAnsi="Arial" w:cs="Arial"/>
          <w:sz w:val="22"/>
          <w:szCs w:val="22"/>
        </w:rPr>
        <w:t>Tanggal</w:t>
      </w:r>
      <w:r w:rsidRPr="00FA2C37">
        <w:rPr>
          <w:rFonts w:ascii="Arial" w:hAnsi="Arial" w:cs="Arial"/>
          <w:sz w:val="22"/>
          <w:szCs w:val="22"/>
        </w:rPr>
        <w:tab/>
        <w:t>:</w:t>
      </w:r>
      <w:r w:rsidRPr="00FA2C37">
        <w:rPr>
          <w:rFonts w:ascii="Arial" w:hAnsi="Arial" w:cs="Arial"/>
          <w:sz w:val="22"/>
          <w:szCs w:val="22"/>
        </w:rPr>
        <w:tab/>
      </w:r>
      <w:r w:rsidR="00FA2C37" w:rsidRPr="00FA2C37">
        <w:rPr>
          <w:rFonts w:ascii="Arial" w:hAnsi="Arial" w:cs="Arial"/>
          <w:sz w:val="22"/>
          <w:szCs w:val="22"/>
        </w:rPr>
        <w:t>27 September 2022</w:t>
      </w:r>
    </w:p>
    <w:p w14:paraId="5333A59D" w14:textId="77777777" w:rsidR="0009706E" w:rsidRPr="00FA2C37" w:rsidRDefault="0009706E" w:rsidP="0009706E">
      <w:pPr>
        <w:tabs>
          <w:tab w:val="left" w:pos="1134"/>
          <w:tab w:val="left" w:pos="1418"/>
          <w:tab w:val="left" w:pos="4111"/>
          <w:tab w:val="left" w:pos="11907"/>
          <w:tab w:val="left" w:pos="12191"/>
        </w:tabs>
        <w:rPr>
          <w:rFonts w:ascii="Arial" w:hAnsi="Arial" w:cs="Arial"/>
          <w:sz w:val="22"/>
          <w:szCs w:val="22"/>
        </w:rPr>
      </w:pPr>
    </w:p>
    <w:p w14:paraId="7F6552B2" w14:textId="2F101E6B" w:rsidR="0009706E" w:rsidRPr="00FA2C37" w:rsidRDefault="0009706E" w:rsidP="0009706E">
      <w:pPr>
        <w:tabs>
          <w:tab w:val="left" w:pos="1134"/>
          <w:tab w:val="left" w:pos="1418"/>
          <w:tab w:val="left" w:pos="4111"/>
          <w:tab w:val="left" w:pos="11907"/>
          <w:tab w:val="left" w:pos="12191"/>
        </w:tabs>
        <w:jc w:val="center"/>
        <w:rPr>
          <w:rFonts w:ascii="Arial" w:hAnsi="Arial" w:cs="Arial"/>
          <w:b/>
          <w:bCs/>
          <w:sz w:val="22"/>
          <w:szCs w:val="22"/>
        </w:rPr>
      </w:pPr>
      <w:r w:rsidRPr="00FA2C37">
        <w:rPr>
          <w:rFonts w:ascii="Arial" w:hAnsi="Arial" w:cs="Arial"/>
          <w:b/>
          <w:bCs/>
          <w:sz w:val="22"/>
          <w:szCs w:val="22"/>
        </w:rPr>
        <w:t>Daftar Nama</w:t>
      </w:r>
      <w:r w:rsidRPr="00FA2C37">
        <w:rPr>
          <w:rFonts w:ascii="Arial" w:hAnsi="Arial" w:cs="Arial"/>
          <w:sz w:val="22"/>
          <w:szCs w:val="22"/>
        </w:rPr>
        <w:t xml:space="preserve"> </w:t>
      </w:r>
      <w:r w:rsidRPr="00FA2C37">
        <w:rPr>
          <w:rFonts w:ascii="Arial" w:hAnsi="Arial" w:cs="Arial"/>
          <w:b/>
          <w:bCs/>
          <w:sz w:val="22"/>
          <w:szCs w:val="22"/>
        </w:rPr>
        <w:t xml:space="preserve">Tenaga Non-ASN untuk Pengaturan Ulang Data Hasil Rekon pada Aplikasi Tenaga Non ASN BKN </w:t>
      </w:r>
      <w:r w:rsidR="00FA2C37">
        <w:rPr>
          <w:rFonts w:ascii="Arial" w:hAnsi="Arial" w:cs="Arial"/>
          <w:b/>
          <w:bCs/>
          <w:sz w:val="22"/>
          <w:szCs w:val="22"/>
        </w:rPr>
        <w:br/>
      </w:r>
      <w:r w:rsidR="00C21BF4">
        <w:rPr>
          <w:rFonts w:ascii="Arial" w:hAnsi="Arial" w:cs="Arial"/>
          <w:b/>
          <w:bCs/>
          <w:sz w:val="22"/>
          <w:szCs w:val="22"/>
        </w:rPr>
        <w:t>Pada</w:t>
      </w:r>
      <w:r w:rsidR="00FA2C37">
        <w:rPr>
          <w:rFonts w:ascii="Arial" w:hAnsi="Arial" w:cs="Arial"/>
          <w:b/>
          <w:bCs/>
          <w:sz w:val="22"/>
          <w:szCs w:val="22"/>
        </w:rPr>
        <w:t xml:space="preserve"> Pengadilan Tinggi Agama Padang</w:t>
      </w:r>
    </w:p>
    <w:p w14:paraId="6D2285A0" w14:textId="77777777" w:rsidR="0009706E" w:rsidRPr="00FA2C37" w:rsidRDefault="0009706E" w:rsidP="0009706E">
      <w:pPr>
        <w:tabs>
          <w:tab w:val="left" w:pos="1134"/>
          <w:tab w:val="left" w:pos="1418"/>
          <w:tab w:val="left" w:pos="4111"/>
          <w:tab w:val="left" w:pos="11907"/>
          <w:tab w:val="left" w:pos="12191"/>
        </w:tabs>
        <w:jc w:val="center"/>
        <w:rPr>
          <w:rFonts w:ascii="Arial" w:hAnsi="Arial" w:cs="Arial"/>
          <w:sz w:val="22"/>
          <w:szCs w:val="22"/>
        </w:rPr>
      </w:pPr>
    </w:p>
    <w:p w14:paraId="606D3AD7" w14:textId="77777777" w:rsidR="0009706E" w:rsidRPr="00FA2C37" w:rsidRDefault="0009706E" w:rsidP="0009706E">
      <w:pPr>
        <w:tabs>
          <w:tab w:val="left" w:pos="1134"/>
          <w:tab w:val="left" w:pos="1418"/>
          <w:tab w:val="left" w:pos="4111"/>
          <w:tab w:val="left" w:pos="11907"/>
          <w:tab w:val="left" w:pos="12191"/>
        </w:tabs>
        <w:rPr>
          <w:rFonts w:ascii="Arial" w:hAnsi="Arial" w:cs="Arial"/>
          <w:sz w:val="22"/>
          <w:szCs w:val="22"/>
        </w:rPr>
      </w:pPr>
    </w:p>
    <w:tbl>
      <w:tblPr>
        <w:tblStyle w:val="TableGrid"/>
        <w:tblW w:w="4857" w:type="pct"/>
        <w:tblLook w:val="04A0" w:firstRow="1" w:lastRow="0" w:firstColumn="1" w:lastColumn="0" w:noHBand="0" w:noVBand="1"/>
      </w:tblPr>
      <w:tblGrid>
        <w:gridCol w:w="499"/>
        <w:gridCol w:w="2617"/>
        <w:gridCol w:w="4259"/>
        <w:gridCol w:w="3690"/>
        <w:gridCol w:w="4312"/>
      </w:tblGrid>
      <w:tr w:rsidR="008902E6" w:rsidRPr="00FA2C37" w14:paraId="78E8C45F" w14:textId="77777777" w:rsidTr="008902E6">
        <w:trPr>
          <w:trHeight w:val="805"/>
        </w:trPr>
        <w:tc>
          <w:tcPr>
            <w:tcW w:w="162" w:type="pct"/>
            <w:vAlign w:val="center"/>
          </w:tcPr>
          <w:p w14:paraId="597743B6" w14:textId="77777777" w:rsidR="0009706E" w:rsidRPr="00FA2C37" w:rsidRDefault="0009706E" w:rsidP="009E56B1">
            <w:pPr>
              <w:tabs>
                <w:tab w:val="left" w:pos="1134"/>
                <w:tab w:val="left" w:pos="1418"/>
                <w:tab w:val="left" w:pos="4111"/>
                <w:tab w:val="left" w:pos="11907"/>
                <w:tab w:val="left" w:pos="12191"/>
              </w:tabs>
              <w:jc w:val="center"/>
              <w:rPr>
                <w:rFonts w:ascii="Arial" w:hAnsi="Arial" w:cs="Arial"/>
                <w:sz w:val="22"/>
                <w:szCs w:val="22"/>
              </w:rPr>
            </w:pPr>
            <w:r w:rsidRPr="00FA2C37">
              <w:rPr>
                <w:rFonts w:ascii="Arial" w:hAnsi="Arial" w:cs="Arial"/>
                <w:sz w:val="22"/>
                <w:szCs w:val="22"/>
              </w:rPr>
              <w:t>No</w:t>
            </w:r>
          </w:p>
        </w:tc>
        <w:tc>
          <w:tcPr>
            <w:tcW w:w="851" w:type="pct"/>
            <w:vAlign w:val="center"/>
          </w:tcPr>
          <w:p w14:paraId="4F6D95C0" w14:textId="77777777" w:rsidR="0009706E" w:rsidRPr="00FA2C37" w:rsidRDefault="0009706E" w:rsidP="009E56B1">
            <w:pPr>
              <w:tabs>
                <w:tab w:val="left" w:pos="1134"/>
                <w:tab w:val="left" w:pos="1418"/>
                <w:tab w:val="left" w:pos="4111"/>
                <w:tab w:val="left" w:pos="11907"/>
                <w:tab w:val="left" w:pos="12191"/>
              </w:tabs>
              <w:jc w:val="center"/>
              <w:rPr>
                <w:rFonts w:ascii="Arial" w:hAnsi="Arial" w:cs="Arial"/>
                <w:sz w:val="22"/>
                <w:szCs w:val="22"/>
              </w:rPr>
            </w:pPr>
            <w:r w:rsidRPr="00FA2C37">
              <w:rPr>
                <w:rFonts w:ascii="Arial" w:hAnsi="Arial" w:cs="Arial"/>
                <w:sz w:val="22"/>
                <w:szCs w:val="22"/>
              </w:rPr>
              <w:t>NIK</w:t>
            </w:r>
          </w:p>
        </w:tc>
        <w:tc>
          <w:tcPr>
            <w:tcW w:w="1385" w:type="pct"/>
            <w:vAlign w:val="center"/>
          </w:tcPr>
          <w:p w14:paraId="3A16D186" w14:textId="77777777" w:rsidR="0009706E" w:rsidRPr="00FA2C37" w:rsidRDefault="0009706E" w:rsidP="009E56B1">
            <w:pPr>
              <w:tabs>
                <w:tab w:val="left" w:pos="1134"/>
                <w:tab w:val="left" w:pos="1418"/>
                <w:tab w:val="left" w:pos="4111"/>
                <w:tab w:val="left" w:pos="11907"/>
                <w:tab w:val="left" w:pos="12191"/>
              </w:tabs>
              <w:jc w:val="center"/>
              <w:rPr>
                <w:rFonts w:ascii="Arial" w:hAnsi="Arial" w:cs="Arial"/>
                <w:sz w:val="22"/>
                <w:szCs w:val="22"/>
              </w:rPr>
            </w:pPr>
            <w:r w:rsidRPr="00FA2C37">
              <w:rPr>
                <w:rFonts w:ascii="Arial" w:hAnsi="Arial" w:cs="Arial"/>
                <w:sz w:val="22"/>
                <w:szCs w:val="22"/>
              </w:rPr>
              <w:t>Nama Lengkap (Tanpa Gelar)</w:t>
            </w:r>
          </w:p>
        </w:tc>
        <w:tc>
          <w:tcPr>
            <w:tcW w:w="1200" w:type="pct"/>
            <w:vAlign w:val="center"/>
          </w:tcPr>
          <w:p w14:paraId="1870D54D" w14:textId="77777777" w:rsidR="0009706E" w:rsidRPr="00FA2C37" w:rsidRDefault="0009706E" w:rsidP="009E56B1">
            <w:pPr>
              <w:tabs>
                <w:tab w:val="left" w:pos="1134"/>
                <w:tab w:val="left" w:pos="1418"/>
                <w:tab w:val="left" w:pos="4111"/>
                <w:tab w:val="left" w:pos="11907"/>
                <w:tab w:val="left" w:pos="12191"/>
              </w:tabs>
              <w:jc w:val="center"/>
              <w:rPr>
                <w:rFonts w:ascii="Arial" w:hAnsi="Arial" w:cs="Arial"/>
                <w:sz w:val="22"/>
                <w:szCs w:val="22"/>
              </w:rPr>
            </w:pPr>
            <w:r w:rsidRPr="00FA2C37">
              <w:rPr>
                <w:rFonts w:ascii="Arial" w:hAnsi="Arial" w:cs="Arial"/>
                <w:sz w:val="22"/>
                <w:szCs w:val="22"/>
              </w:rPr>
              <w:t>Satuan Kerja</w:t>
            </w:r>
          </w:p>
        </w:tc>
        <w:tc>
          <w:tcPr>
            <w:tcW w:w="1402" w:type="pct"/>
            <w:vAlign w:val="center"/>
          </w:tcPr>
          <w:p w14:paraId="3BB3B9B9" w14:textId="77777777" w:rsidR="0009706E" w:rsidRPr="00FA2C37" w:rsidRDefault="0009706E" w:rsidP="009E56B1">
            <w:pPr>
              <w:tabs>
                <w:tab w:val="left" w:pos="1134"/>
                <w:tab w:val="left" w:pos="1418"/>
                <w:tab w:val="left" w:pos="4111"/>
                <w:tab w:val="left" w:pos="11907"/>
                <w:tab w:val="left" w:pos="12191"/>
              </w:tabs>
              <w:jc w:val="center"/>
              <w:rPr>
                <w:rFonts w:ascii="Arial" w:hAnsi="Arial" w:cs="Arial"/>
                <w:sz w:val="22"/>
                <w:szCs w:val="22"/>
              </w:rPr>
            </w:pPr>
            <w:r w:rsidRPr="00FA2C37">
              <w:rPr>
                <w:rFonts w:ascii="Arial" w:hAnsi="Arial" w:cs="Arial"/>
                <w:sz w:val="22"/>
                <w:szCs w:val="22"/>
              </w:rPr>
              <w:t>Kendala</w:t>
            </w:r>
          </w:p>
        </w:tc>
      </w:tr>
      <w:tr w:rsidR="008902E6" w:rsidRPr="00FA2C37" w14:paraId="166ED985" w14:textId="77777777" w:rsidTr="008902E6">
        <w:tc>
          <w:tcPr>
            <w:tcW w:w="162" w:type="pct"/>
            <w:shd w:val="clear" w:color="auto" w:fill="F2F2F2" w:themeFill="background1" w:themeFillShade="F2"/>
          </w:tcPr>
          <w:p w14:paraId="14C26C5F" w14:textId="77777777" w:rsidR="0009706E" w:rsidRPr="00FA2C37" w:rsidRDefault="0009706E" w:rsidP="009E56B1">
            <w:pPr>
              <w:tabs>
                <w:tab w:val="left" w:pos="1134"/>
                <w:tab w:val="left" w:pos="1418"/>
                <w:tab w:val="left" w:pos="4111"/>
                <w:tab w:val="left" w:pos="11907"/>
                <w:tab w:val="left" w:pos="12191"/>
              </w:tabs>
              <w:jc w:val="center"/>
              <w:rPr>
                <w:rFonts w:ascii="Arial" w:hAnsi="Arial" w:cs="Arial"/>
                <w:sz w:val="22"/>
                <w:szCs w:val="22"/>
              </w:rPr>
            </w:pPr>
            <w:r w:rsidRPr="00FA2C37">
              <w:rPr>
                <w:rFonts w:ascii="Arial" w:hAnsi="Arial" w:cs="Arial"/>
                <w:sz w:val="22"/>
                <w:szCs w:val="22"/>
              </w:rPr>
              <w:t>1</w:t>
            </w:r>
          </w:p>
        </w:tc>
        <w:tc>
          <w:tcPr>
            <w:tcW w:w="851" w:type="pct"/>
            <w:shd w:val="clear" w:color="auto" w:fill="F2F2F2" w:themeFill="background1" w:themeFillShade="F2"/>
          </w:tcPr>
          <w:p w14:paraId="01C435BB" w14:textId="77777777" w:rsidR="0009706E" w:rsidRPr="00FA2C37" w:rsidRDefault="0009706E" w:rsidP="009E56B1">
            <w:pPr>
              <w:tabs>
                <w:tab w:val="left" w:pos="1134"/>
                <w:tab w:val="left" w:pos="1418"/>
                <w:tab w:val="left" w:pos="4111"/>
                <w:tab w:val="left" w:pos="11907"/>
                <w:tab w:val="left" w:pos="12191"/>
              </w:tabs>
              <w:jc w:val="center"/>
              <w:rPr>
                <w:rFonts w:ascii="Arial" w:hAnsi="Arial" w:cs="Arial"/>
                <w:sz w:val="22"/>
                <w:szCs w:val="22"/>
              </w:rPr>
            </w:pPr>
            <w:r w:rsidRPr="00FA2C37">
              <w:rPr>
                <w:rFonts w:ascii="Arial" w:hAnsi="Arial" w:cs="Arial"/>
                <w:sz w:val="22"/>
                <w:szCs w:val="22"/>
              </w:rPr>
              <w:t>2</w:t>
            </w:r>
          </w:p>
        </w:tc>
        <w:tc>
          <w:tcPr>
            <w:tcW w:w="1385" w:type="pct"/>
            <w:shd w:val="clear" w:color="auto" w:fill="F2F2F2" w:themeFill="background1" w:themeFillShade="F2"/>
          </w:tcPr>
          <w:p w14:paraId="5F4E09C5" w14:textId="77777777" w:rsidR="0009706E" w:rsidRPr="00FA2C37" w:rsidRDefault="0009706E" w:rsidP="009E56B1">
            <w:pPr>
              <w:tabs>
                <w:tab w:val="left" w:pos="1134"/>
                <w:tab w:val="left" w:pos="1418"/>
                <w:tab w:val="left" w:pos="4111"/>
                <w:tab w:val="left" w:pos="11907"/>
                <w:tab w:val="left" w:pos="12191"/>
              </w:tabs>
              <w:jc w:val="center"/>
              <w:rPr>
                <w:rFonts w:ascii="Arial" w:hAnsi="Arial" w:cs="Arial"/>
                <w:sz w:val="22"/>
                <w:szCs w:val="22"/>
              </w:rPr>
            </w:pPr>
            <w:r w:rsidRPr="00FA2C37">
              <w:rPr>
                <w:rFonts w:ascii="Arial" w:hAnsi="Arial" w:cs="Arial"/>
                <w:sz w:val="22"/>
                <w:szCs w:val="22"/>
              </w:rPr>
              <w:t>4</w:t>
            </w:r>
          </w:p>
        </w:tc>
        <w:tc>
          <w:tcPr>
            <w:tcW w:w="1200" w:type="pct"/>
            <w:shd w:val="clear" w:color="auto" w:fill="F2F2F2" w:themeFill="background1" w:themeFillShade="F2"/>
          </w:tcPr>
          <w:p w14:paraId="4FD9A54E" w14:textId="77777777" w:rsidR="0009706E" w:rsidRPr="00FA2C37" w:rsidRDefault="0009706E" w:rsidP="009E56B1">
            <w:pPr>
              <w:tabs>
                <w:tab w:val="left" w:pos="1134"/>
                <w:tab w:val="left" w:pos="1418"/>
                <w:tab w:val="left" w:pos="4111"/>
                <w:tab w:val="left" w:pos="11907"/>
                <w:tab w:val="left" w:pos="12191"/>
              </w:tabs>
              <w:jc w:val="center"/>
              <w:rPr>
                <w:rFonts w:ascii="Arial" w:hAnsi="Arial" w:cs="Arial"/>
                <w:sz w:val="22"/>
                <w:szCs w:val="22"/>
              </w:rPr>
            </w:pPr>
            <w:r w:rsidRPr="00FA2C37">
              <w:rPr>
                <w:rFonts w:ascii="Arial" w:hAnsi="Arial" w:cs="Arial"/>
                <w:sz w:val="22"/>
                <w:szCs w:val="22"/>
              </w:rPr>
              <w:t>5</w:t>
            </w:r>
          </w:p>
        </w:tc>
        <w:tc>
          <w:tcPr>
            <w:tcW w:w="1402" w:type="pct"/>
            <w:shd w:val="clear" w:color="auto" w:fill="F2F2F2" w:themeFill="background1" w:themeFillShade="F2"/>
          </w:tcPr>
          <w:p w14:paraId="6BA790E7" w14:textId="77777777" w:rsidR="0009706E" w:rsidRPr="00FA2C37" w:rsidRDefault="0009706E" w:rsidP="009E56B1">
            <w:pPr>
              <w:tabs>
                <w:tab w:val="left" w:pos="1134"/>
                <w:tab w:val="left" w:pos="1418"/>
                <w:tab w:val="left" w:pos="4111"/>
                <w:tab w:val="left" w:pos="11907"/>
                <w:tab w:val="left" w:pos="12191"/>
              </w:tabs>
              <w:jc w:val="center"/>
              <w:rPr>
                <w:rFonts w:ascii="Arial" w:hAnsi="Arial" w:cs="Arial"/>
                <w:sz w:val="22"/>
                <w:szCs w:val="22"/>
              </w:rPr>
            </w:pPr>
            <w:r w:rsidRPr="00FA2C37">
              <w:rPr>
                <w:rFonts w:ascii="Arial" w:hAnsi="Arial" w:cs="Arial"/>
                <w:sz w:val="22"/>
                <w:szCs w:val="22"/>
              </w:rPr>
              <w:t>6</w:t>
            </w:r>
          </w:p>
        </w:tc>
      </w:tr>
      <w:tr w:rsidR="008902E6" w:rsidRPr="00FA2C37" w14:paraId="30F20ECC" w14:textId="77777777" w:rsidTr="008902E6">
        <w:trPr>
          <w:trHeight w:val="576"/>
        </w:trPr>
        <w:tc>
          <w:tcPr>
            <w:tcW w:w="162" w:type="pct"/>
            <w:vAlign w:val="center"/>
          </w:tcPr>
          <w:p w14:paraId="359B7080" w14:textId="77777777" w:rsidR="0009706E" w:rsidRPr="00DE6B7C" w:rsidRDefault="0009706E" w:rsidP="00DE6B7C">
            <w:pPr>
              <w:pStyle w:val="ListParagraph"/>
              <w:numPr>
                <w:ilvl w:val="0"/>
                <w:numId w:val="12"/>
              </w:numPr>
              <w:tabs>
                <w:tab w:val="left" w:pos="792"/>
                <w:tab w:val="left" w:pos="1418"/>
                <w:tab w:val="left" w:pos="4111"/>
                <w:tab w:val="left" w:pos="11907"/>
                <w:tab w:val="left" w:pos="12191"/>
              </w:tabs>
              <w:ind w:left="72" w:firstLine="0"/>
              <w:rPr>
                <w:rFonts w:ascii="Arial" w:hAnsi="Arial" w:cs="Arial"/>
                <w:sz w:val="22"/>
                <w:szCs w:val="22"/>
              </w:rPr>
            </w:pPr>
          </w:p>
        </w:tc>
        <w:tc>
          <w:tcPr>
            <w:tcW w:w="851" w:type="pct"/>
            <w:vAlign w:val="center"/>
          </w:tcPr>
          <w:p w14:paraId="2737A648" w14:textId="691EA79A" w:rsidR="0009706E" w:rsidRPr="00FA2C37" w:rsidRDefault="00DE6B7C" w:rsidP="009E56B1">
            <w:pPr>
              <w:tabs>
                <w:tab w:val="left" w:pos="1134"/>
                <w:tab w:val="left" w:pos="1418"/>
                <w:tab w:val="left" w:pos="4111"/>
                <w:tab w:val="left" w:pos="11907"/>
                <w:tab w:val="left" w:pos="12191"/>
              </w:tabs>
              <w:rPr>
                <w:rFonts w:ascii="Arial" w:hAnsi="Arial" w:cs="Arial"/>
                <w:sz w:val="22"/>
                <w:szCs w:val="22"/>
              </w:rPr>
            </w:pPr>
            <w:r w:rsidRPr="00DE6B7C">
              <w:rPr>
                <w:rFonts w:ascii="Arial" w:hAnsi="Arial" w:cs="Arial"/>
                <w:sz w:val="22"/>
                <w:szCs w:val="22"/>
              </w:rPr>
              <w:t>1371091708880001</w:t>
            </w:r>
          </w:p>
        </w:tc>
        <w:tc>
          <w:tcPr>
            <w:tcW w:w="1385" w:type="pct"/>
            <w:vAlign w:val="center"/>
          </w:tcPr>
          <w:p w14:paraId="1CF2F273" w14:textId="12A21633" w:rsidR="0009706E" w:rsidRPr="00FA2C37" w:rsidRDefault="00DE6B7C" w:rsidP="009E56B1">
            <w:pPr>
              <w:tabs>
                <w:tab w:val="left" w:pos="1134"/>
                <w:tab w:val="left" w:pos="1418"/>
                <w:tab w:val="left" w:pos="4111"/>
                <w:tab w:val="left" w:pos="11907"/>
                <w:tab w:val="left" w:pos="12191"/>
              </w:tabs>
              <w:rPr>
                <w:rFonts w:ascii="Arial" w:hAnsi="Arial" w:cs="Arial"/>
                <w:sz w:val="22"/>
                <w:szCs w:val="22"/>
              </w:rPr>
            </w:pPr>
            <w:r w:rsidRPr="00DE6B7C">
              <w:rPr>
                <w:rFonts w:ascii="Arial" w:hAnsi="Arial" w:cs="Arial"/>
                <w:sz w:val="22"/>
                <w:szCs w:val="22"/>
              </w:rPr>
              <w:t>Hutri Yengki</w:t>
            </w:r>
          </w:p>
        </w:tc>
        <w:tc>
          <w:tcPr>
            <w:tcW w:w="1200" w:type="pct"/>
            <w:vAlign w:val="center"/>
          </w:tcPr>
          <w:p w14:paraId="2F4BD489" w14:textId="223C8803" w:rsidR="0009706E" w:rsidRPr="00FA2C37" w:rsidRDefault="00DE6B7C" w:rsidP="009E56B1">
            <w:pPr>
              <w:tabs>
                <w:tab w:val="left" w:pos="1134"/>
                <w:tab w:val="left" w:pos="1418"/>
                <w:tab w:val="left" w:pos="4111"/>
                <w:tab w:val="left" w:pos="11907"/>
                <w:tab w:val="left" w:pos="12191"/>
              </w:tabs>
              <w:rPr>
                <w:rFonts w:ascii="Arial" w:hAnsi="Arial" w:cs="Arial"/>
                <w:sz w:val="22"/>
                <w:szCs w:val="22"/>
              </w:rPr>
            </w:pPr>
            <w:r>
              <w:rPr>
                <w:rFonts w:ascii="Arial" w:hAnsi="Arial" w:cs="Arial"/>
                <w:sz w:val="22"/>
                <w:szCs w:val="22"/>
              </w:rPr>
              <w:t>Pengadilan Tinggi Agama Padang</w:t>
            </w:r>
          </w:p>
        </w:tc>
        <w:tc>
          <w:tcPr>
            <w:tcW w:w="1402" w:type="pct"/>
            <w:vAlign w:val="center"/>
          </w:tcPr>
          <w:p w14:paraId="0B254C70" w14:textId="2F02BCB6" w:rsidR="0009706E" w:rsidRPr="0067329E" w:rsidRDefault="0067329E" w:rsidP="0067329E">
            <w:pPr>
              <w:tabs>
                <w:tab w:val="left" w:pos="1134"/>
                <w:tab w:val="left" w:pos="1418"/>
                <w:tab w:val="left" w:pos="4111"/>
                <w:tab w:val="left" w:pos="11907"/>
                <w:tab w:val="left" w:pos="12191"/>
              </w:tabs>
              <w:rPr>
                <w:rFonts w:ascii="Arial" w:hAnsi="Arial" w:cs="Arial"/>
                <w:sz w:val="22"/>
                <w:szCs w:val="22"/>
              </w:rPr>
            </w:pPr>
            <w:r>
              <w:rPr>
                <w:rFonts w:ascii="Arial" w:hAnsi="Arial" w:cs="Arial"/>
                <w:sz w:val="22"/>
                <w:szCs w:val="22"/>
              </w:rPr>
              <w:t>SK belum disertai suket dan foto tak berlatar belakang biru</w:t>
            </w:r>
          </w:p>
        </w:tc>
      </w:tr>
      <w:tr w:rsidR="00DE6B7C" w:rsidRPr="00FA2C37" w14:paraId="075C49F7" w14:textId="77777777" w:rsidTr="008902E6">
        <w:trPr>
          <w:trHeight w:val="576"/>
        </w:trPr>
        <w:tc>
          <w:tcPr>
            <w:tcW w:w="162" w:type="pct"/>
            <w:vAlign w:val="center"/>
          </w:tcPr>
          <w:p w14:paraId="43CD338E" w14:textId="77777777" w:rsidR="00DE6B7C" w:rsidRPr="00DE6B7C" w:rsidRDefault="00DE6B7C" w:rsidP="00DE6B7C">
            <w:pPr>
              <w:pStyle w:val="ListParagraph"/>
              <w:numPr>
                <w:ilvl w:val="0"/>
                <w:numId w:val="12"/>
              </w:numPr>
              <w:tabs>
                <w:tab w:val="left" w:pos="792"/>
                <w:tab w:val="left" w:pos="1418"/>
                <w:tab w:val="left" w:pos="4111"/>
                <w:tab w:val="left" w:pos="11907"/>
                <w:tab w:val="left" w:pos="12191"/>
              </w:tabs>
              <w:ind w:left="72" w:firstLine="0"/>
              <w:rPr>
                <w:rFonts w:ascii="Arial" w:hAnsi="Arial" w:cs="Arial"/>
                <w:sz w:val="22"/>
                <w:szCs w:val="22"/>
              </w:rPr>
            </w:pPr>
          </w:p>
        </w:tc>
        <w:tc>
          <w:tcPr>
            <w:tcW w:w="851" w:type="pct"/>
            <w:vAlign w:val="center"/>
          </w:tcPr>
          <w:p w14:paraId="323FB7B6" w14:textId="2A5BED1C" w:rsidR="00DE6B7C" w:rsidRPr="00FA2C37" w:rsidRDefault="008902E6" w:rsidP="009E56B1">
            <w:pPr>
              <w:tabs>
                <w:tab w:val="left" w:pos="1134"/>
                <w:tab w:val="left" w:pos="1418"/>
                <w:tab w:val="left" w:pos="4111"/>
                <w:tab w:val="left" w:pos="11907"/>
                <w:tab w:val="left" w:pos="12191"/>
              </w:tabs>
              <w:rPr>
                <w:rFonts w:ascii="Arial" w:hAnsi="Arial" w:cs="Arial"/>
                <w:sz w:val="22"/>
                <w:szCs w:val="22"/>
              </w:rPr>
            </w:pPr>
            <w:r w:rsidRPr="008902E6">
              <w:rPr>
                <w:rFonts w:ascii="Arial" w:hAnsi="Arial" w:cs="Arial"/>
                <w:sz w:val="22"/>
                <w:szCs w:val="22"/>
              </w:rPr>
              <w:t>1312042612900002</w:t>
            </w:r>
          </w:p>
        </w:tc>
        <w:tc>
          <w:tcPr>
            <w:tcW w:w="1385" w:type="pct"/>
            <w:vAlign w:val="center"/>
          </w:tcPr>
          <w:p w14:paraId="517794E3" w14:textId="1E0EB2B9" w:rsidR="00DE6B7C" w:rsidRPr="00FA2C37" w:rsidRDefault="008902E6" w:rsidP="009E56B1">
            <w:pPr>
              <w:tabs>
                <w:tab w:val="left" w:pos="1134"/>
                <w:tab w:val="left" w:pos="1418"/>
                <w:tab w:val="left" w:pos="4111"/>
                <w:tab w:val="left" w:pos="11907"/>
                <w:tab w:val="left" w:pos="12191"/>
              </w:tabs>
              <w:rPr>
                <w:rFonts w:ascii="Arial" w:hAnsi="Arial" w:cs="Arial"/>
                <w:sz w:val="22"/>
                <w:szCs w:val="22"/>
              </w:rPr>
            </w:pPr>
            <w:r w:rsidRPr="008902E6">
              <w:rPr>
                <w:rFonts w:ascii="Arial" w:hAnsi="Arial" w:cs="Arial"/>
                <w:sz w:val="22"/>
                <w:szCs w:val="22"/>
              </w:rPr>
              <w:t>Doni Windra</w:t>
            </w:r>
          </w:p>
        </w:tc>
        <w:tc>
          <w:tcPr>
            <w:tcW w:w="1200" w:type="pct"/>
            <w:vAlign w:val="center"/>
          </w:tcPr>
          <w:p w14:paraId="7397A526" w14:textId="5F7F27BA" w:rsidR="00DE6B7C" w:rsidRPr="00FA2C37" w:rsidRDefault="008902E6" w:rsidP="009E56B1">
            <w:pPr>
              <w:tabs>
                <w:tab w:val="left" w:pos="1134"/>
                <w:tab w:val="left" w:pos="1418"/>
                <w:tab w:val="left" w:pos="4111"/>
                <w:tab w:val="left" w:pos="11907"/>
                <w:tab w:val="left" w:pos="12191"/>
              </w:tabs>
              <w:rPr>
                <w:rFonts w:ascii="Arial" w:hAnsi="Arial" w:cs="Arial"/>
                <w:sz w:val="22"/>
                <w:szCs w:val="22"/>
              </w:rPr>
            </w:pPr>
            <w:r>
              <w:rPr>
                <w:rFonts w:ascii="Arial" w:hAnsi="Arial" w:cs="Arial"/>
                <w:sz w:val="22"/>
                <w:szCs w:val="22"/>
              </w:rPr>
              <w:t>Pengadilan Tinggi Agama Padang</w:t>
            </w:r>
          </w:p>
        </w:tc>
        <w:tc>
          <w:tcPr>
            <w:tcW w:w="1402" w:type="pct"/>
            <w:vAlign w:val="center"/>
          </w:tcPr>
          <w:p w14:paraId="1BA79719" w14:textId="32A2C83F" w:rsidR="00DE6B7C" w:rsidRPr="00FA2C37" w:rsidRDefault="0067329E" w:rsidP="009E56B1">
            <w:pPr>
              <w:tabs>
                <w:tab w:val="left" w:pos="1134"/>
                <w:tab w:val="left" w:pos="1418"/>
                <w:tab w:val="left" w:pos="4111"/>
                <w:tab w:val="left" w:pos="11907"/>
                <w:tab w:val="left" w:pos="12191"/>
              </w:tabs>
              <w:rPr>
                <w:rFonts w:ascii="Arial" w:hAnsi="Arial" w:cs="Arial"/>
                <w:sz w:val="22"/>
                <w:szCs w:val="22"/>
              </w:rPr>
            </w:pPr>
            <w:r>
              <w:rPr>
                <w:rFonts w:ascii="Arial" w:hAnsi="Arial" w:cs="Arial"/>
                <w:sz w:val="22"/>
                <w:szCs w:val="22"/>
              </w:rPr>
              <w:t>Foto tak berlatar belakang biru</w:t>
            </w:r>
          </w:p>
        </w:tc>
      </w:tr>
      <w:tr w:rsidR="00DE6B7C" w:rsidRPr="00FA2C37" w14:paraId="1DA0325B" w14:textId="77777777" w:rsidTr="008902E6">
        <w:trPr>
          <w:trHeight w:val="576"/>
        </w:trPr>
        <w:tc>
          <w:tcPr>
            <w:tcW w:w="162" w:type="pct"/>
            <w:vAlign w:val="center"/>
          </w:tcPr>
          <w:p w14:paraId="2C735F21" w14:textId="77777777" w:rsidR="00DE6B7C" w:rsidRPr="00DE6B7C" w:rsidRDefault="00DE6B7C" w:rsidP="00DE6B7C">
            <w:pPr>
              <w:pStyle w:val="ListParagraph"/>
              <w:numPr>
                <w:ilvl w:val="0"/>
                <w:numId w:val="12"/>
              </w:numPr>
              <w:tabs>
                <w:tab w:val="left" w:pos="792"/>
                <w:tab w:val="left" w:pos="1418"/>
                <w:tab w:val="left" w:pos="4111"/>
                <w:tab w:val="left" w:pos="11907"/>
                <w:tab w:val="left" w:pos="12191"/>
              </w:tabs>
              <w:ind w:left="72" w:firstLine="0"/>
              <w:rPr>
                <w:rFonts w:ascii="Arial" w:hAnsi="Arial" w:cs="Arial"/>
                <w:sz w:val="22"/>
                <w:szCs w:val="22"/>
              </w:rPr>
            </w:pPr>
          </w:p>
        </w:tc>
        <w:tc>
          <w:tcPr>
            <w:tcW w:w="851" w:type="pct"/>
            <w:vAlign w:val="center"/>
          </w:tcPr>
          <w:p w14:paraId="611547A2" w14:textId="77D557E2" w:rsidR="00DE6B7C" w:rsidRPr="00FA2C37" w:rsidRDefault="008902E6" w:rsidP="009E56B1">
            <w:pPr>
              <w:tabs>
                <w:tab w:val="left" w:pos="1134"/>
                <w:tab w:val="left" w:pos="1418"/>
                <w:tab w:val="left" w:pos="4111"/>
                <w:tab w:val="left" w:pos="11907"/>
                <w:tab w:val="left" w:pos="12191"/>
              </w:tabs>
              <w:rPr>
                <w:rFonts w:ascii="Arial" w:hAnsi="Arial" w:cs="Arial"/>
                <w:sz w:val="22"/>
                <w:szCs w:val="22"/>
              </w:rPr>
            </w:pPr>
            <w:r w:rsidRPr="008902E6">
              <w:rPr>
                <w:rFonts w:ascii="Arial" w:hAnsi="Arial" w:cs="Arial"/>
                <w:sz w:val="22"/>
                <w:szCs w:val="22"/>
              </w:rPr>
              <w:t>1312042811970001</w:t>
            </w:r>
          </w:p>
        </w:tc>
        <w:tc>
          <w:tcPr>
            <w:tcW w:w="1385" w:type="pct"/>
            <w:vAlign w:val="center"/>
          </w:tcPr>
          <w:p w14:paraId="0869F91B" w14:textId="2F0DBD11" w:rsidR="00DE6B7C" w:rsidRPr="00FA2C37" w:rsidRDefault="008902E6" w:rsidP="009E56B1">
            <w:pPr>
              <w:tabs>
                <w:tab w:val="left" w:pos="1134"/>
                <w:tab w:val="left" w:pos="1418"/>
                <w:tab w:val="left" w:pos="4111"/>
                <w:tab w:val="left" w:pos="11907"/>
                <w:tab w:val="left" w:pos="12191"/>
              </w:tabs>
              <w:rPr>
                <w:rFonts w:ascii="Arial" w:hAnsi="Arial" w:cs="Arial"/>
                <w:sz w:val="22"/>
                <w:szCs w:val="22"/>
              </w:rPr>
            </w:pPr>
            <w:r w:rsidRPr="008902E6">
              <w:rPr>
                <w:rFonts w:ascii="Arial" w:hAnsi="Arial" w:cs="Arial"/>
                <w:sz w:val="22"/>
                <w:szCs w:val="22"/>
              </w:rPr>
              <w:t>Muhammad Rajab</w:t>
            </w:r>
          </w:p>
        </w:tc>
        <w:tc>
          <w:tcPr>
            <w:tcW w:w="1200" w:type="pct"/>
            <w:vAlign w:val="center"/>
          </w:tcPr>
          <w:p w14:paraId="64863FD2" w14:textId="75BC244C" w:rsidR="00DE6B7C" w:rsidRPr="00FA2C37" w:rsidRDefault="008902E6" w:rsidP="009E56B1">
            <w:pPr>
              <w:tabs>
                <w:tab w:val="left" w:pos="1134"/>
                <w:tab w:val="left" w:pos="1418"/>
                <w:tab w:val="left" w:pos="4111"/>
                <w:tab w:val="left" w:pos="11907"/>
                <w:tab w:val="left" w:pos="12191"/>
              </w:tabs>
              <w:rPr>
                <w:rFonts w:ascii="Arial" w:hAnsi="Arial" w:cs="Arial"/>
                <w:sz w:val="22"/>
                <w:szCs w:val="22"/>
              </w:rPr>
            </w:pPr>
            <w:r>
              <w:rPr>
                <w:rFonts w:ascii="Arial" w:hAnsi="Arial" w:cs="Arial"/>
                <w:sz w:val="22"/>
                <w:szCs w:val="22"/>
              </w:rPr>
              <w:t>Pengadilan Tinggi Agama Padang</w:t>
            </w:r>
          </w:p>
        </w:tc>
        <w:tc>
          <w:tcPr>
            <w:tcW w:w="1402" w:type="pct"/>
            <w:vAlign w:val="center"/>
          </w:tcPr>
          <w:p w14:paraId="0D4B5247" w14:textId="295DA9AC" w:rsidR="00DE6B7C" w:rsidRPr="00FA2C37" w:rsidRDefault="0067329E" w:rsidP="009E56B1">
            <w:pPr>
              <w:tabs>
                <w:tab w:val="left" w:pos="1134"/>
                <w:tab w:val="left" w:pos="1418"/>
                <w:tab w:val="left" w:pos="4111"/>
                <w:tab w:val="left" w:pos="11907"/>
                <w:tab w:val="left" w:pos="12191"/>
              </w:tabs>
              <w:rPr>
                <w:rFonts w:ascii="Arial" w:hAnsi="Arial" w:cs="Arial"/>
                <w:sz w:val="22"/>
                <w:szCs w:val="22"/>
              </w:rPr>
            </w:pPr>
            <w:r>
              <w:rPr>
                <w:rFonts w:ascii="Arial" w:hAnsi="Arial" w:cs="Arial"/>
                <w:sz w:val="22"/>
                <w:szCs w:val="22"/>
              </w:rPr>
              <w:t>Foto tak berlatar belakang biru</w:t>
            </w:r>
          </w:p>
        </w:tc>
      </w:tr>
      <w:tr w:rsidR="00DE6B7C" w:rsidRPr="00FA2C37" w14:paraId="140D1214" w14:textId="77777777" w:rsidTr="008902E6">
        <w:trPr>
          <w:trHeight w:val="576"/>
        </w:trPr>
        <w:tc>
          <w:tcPr>
            <w:tcW w:w="162" w:type="pct"/>
            <w:vAlign w:val="center"/>
          </w:tcPr>
          <w:p w14:paraId="13EFBDCF" w14:textId="77777777" w:rsidR="00DE6B7C" w:rsidRPr="00DE6B7C" w:rsidRDefault="00DE6B7C" w:rsidP="00DE6B7C">
            <w:pPr>
              <w:pStyle w:val="ListParagraph"/>
              <w:numPr>
                <w:ilvl w:val="0"/>
                <w:numId w:val="12"/>
              </w:numPr>
              <w:tabs>
                <w:tab w:val="left" w:pos="792"/>
                <w:tab w:val="left" w:pos="1418"/>
                <w:tab w:val="left" w:pos="4111"/>
                <w:tab w:val="left" w:pos="11907"/>
                <w:tab w:val="left" w:pos="12191"/>
              </w:tabs>
              <w:ind w:left="72" w:firstLine="0"/>
              <w:rPr>
                <w:rFonts w:ascii="Arial" w:hAnsi="Arial" w:cs="Arial"/>
                <w:sz w:val="22"/>
                <w:szCs w:val="22"/>
              </w:rPr>
            </w:pPr>
          </w:p>
        </w:tc>
        <w:tc>
          <w:tcPr>
            <w:tcW w:w="851" w:type="pct"/>
            <w:vAlign w:val="center"/>
          </w:tcPr>
          <w:p w14:paraId="6F516665" w14:textId="37BD9583" w:rsidR="00DE6B7C" w:rsidRPr="00FA2C37" w:rsidRDefault="008902E6" w:rsidP="009E56B1">
            <w:pPr>
              <w:tabs>
                <w:tab w:val="left" w:pos="1134"/>
                <w:tab w:val="left" w:pos="1418"/>
                <w:tab w:val="left" w:pos="4111"/>
                <w:tab w:val="left" w:pos="11907"/>
                <w:tab w:val="left" w:pos="12191"/>
              </w:tabs>
              <w:rPr>
                <w:rFonts w:ascii="Arial" w:hAnsi="Arial" w:cs="Arial"/>
                <w:sz w:val="22"/>
                <w:szCs w:val="22"/>
              </w:rPr>
            </w:pPr>
            <w:r w:rsidRPr="008902E6">
              <w:rPr>
                <w:rFonts w:ascii="Arial" w:hAnsi="Arial" w:cs="Arial"/>
                <w:sz w:val="22"/>
                <w:szCs w:val="22"/>
              </w:rPr>
              <w:t>1371092104720007</w:t>
            </w:r>
          </w:p>
        </w:tc>
        <w:tc>
          <w:tcPr>
            <w:tcW w:w="1385" w:type="pct"/>
            <w:vAlign w:val="center"/>
          </w:tcPr>
          <w:p w14:paraId="20D21360" w14:textId="25303602" w:rsidR="00DE6B7C" w:rsidRPr="00FA2C37" w:rsidRDefault="008902E6" w:rsidP="009E56B1">
            <w:pPr>
              <w:tabs>
                <w:tab w:val="left" w:pos="1134"/>
                <w:tab w:val="left" w:pos="1418"/>
                <w:tab w:val="left" w:pos="4111"/>
                <w:tab w:val="left" w:pos="11907"/>
                <w:tab w:val="left" w:pos="12191"/>
              </w:tabs>
              <w:rPr>
                <w:rFonts w:ascii="Arial" w:hAnsi="Arial" w:cs="Arial"/>
                <w:sz w:val="22"/>
                <w:szCs w:val="22"/>
              </w:rPr>
            </w:pPr>
            <w:r>
              <w:rPr>
                <w:rFonts w:ascii="Arial" w:hAnsi="Arial" w:cs="Arial"/>
                <w:sz w:val="22"/>
                <w:szCs w:val="22"/>
              </w:rPr>
              <w:t>Asril</w:t>
            </w:r>
          </w:p>
        </w:tc>
        <w:tc>
          <w:tcPr>
            <w:tcW w:w="1200" w:type="pct"/>
            <w:vAlign w:val="center"/>
          </w:tcPr>
          <w:p w14:paraId="363E05E5" w14:textId="4DC98047" w:rsidR="00DE6B7C" w:rsidRPr="00FA2C37" w:rsidRDefault="008902E6" w:rsidP="009E56B1">
            <w:pPr>
              <w:tabs>
                <w:tab w:val="left" w:pos="1134"/>
                <w:tab w:val="left" w:pos="1418"/>
                <w:tab w:val="left" w:pos="4111"/>
                <w:tab w:val="left" w:pos="11907"/>
                <w:tab w:val="left" w:pos="12191"/>
              </w:tabs>
              <w:rPr>
                <w:rFonts w:ascii="Arial" w:hAnsi="Arial" w:cs="Arial"/>
                <w:sz w:val="22"/>
                <w:szCs w:val="22"/>
              </w:rPr>
            </w:pPr>
            <w:r>
              <w:rPr>
                <w:rFonts w:ascii="Arial" w:hAnsi="Arial" w:cs="Arial"/>
                <w:sz w:val="22"/>
                <w:szCs w:val="22"/>
              </w:rPr>
              <w:t>Pengadilan Tinggi Agama Padang</w:t>
            </w:r>
          </w:p>
        </w:tc>
        <w:tc>
          <w:tcPr>
            <w:tcW w:w="1402" w:type="pct"/>
            <w:vAlign w:val="center"/>
          </w:tcPr>
          <w:p w14:paraId="0474E8A1" w14:textId="0942E3E9" w:rsidR="00DE6B7C" w:rsidRPr="00FA2C37" w:rsidRDefault="0067329E" w:rsidP="009E56B1">
            <w:pPr>
              <w:tabs>
                <w:tab w:val="left" w:pos="1134"/>
                <w:tab w:val="left" w:pos="1418"/>
                <w:tab w:val="left" w:pos="4111"/>
                <w:tab w:val="left" w:pos="11907"/>
                <w:tab w:val="left" w:pos="12191"/>
              </w:tabs>
              <w:rPr>
                <w:rFonts w:ascii="Arial" w:hAnsi="Arial" w:cs="Arial"/>
                <w:sz w:val="22"/>
                <w:szCs w:val="22"/>
              </w:rPr>
            </w:pPr>
            <w:r>
              <w:rPr>
                <w:rFonts w:ascii="Arial" w:hAnsi="Arial" w:cs="Arial"/>
                <w:sz w:val="22"/>
                <w:szCs w:val="22"/>
              </w:rPr>
              <w:t>Foto tak berlatar belakang biru</w:t>
            </w:r>
          </w:p>
        </w:tc>
      </w:tr>
    </w:tbl>
    <w:p w14:paraId="5AD39D9D" w14:textId="77777777" w:rsidR="0009706E" w:rsidRPr="00FA2C37" w:rsidRDefault="0009706E" w:rsidP="0009706E">
      <w:pPr>
        <w:spacing w:line="276" w:lineRule="auto"/>
        <w:rPr>
          <w:rFonts w:ascii="Bookman Old Style" w:hAnsi="Bookman Old Style"/>
          <w:sz w:val="22"/>
          <w:szCs w:val="22"/>
        </w:rPr>
      </w:pPr>
    </w:p>
    <w:p w14:paraId="03527E2F" w14:textId="77777777" w:rsidR="0009706E" w:rsidRPr="00FA2C37" w:rsidRDefault="0009706E" w:rsidP="0009706E">
      <w:pPr>
        <w:rPr>
          <w:sz w:val="22"/>
          <w:szCs w:val="22"/>
        </w:rPr>
      </w:pPr>
    </w:p>
    <w:p w14:paraId="33D18639" w14:textId="38A72B68" w:rsidR="001E6768" w:rsidRPr="00FA2C37" w:rsidRDefault="001E6768" w:rsidP="007F5216">
      <w:pPr>
        <w:tabs>
          <w:tab w:val="left" w:pos="2552"/>
          <w:tab w:val="left" w:pos="2688"/>
          <w:tab w:val="left" w:pos="2977"/>
        </w:tabs>
        <w:ind w:left="2977" w:right="-67" w:hanging="2693"/>
        <w:jc w:val="both"/>
        <w:rPr>
          <w:rFonts w:ascii="Arial" w:hAnsi="Arial" w:cs="Arial"/>
          <w:sz w:val="22"/>
          <w:szCs w:val="22"/>
        </w:rPr>
      </w:pPr>
    </w:p>
    <w:sectPr w:rsidR="001E6768" w:rsidRPr="00FA2C37" w:rsidSect="00A938B3">
      <w:pgSz w:w="18720" w:h="12240" w:orient="landscape" w:code="14"/>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37410" w14:textId="77777777" w:rsidR="00404D91" w:rsidRDefault="00404D91" w:rsidP="00A33701">
      <w:r>
        <w:separator/>
      </w:r>
    </w:p>
  </w:endnote>
  <w:endnote w:type="continuationSeparator" w:id="0">
    <w:p w14:paraId="12AD9F86" w14:textId="77777777" w:rsidR="00404D91" w:rsidRDefault="00404D91" w:rsidP="00A3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A7FD" w14:textId="77777777" w:rsidR="00404D91" w:rsidRDefault="00404D91" w:rsidP="00A33701">
      <w:r>
        <w:separator/>
      </w:r>
    </w:p>
  </w:footnote>
  <w:footnote w:type="continuationSeparator" w:id="0">
    <w:p w14:paraId="3A340476" w14:textId="77777777" w:rsidR="00404D91" w:rsidRDefault="00404D91" w:rsidP="00A33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C6F"/>
    <w:multiLevelType w:val="hybridMultilevel"/>
    <w:tmpl w:val="4E6AC562"/>
    <w:lvl w:ilvl="0" w:tplc="CF98760C">
      <w:start w:val="1"/>
      <w:numFmt w:val="decimal"/>
      <w:lvlText w:val="%1."/>
      <w:lvlJc w:val="left"/>
      <w:pPr>
        <w:ind w:left="1278" w:hanging="360"/>
      </w:pPr>
      <w:rPr>
        <w:rFonts w:hint="default"/>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1" w15:restartNumberingAfterBreak="0">
    <w:nsid w:val="17BA7D64"/>
    <w:multiLevelType w:val="hybridMultilevel"/>
    <w:tmpl w:val="2DA8FB8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DAB6B94"/>
    <w:multiLevelType w:val="hybridMultilevel"/>
    <w:tmpl w:val="95BE2BCA"/>
    <w:lvl w:ilvl="0" w:tplc="3809000F">
      <w:start w:val="1"/>
      <w:numFmt w:val="decimal"/>
      <w:lvlText w:val="%1."/>
      <w:lvlJc w:val="left"/>
      <w:pPr>
        <w:ind w:left="927" w:hanging="360"/>
      </w:p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 w15:restartNumberingAfterBreak="0">
    <w:nsid w:val="2CCE041A"/>
    <w:multiLevelType w:val="hybridMultilevel"/>
    <w:tmpl w:val="7E24BF38"/>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4" w15:restartNumberingAfterBreak="0">
    <w:nsid w:val="445836F2"/>
    <w:multiLevelType w:val="hybridMultilevel"/>
    <w:tmpl w:val="40625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62BC7"/>
    <w:multiLevelType w:val="hybridMultilevel"/>
    <w:tmpl w:val="46C8EED0"/>
    <w:lvl w:ilvl="0" w:tplc="6EF66A8E">
      <w:numFmt w:val="bullet"/>
      <w:lvlText w:val="-"/>
      <w:lvlJc w:val="left"/>
      <w:pPr>
        <w:ind w:left="644" w:hanging="360"/>
      </w:pPr>
      <w:rPr>
        <w:rFonts w:ascii="Bookman Old Style" w:eastAsia="Times New Roman" w:hAnsi="Bookman Old Style"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587A08C8"/>
    <w:multiLevelType w:val="hybridMultilevel"/>
    <w:tmpl w:val="F904952E"/>
    <w:lvl w:ilvl="0" w:tplc="6678639E">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7" w15:restartNumberingAfterBreak="0">
    <w:nsid w:val="5D47489F"/>
    <w:multiLevelType w:val="hybridMultilevel"/>
    <w:tmpl w:val="06265868"/>
    <w:lvl w:ilvl="0" w:tplc="3B6C2DB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6CC47A13"/>
    <w:multiLevelType w:val="hybridMultilevel"/>
    <w:tmpl w:val="4A0615FC"/>
    <w:lvl w:ilvl="0" w:tplc="7B42F8EE">
      <w:numFmt w:val="bullet"/>
      <w:lvlText w:val="-"/>
      <w:lvlJc w:val="left"/>
      <w:pPr>
        <w:ind w:left="960" w:hanging="360"/>
      </w:pPr>
      <w:rPr>
        <w:rFonts w:ascii="Calibri" w:eastAsia="Times New Roman" w:hAnsi="Calibri" w:cs="Times New Roman" w:hint="default"/>
        <w:sz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79F20A4E"/>
    <w:multiLevelType w:val="hybridMultilevel"/>
    <w:tmpl w:val="260E36C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7A100A80"/>
    <w:multiLevelType w:val="hybridMultilevel"/>
    <w:tmpl w:val="C3589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E04A3"/>
    <w:multiLevelType w:val="hybridMultilevel"/>
    <w:tmpl w:val="43C8A1D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1987126607">
    <w:abstractNumId w:val="3"/>
  </w:num>
  <w:num w:numId="2" w16cid:durableId="72242447">
    <w:abstractNumId w:val="6"/>
  </w:num>
  <w:num w:numId="3" w16cid:durableId="635527265">
    <w:abstractNumId w:val="0"/>
  </w:num>
  <w:num w:numId="4" w16cid:durableId="1839034911">
    <w:abstractNumId w:val="8"/>
  </w:num>
  <w:num w:numId="5" w16cid:durableId="1278414429">
    <w:abstractNumId w:val="7"/>
  </w:num>
  <w:num w:numId="6" w16cid:durableId="20085768">
    <w:abstractNumId w:val="10"/>
  </w:num>
  <w:num w:numId="7" w16cid:durableId="527914395">
    <w:abstractNumId w:val="5"/>
  </w:num>
  <w:num w:numId="8" w16cid:durableId="101148875">
    <w:abstractNumId w:val="2"/>
  </w:num>
  <w:num w:numId="9" w16cid:durableId="2015257317">
    <w:abstractNumId w:val="9"/>
  </w:num>
  <w:num w:numId="10" w16cid:durableId="1100174884">
    <w:abstractNumId w:val="1"/>
  </w:num>
  <w:num w:numId="11" w16cid:durableId="1136099174">
    <w:abstractNumId w:val="4"/>
  </w:num>
  <w:num w:numId="12" w16cid:durableId="13882571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04"/>
    <w:rsid w:val="00000BCD"/>
    <w:rsid w:val="000054F3"/>
    <w:rsid w:val="00005E7C"/>
    <w:rsid w:val="00021D32"/>
    <w:rsid w:val="000273CA"/>
    <w:rsid w:val="00031A79"/>
    <w:rsid w:val="00033852"/>
    <w:rsid w:val="00041CD8"/>
    <w:rsid w:val="00044016"/>
    <w:rsid w:val="00044039"/>
    <w:rsid w:val="00045FBB"/>
    <w:rsid w:val="00050715"/>
    <w:rsid w:val="000752D5"/>
    <w:rsid w:val="000920C8"/>
    <w:rsid w:val="00094735"/>
    <w:rsid w:val="00096186"/>
    <w:rsid w:val="00096A26"/>
    <w:rsid w:val="0009706E"/>
    <w:rsid w:val="00097B2C"/>
    <w:rsid w:val="000A0185"/>
    <w:rsid w:val="000A40C5"/>
    <w:rsid w:val="000B5983"/>
    <w:rsid w:val="000C0E71"/>
    <w:rsid w:val="000C6D3F"/>
    <w:rsid w:val="000D4311"/>
    <w:rsid w:val="000D4A34"/>
    <w:rsid w:val="000F3FEE"/>
    <w:rsid w:val="001003C6"/>
    <w:rsid w:val="001148C5"/>
    <w:rsid w:val="00141E75"/>
    <w:rsid w:val="00143179"/>
    <w:rsid w:val="0015025B"/>
    <w:rsid w:val="0015277D"/>
    <w:rsid w:val="00152D97"/>
    <w:rsid w:val="00153F32"/>
    <w:rsid w:val="00170582"/>
    <w:rsid w:val="00171E0A"/>
    <w:rsid w:val="001747F5"/>
    <w:rsid w:val="001751CF"/>
    <w:rsid w:val="0018071A"/>
    <w:rsid w:val="00197243"/>
    <w:rsid w:val="001A489B"/>
    <w:rsid w:val="001B0F2A"/>
    <w:rsid w:val="001C1EE9"/>
    <w:rsid w:val="001D0355"/>
    <w:rsid w:val="001E0EDA"/>
    <w:rsid w:val="001E20BC"/>
    <w:rsid w:val="001E6768"/>
    <w:rsid w:val="001E6B81"/>
    <w:rsid w:val="001F6971"/>
    <w:rsid w:val="002018B3"/>
    <w:rsid w:val="0021036F"/>
    <w:rsid w:val="0024628D"/>
    <w:rsid w:val="00262F6E"/>
    <w:rsid w:val="0027686C"/>
    <w:rsid w:val="002824C6"/>
    <w:rsid w:val="002A13EE"/>
    <w:rsid w:val="002A2C9F"/>
    <w:rsid w:val="002A48D7"/>
    <w:rsid w:val="002A58AD"/>
    <w:rsid w:val="002B14B8"/>
    <w:rsid w:val="002B2E29"/>
    <w:rsid w:val="002E45BF"/>
    <w:rsid w:val="002E5E93"/>
    <w:rsid w:val="00317073"/>
    <w:rsid w:val="003419F4"/>
    <w:rsid w:val="0035018A"/>
    <w:rsid w:val="003525ED"/>
    <w:rsid w:val="00357444"/>
    <w:rsid w:val="0036080C"/>
    <w:rsid w:val="003703FA"/>
    <w:rsid w:val="00382924"/>
    <w:rsid w:val="003858BB"/>
    <w:rsid w:val="00390B0C"/>
    <w:rsid w:val="00392DB9"/>
    <w:rsid w:val="003A2067"/>
    <w:rsid w:val="003A2665"/>
    <w:rsid w:val="003A538A"/>
    <w:rsid w:val="003C07E4"/>
    <w:rsid w:val="003C0837"/>
    <w:rsid w:val="003F0F10"/>
    <w:rsid w:val="00404D91"/>
    <w:rsid w:val="004114BD"/>
    <w:rsid w:val="00413F97"/>
    <w:rsid w:val="00415644"/>
    <w:rsid w:val="004231AE"/>
    <w:rsid w:val="00431155"/>
    <w:rsid w:val="00433F9C"/>
    <w:rsid w:val="00442AD8"/>
    <w:rsid w:val="00443159"/>
    <w:rsid w:val="00452E76"/>
    <w:rsid w:val="00463F7F"/>
    <w:rsid w:val="00465650"/>
    <w:rsid w:val="00466639"/>
    <w:rsid w:val="00473467"/>
    <w:rsid w:val="0049477F"/>
    <w:rsid w:val="00496E9F"/>
    <w:rsid w:val="004A111B"/>
    <w:rsid w:val="004A2381"/>
    <w:rsid w:val="004A599B"/>
    <w:rsid w:val="004A75E9"/>
    <w:rsid w:val="004B1609"/>
    <w:rsid w:val="004B23F0"/>
    <w:rsid w:val="004B62A4"/>
    <w:rsid w:val="004D253F"/>
    <w:rsid w:val="004D3CD8"/>
    <w:rsid w:val="004D6DDF"/>
    <w:rsid w:val="004E17E7"/>
    <w:rsid w:val="004E65F4"/>
    <w:rsid w:val="004F02AA"/>
    <w:rsid w:val="004F05D7"/>
    <w:rsid w:val="004F1CC7"/>
    <w:rsid w:val="0050599B"/>
    <w:rsid w:val="005304E0"/>
    <w:rsid w:val="005749B5"/>
    <w:rsid w:val="00575DE1"/>
    <w:rsid w:val="00583DFE"/>
    <w:rsid w:val="005872F4"/>
    <w:rsid w:val="00594BAD"/>
    <w:rsid w:val="005A1371"/>
    <w:rsid w:val="005A19B2"/>
    <w:rsid w:val="005A64C3"/>
    <w:rsid w:val="005C6EC4"/>
    <w:rsid w:val="005C7210"/>
    <w:rsid w:val="005D764F"/>
    <w:rsid w:val="005E690E"/>
    <w:rsid w:val="006152C4"/>
    <w:rsid w:val="00627370"/>
    <w:rsid w:val="00635422"/>
    <w:rsid w:val="00636164"/>
    <w:rsid w:val="0064464A"/>
    <w:rsid w:val="00645202"/>
    <w:rsid w:val="006503B5"/>
    <w:rsid w:val="00665537"/>
    <w:rsid w:val="0067329E"/>
    <w:rsid w:val="006872EF"/>
    <w:rsid w:val="00690D11"/>
    <w:rsid w:val="006A01CD"/>
    <w:rsid w:val="006A258D"/>
    <w:rsid w:val="006A42BA"/>
    <w:rsid w:val="006B6E34"/>
    <w:rsid w:val="006C1B14"/>
    <w:rsid w:val="006D44AE"/>
    <w:rsid w:val="006D5637"/>
    <w:rsid w:val="006E6CD8"/>
    <w:rsid w:val="006F081A"/>
    <w:rsid w:val="0070779E"/>
    <w:rsid w:val="0071310E"/>
    <w:rsid w:val="007273C1"/>
    <w:rsid w:val="007479D9"/>
    <w:rsid w:val="00757912"/>
    <w:rsid w:val="0076074B"/>
    <w:rsid w:val="00775F7D"/>
    <w:rsid w:val="00787F8B"/>
    <w:rsid w:val="00794AE7"/>
    <w:rsid w:val="007B46AA"/>
    <w:rsid w:val="007B75CB"/>
    <w:rsid w:val="007C468F"/>
    <w:rsid w:val="007D2CE4"/>
    <w:rsid w:val="007D6ADD"/>
    <w:rsid w:val="007F5216"/>
    <w:rsid w:val="00802DE0"/>
    <w:rsid w:val="0081539E"/>
    <w:rsid w:val="00833260"/>
    <w:rsid w:val="00835913"/>
    <w:rsid w:val="00843A0A"/>
    <w:rsid w:val="00853ECF"/>
    <w:rsid w:val="00855076"/>
    <w:rsid w:val="0085663C"/>
    <w:rsid w:val="00867D99"/>
    <w:rsid w:val="00875FD1"/>
    <w:rsid w:val="0087748F"/>
    <w:rsid w:val="00882B40"/>
    <w:rsid w:val="008902E6"/>
    <w:rsid w:val="008A44F0"/>
    <w:rsid w:val="008A7B45"/>
    <w:rsid w:val="008C6BF6"/>
    <w:rsid w:val="008D438F"/>
    <w:rsid w:val="008E0552"/>
    <w:rsid w:val="008E7236"/>
    <w:rsid w:val="008F4304"/>
    <w:rsid w:val="008F7FBC"/>
    <w:rsid w:val="009236CB"/>
    <w:rsid w:val="00923A58"/>
    <w:rsid w:val="00930E68"/>
    <w:rsid w:val="00942D7F"/>
    <w:rsid w:val="00942DC5"/>
    <w:rsid w:val="00943E1B"/>
    <w:rsid w:val="00951617"/>
    <w:rsid w:val="00976039"/>
    <w:rsid w:val="00994228"/>
    <w:rsid w:val="009970C4"/>
    <w:rsid w:val="00997127"/>
    <w:rsid w:val="009E05D5"/>
    <w:rsid w:val="009E556A"/>
    <w:rsid w:val="00A03386"/>
    <w:rsid w:val="00A30A1A"/>
    <w:rsid w:val="00A33701"/>
    <w:rsid w:val="00A51C41"/>
    <w:rsid w:val="00A65796"/>
    <w:rsid w:val="00A80BE8"/>
    <w:rsid w:val="00A90CA7"/>
    <w:rsid w:val="00AA1CF5"/>
    <w:rsid w:val="00AA31BE"/>
    <w:rsid w:val="00AA5547"/>
    <w:rsid w:val="00AC6A69"/>
    <w:rsid w:val="00AF3317"/>
    <w:rsid w:val="00AF4E59"/>
    <w:rsid w:val="00AF79C3"/>
    <w:rsid w:val="00AF7A38"/>
    <w:rsid w:val="00AF7D57"/>
    <w:rsid w:val="00B30133"/>
    <w:rsid w:val="00B47404"/>
    <w:rsid w:val="00B5370F"/>
    <w:rsid w:val="00B6036B"/>
    <w:rsid w:val="00B6245A"/>
    <w:rsid w:val="00B80CDF"/>
    <w:rsid w:val="00B8134B"/>
    <w:rsid w:val="00B861F1"/>
    <w:rsid w:val="00B97A42"/>
    <w:rsid w:val="00BA32CD"/>
    <w:rsid w:val="00BA67D3"/>
    <w:rsid w:val="00BB11EC"/>
    <w:rsid w:val="00BC1AD1"/>
    <w:rsid w:val="00BC7C5A"/>
    <w:rsid w:val="00BD4F8F"/>
    <w:rsid w:val="00BD5E35"/>
    <w:rsid w:val="00BF316E"/>
    <w:rsid w:val="00BF6896"/>
    <w:rsid w:val="00BF7D4C"/>
    <w:rsid w:val="00BF7DFE"/>
    <w:rsid w:val="00C01DEF"/>
    <w:rsid w:val="00C1081F"/>
    <w:rsid w:val="00C167FC"/>
    <w:rsid w:val="00C17B80"/>
    <w:rsid w:val="00C20B34"/>
    <w:rsid w:val="00C21BF4"/>
    <w:rsid w:val="00C25645"/>
    <w:rsid w:val="00C37D94"/>
    <w:rsid w:val="00C402A5"/>
    <w:rsid w:val="00C40C04"/>
    <w:rsid w:val="00C45997"/>
    <w:rsid w:val="00C50166"/>
    <w:rsid w:val="00C51F1D"/>
    <w:rsid w:val="00C568A0"/>
    <w:rsid w:val="00C60216"/>
    <w:rsid w:val="00C721A2"/>
    <w:rsid w:val="00C94CF1"/>
    <w:rsid w:val="00C94E61"/>
    <w:rsid w:val="00CA381A"/>
    <w:rsid w:val="00CA3E04"/>
    <w:rsid w:val="00CA6F55"/>
    <w:rsid w:val="00CC004A"/>
    <w:rsid w:val="00CD1131"/>
    <w:rsid w:val="00CE28EA"/>
    <w:rsid w:val="00D04DAB"/>
    <w:rsid w:val="00D067E0"/>
    <w:rsid w:val="00D0722A"/>
    <w:rsid w:val="00D12D5A"/>
    <w:rsid w:val="00D15E9B"/>
    <w:rsid w:val="00D205E2"/>
    <w:rsid w:val="00D238FB"/>
    <w:rsid w:val="00D307AB"/>
    <w:rsid w:val="00D73737"/>
    <w:rsid w:val="00DA2A48"/>
    <w:rsid w:val="00DB1592"/>
    <w:rsid w:val="00DB2954"/>
    <w:rsid w:val="00DE6B7C"/>
    <w:rsid w:val="00DF4794"/>
    <w:rsid w:val="00E0615B"/>
    <w:rsid w:val="00E06175"/>
    <w:rsid w:val="00E10CA6"/>
    <w:rsid w:val="00E150DB"/>
    <w:rsid w:val="00E31566"/>
    <w:rsid w:val="00E50E0A"/>
    <w:rsid w:val="00E60560"/>
    <w:rsid w:val="00E61D4D"/>
    <w:rsid w:val="00E6455E"/>
    <w:rsid w:val="00E677F1"/>
    <w:rsid w:val="00E7470F"/>
    <w:rsid w:val="00E774FD"/>
    <w:rsid w:val="00EA068D"/>
    <w:rsid w:val="00EA3552"/>
    <w:rsid w:val="00EB6088"/>
    <w:rsid w:val="00ED3ECB"/>
    <w:rsid w:val="00F0132C"/>
    <w:rsid w:val="00F06C09"/>
    <w:rsid w:val="00F07D3B"/>
    <w:rsid w:val="00F07E15"/>
    <w:rsid w:val="00F07E7F"/>
    <w:rsid w:val="00F11D86"/>
    <w:rsid w:val="00F26CE6"/>
    <w:rsid w:val="00F3275E"/>
    <w:rsid w:val="00F41068"/>
    <w:rsid w:val="00F60FF2"/>
    <w:rsid w:val="00F65594"/>
    <w:rsid w:val="00F657B8"/>
    <w:rsid w:val="00F90A07"/>
    <w:rsid w:val="00F934B5"/>
    <w:rsid w:val="00FA0206"/>
    <w:rsid w:val="00FA26B5"/>
    <w:rsid w:val="00FA2C37"/>
    <w:rsid w:val="00FA4459"/>
    <w:rsid w:val="00FB0EE4"/>
    <w:rsid w:val="00FD627F"/>
    <w:rsid w:val="00FD6EC7"/>
    <w:rsid w:val="00FE122A"/>
    <w:rsid w:val="00FE2D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59414"/>
  <w15:docId w15:val="{1D3A0E35-8D5C-475F-856E-E8C02F7E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C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1068"/>
    <w:rPr>
      <w:color w:val="0000FF"/>
      <w:u w:val="single"/>
    </w:rPr>
  </w:style>
  <w:style w:type="paragraph" w:styleId="BalloonText">
    <w:name w:val="Balloon Text"/>
    <w:basedOn w:val="Normal"/>
    <w:link w:val="BalloonTextChar"/>
    <w:rsid w:val="00041CD8"/>
    <w:rPr>
      <w:rFonts w:ascii="Tahoma" w:hAnsi="Tahoma" w:cs="Tahoma"/>
      <w:sz w:val="16"/>
      <w:szCs w:val="16"/>
    </w:rPr>
  </w:style>
  <w:style w:type="character" w:customStyle="1" w:styleId="BalloonTextChar">
    <w:name w:val="Balloon Text Char"/>
    <w:basedOn w:val="DefaultParagraphFont"/>
    <w:link w:val="BalloonText"/>
    <w:rsid w:val="00041CD8"/>
    <w:rPr>
      <w:rFonts w:ascii="Tahoma" w:hAnsi="Tahoma" w:cs="Tahoma"/>
      <w:sz w:val="16"/>
      <w:szCs w:val="16"/>
    </w:rPr>
  </w:style>
  <w:style w:type="paragraph" w:styleId="Header">
    <w:name w:val="header"/>
    <w:basedOn w:val="Normal"/>
    <w:link w:val="HeaderChar"/>
    <w:rsid w:val="00A33701"/>
    <w:pPr>
      <w:tabs>
        <w:tab w:val="center" w:pos="4680"/>
        <w:tab w:val="right" w:pos="9360"/>
      </w:tabs>
    </w:pPr>
  </w:style>
  <w:style w:type="character" w:customStyle="1" w:styleId="HeaderChar">
    <w:name w:val="Header Char"/>
    <w:basedOn w:val="DefaultParagraphFont"/>
    <w:link w:val="Header"/>
    <w:rsid w:val="00A33701"/>
    <w:rPr>
      <w:sz w:val="24"/>
      <w:szCs w:val="24"/>
    </w:rPr>
  </w:style>
  <w:style w:type="paragraph" w:styleId="Footer">
    <w:name w:val="footer"/>
    <w:basedOn w:val="Normal"/>
    <w:link w:val="FooterChar"/>
    <w:rsid w:val="00A33701"/>
    <w:pPr>
      <w:tabs>
        <w:tab w:val="center" w:pos="4680"/>
        <w:tab w:val="right" w:pos="9360"/>
      </w:tabs>
    </w:pPr>
  </w:style>
  <w:style w:type="character" w:customStyle="1" w:styleId="FooterChar">
    <w:name w:val="Footer Char"/>
    <w:basedOn w:val="DefaultParagraphFont"/>
    <w:link w:val="Footer"/>
    <w:rsid w:val="00A33701"/>
    <w:rPr>
      <w:sz w:val="24"/>
      <w:szCs w:val="24"/>
    </w:rPr>
  </w:style>
  <w:style w:type="paragraph" w:styleId="ListParagraph">
    <w:name w:val="List Paragraph"/>
    <w:basedOn w:val="Normal"/>
    <w:uiPriority w:val="34"/>
    <w:qFormat/>
    <w:rsid w:val="00F07E7F"/>
    <w:pPr>
      <w:ind w:left="720"/>
      <w:contextualSpacing/>
    </w:pPr>
  </w:style>
  <w:style w:type="character" w:styleId="Emphasis">
    <w:name w:val="Emphasis"/>
    <w:basedOn w:val="DefaultParagraphFont"/>
    <w:uiPriority w:val="20"/>
    <w:qFormat/>
    <w:rsid w:val="00B80CDF"/>
    <w:rPr>
      <w:i/>
      <w:iCs/>
    </w:rPr>
  </w:style>
  <w:style w:type="table" w:styleId="TableGrid">
    <w:name w:val="Table Grid"/>
    <w:basedOn w:val="TableNormal"/>
    <w:uiPriority w:val="39"/>
    <w:qFormat/>
    <w:rsid w:val="00433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5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it.ly/tna-re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pta-padang.go.id" TargetMode="External"/><Relationship Id="rId5" Type="http://schemas.openxmlformats.org/officeDocument/2006/relationships/footnotes" Target="footnotes.xml"/><Relationship Id="rId10" Type="http://schemas.openxmlformats.org/officeDocument/2006/relationships/hyperlink" Target="http://www.pta-padang.go.id" TargetMode="External"/><Relationship Id="rId4" Type="http://schemas.openxmlformats.org/officeDocument/2006/relationships/webSettings" Target="webSettings.xml"/><Relationship Id="rId9" Type="http://schemas.openxmlformats.org/officeDocument/2006/relationships/hyperlink" Target="mailto:admin@pta-padang.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PTA PADANG</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Subag Kepegawaian</dc:creator>
  <cp:lastModifiedBy>icha mursyidah</cp:lastModifiedBy>
  <cp:revision>13</cp:revision>
  <cp:lastPrinted>2021-12-23T08:21:00Z</cp:lastPrinted>
  <dcterms:created xsi:type="dcterms:W3CDTF">2022-09-22T02:10:00Z</dcterms:created>
  <dcterms:modified xsi:type="dcterms:W3CDTF">2022-09-27T12:14:00Z</dcterms:modified>
</cp:coreProperties>
</file>