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1DF1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129540</wp:posOffset>
            </wp:positionV>
            <wp:extent cx="669290" cy="850265"/>
            <wp:effectExtent l="0" t="0" r="0" b="6985"/>
            <wp:wrapNone/>
            <wp:docPr id="7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79375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2A323B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5.15pt;margin-top:6.25pt;height:20.15pt;width:429pt;z-index:251664384;mso-width-relative:page;mso-height-relative:page;" filled="f" stroked="f" coordsize="21600,21600" o:gfxdata="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9an3tcAAAAIAQAADwAAAAAAAAABACAAAAAiAAAAZHJzL2Rvd25y&#10;ZXYueG1sUEsBAhQAFAAAAAgAh07iQBYXpGD/AQAABQQAAA4AAAAAAAAAAQAgAAAAJg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82A323B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</w:p>
    <w:p w14:paraId="540578E5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154940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144A5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36E3216B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5.05pt;margin-top:12.2pt;height:22.4pt;width:429pt;z-index:251663360;mso-width-relative:page;mso-height-relative:page;" filled="f" stroked="f" coordsize="21600,21600" o:gfxdata="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DjMD9cAAAAIAQAADwAAAAAAAAABACAAAAAiAAAAZHJzL2Rvd25yZXYu&#10;eG1sUEsBAhQAFAAAAAgAh07iQIPWrPj8AQAABAQ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F144A5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36E3216B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BDAEE">
      <w:pPr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175260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AC8E3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45.05pt;margin-top:13.8pt;height:19.05pt;width:429pt;z-index:251661312;mso-width-relative:page;mso-height-relative:page;" filled="f" stroked="f" coordsize="21600,21600" o:gfxdata="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hiBSdgAAAAIAQAADwAAAAAAAAABACAAAAAiAAAAZHJzL2Rvd25y&#10;ZXYueG1sUEsBAhQAFAAAAAgAh07iQLNfdWr+AQAABA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AAC8E3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090AD254">
      <w:pPr>
        <w:ind w:left="-284"/>
        <w:rPr>
          <w:rFonts w:ascii="Bookman Old Style" w:hAnsi="Bookman Old Style" w:cs="Arial"/>
          <w:sz w:val="22"/>
          <w:szCs w:val="22"/>
        </w:rPr>
      </w:pPr>
    </w:p>
    <w:p w14:paraId="7F338959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-5715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4A40E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Jalan By Pass KM 24, Batipuh Panjang, Koto Tangah</w:t>
                            </w:r>
                          </w:p>
                          <w:p w14:paraId="5BE67910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3BF3BB2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A61F02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9.75pt;margin-top:-0.45pt;height:33.75pt;width:442.5pt;z-index:251662336;mso-width-relative:page;mso-height-relative:page;" filled="f" stroked="f" coordsize="21600,21600" o:gfxdata="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5IY9dUAAAAHAQAADwAAAAAAAAABACAAAAAiAAAAZHJzL2Rvd25yZXYu&#10;eG1sUEsBAhQAFAAAAAgAh07iQHBJPMj+AQAABAQAAA4AAAAAAAAAAQAgAAAAJA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D14A40E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0" w:name="_Hlk145687772"/>
                      <w:r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Jalan By Pass KM 24, Batipuh Panjang, Koto Tangah</w:t>
                      </w:r>
                    </w:p>
                    <w:p w14:paraId="5BE67910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0"/>
                    <w:p w14:paraId="33BF3BB2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4A61F02F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91B4E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137160</wp:posOffset>
                </wp:positionV>
                <wp:extent cx="6129655" cy="0"/>
                <wp:effectExtent l="0" t="19050" r="4445" b="1905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6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8.35pt;margin-top:10.8pt;height:0pt;width:482.65pt;z-index:251659264;mso-width-relative:page;mso-height-relative:page;" filled="f" stroked="t" coordsize="21600,21600" o:gfxdata="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Zw4E1wAAAAkBAAAPAAAAAAAAAAEAIAAAACIA&#10;AABkcnMvZG93bnJldi54bWxQSwECFAAUAAAACACHTuJAbrKKK9EBAACrAwAADgAAAAAAAAABACAA&#10;AAAmAQAAZHJzL2Uyb0RvYy54bWxQSwUGAAAAAAYABgBZAQAAaQ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7F0988D3">
      <w:pPr>
        <w:ind w:left="-142" w:right="-217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Nomor</w:t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>: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  <w:lang w:val="id-ID"/>
        </w:rPr>
        <w:t xml:space="preserve">          </w:t>
      </w:r>
      <w:r>
        <w:rPr>
          <w:rFonts w:ascii="Arial" w:hAnsi="Arial" w:cs="Arial"/>
          <w:szCs w:val="20"/>
        </w:rPr>
        <w:t>/SEK.02/RA1.8/</w:t>
      </w:r>
      <w:r>
        <w:rPr>
          <w:rFonts w:ascii="Arial" w:hAnsi="Arial" w:cs="Arial"/>
          <w:szCs w:val="20"/>
          <w:lang w:val="id-ID"/>
        </w:rPr>
        <w:t>X</w:t>
      </w:r>
      <w:r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  <w:lang w:val="id-ID"/>
        </w:rPr>
        <w:t>5</w:t>
      </w:r>
      <w:r>
        <w:rPr>
          <w:rFonts w:ascii="Arial" w:hAnsi="Arial" w:cs="Arial"/>
          <w:szCs w:val="20"/>
        </w:rPr>
        <w:t xml:space="preserve">                             Padang, </w:t>
      </w:r>
      <w:r>
        <w:rPr>
          <w:rFonts w:ascii="Arial" w:hAnsi="Arial" w:cs="Arial"/>
          <w:szCs w:val="20"/>
          <w:lang w:val="id-ID"/>
        </w:rPr>
        <w:t>30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lang w:val="id-ID"/>
        </w:rPr>
        <w:t>Oktober</w:t>
      </w:r>
      <w:r>
        <w:rPr>
          <w:rFonts w:ascii="Arial" w:hAnsi="Arial" w:cs="Arial"/>
          <w:szCs w:val="20"/>
        </w:rPr>
        <w:t xml:space="preserve"> 2024</w:t>
      </w:r>
    </w:p>
    <w:p w14:paraId="2BD312D8">
      <w:pPr>
        <w:ind w:left="-142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Sifat</w:t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>: Segera</w:t>
      </w:r>
    </w:p>
    <w:p w14:paraId="5B86BC9D">
      <w:pPr>
        <w:ind w:left="-142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Lampiran</w:t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>: Satu Berkas</w:t>
      </w:r>
    </w:p>
    <w:p w14:paraId="5AFEAC33">
      <w:pPr>
        <w:tabs>
          <w:tab w:val="left" w:pos="1148"/>
          <w:tab w:val="left" w:pos="1320"/>
        </w:tabs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Cs/>
          <w:iCs/>
          <w:szCs w:val="20"/>
        </w:rPr>
        <w:t>Hal</w:t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ab/>
      </w:r>
      <w:r>
        <w:rPr>
          <w:rFonts w:ascii="Arial" w:hAnsi="Arial" w:cs="Arial"/>
          <w:bCs/>
          <w:iCs/>
          <w:szCs w:val="20"/>
        </w:rPr>
        <w:t xml:space="preserve">: </w:t>
      </w:r>
      <w:r>
        <w:rPr>
          <w:rFonts w:ascii="Arial" w:hAnsi="Arial" w:cs="Arial"/>
          <w:szCs w:val="20"/>
        </w:rPr>
        <w:t>Usulan Revisi Anggaran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POK Ke-1</w:t>
      </w:r>
      <w:r>
        <w:rPr>
          <w:rFonts w:ascii="Arial" w:hAnsi="Arial" w:cs="Arial"/>
          <w:b/>
          <w:szCs w:val="20"/>
        </w:rPr>
        <w:t xml:space="preserve"> </w:t>
      </w:r>
    </w:p>
    <w:p w14:paraId="77210035">
      <w:pPr>
        <w:ind w:left="1560"/>
        <w:rPr>
          <w:rFonts w:hint="default" w:ascii="Arial" w:hAnsi="Arial" w:cs="Arial"/>
          <w:szCs w:val="20"/>
          <w:lang w:val="id-ID"/>
        </w:rPr>
      </w:pPr>
      <w:r>
        <w:rPr>
          <w:rFonts w:ascii="Arial" w:hAnsi="Arial" w:cs="Arial"/>
          <w:szCs w:val="20"/>
        </w:rPr>
        <w:t>SP DIPA-005.0</w:t>
      </w:r>
      <w:r>
        <w:rPr>
          <w:rFonts w:hint="default" w:ascii="Arial" w:hAnsi="Arial" w:cs="Arial"/>
          <w:szCs w:val="20"/>
          <w:lang w:val="id-ID"/>
        </w:rPr>
        <w:t>4</w:t>
      </w:r>
      <w:r>
        <w:rPr>
          <w:rFonts w:ascii="Arial" w:hAnsi="Arial" w:cs="Arial"/>
          <w:szCs w:val="20"/>
        </w:rPr>
        <w:t>.2.40190</w:t>
      </w:r>
      <w:r>
        <w:rPr>
          <w:rFonts w:hint="default" w:ascii="Arial" w:hAnsi="Arial" w:cs="Arial"/>
          <w:szCs w:val="20"/>
          <w:lang w:val="id-ID"/>
        </w:rPr>
        <w:t>1</w:t>
      </w:r>
      <w:r>
        <w:rPr>
          <w:rFonts w:ascii="Arial" w:hAnsi="Arial" w:cs="Arial"/>
          <w:szCs w:val="20"/>
        </w:rPr>
        <w:t>/202</w:t>
      </w:r>
      <w:r>
        <w:rPr>
          <w:rFonts w:hint="default" w:ascii="Arial" w:hAnsi="Arial" w:cs="Arial"/>
          <w:szCs w:val="20"/>
          <w:lang w:val="id-ID"/>
        </w:rPr>
        <w:t>5</w:t>
      </w:r>
    </w:p>
    <w:p w14:paraId="4811EFBC">
      <w:pPr>
        <w:ind w:left="1560"/>
        <w:rPr>
          <w:rFonts w:ascii="Arial" w:hAnsi="Arial" w:cs="Arial"/>
          <w:szCs w:val="20"/>
        </w:rPr>
      </w:pPr>
    </w:p>
    <w:p w14:paraId="7326CA26">
      <w:pPr>
        <w:ind w:left="-142"/>
        <w:jc w:val="both"/>
        <w:rPr>
          <w:rFonts w:ascii="Arial" w:hAnsi="Arial" w:cs="Arial"/>
          <w:bCs/>
          <w:iCs/>
          <w:szCs w:val="20"/>
        </w:rPr>
      </w:pPr>
    </w:p>
    <w:p w14:paraId="3225FF41">
      <w:pPr>
        <w:ind w:left="-142"/>
        <w:jc w:val="both"/>
        <w:rPr>
          <w:rFonts w:ascii="Arial" w:hAnsi="Arial" w:cs="Arial"/>
          <w:bCs/>
          <w:iCs/>
          <w:szCs w:val="20"/>
        </w:rPr>
      </w:pPr>
    </w:p>
    <w:p w14:paraId="76BE265E">
      <w:pPr>
        <w:ind w:left="-142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Yth.</w:t>
      </w:r>
      <w:r>
        <w:rPr>
          <w:rFonts w:ascii="Arial" w:hAnsi="Arial" w:cs="Arial"/>
          <w:bCs/>
          <w:szCs w:val="20"/>
        </w:rPr>
        <w:tab/>
      </w:r>
    </w:p>
    <w:p w14:paraId="77D2E878">
      <w:pPr>
        <w:ind w:left="-142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Kuasa Pengguna Anggaran</w:t>
      </w:r>
    </w:p>
    <w:p w14:paraId="712D3B67">
      <w:pPr>
        <w:tabs>
          <w:tab w:val="left" w:pos="1778"/>
        </w:tabs>
        <w:ind w:left="-142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Pengadilan Tinggi Agama Padang     </w:t>
      </w:r>
      <w:bookmarkStart w:id="1" w:name="_GoBack"/>
      <w:bookmarkEnd w:id="1"/>
    </w:p>
    <w:p w14:paraId="6F4CC957">
      <w:pPr>
        <w:tabs>
          <w:tab w:val="left" w:pos="1778"/>
        </w:tabs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         </w:t>
      </w:r>
    </w:p>
    <w:p w14:paraId="6FD4F03C">
      <w:pPr>
        <w:tabs>
          <w:tab w:val="left" w:pos="1778"/>
        </w:tabs>
        <w:spacing w:after="120"/>
        <w:ind w:left="1259"/>
        <w:jc w:val="both"/>
        <w:rPr>
          <w:rFonts w:ascii="Arial" w:hAnsi="Arial" w:cs="Arial"/>
          <w:spacing w:val="-4"/>
          <w:szCs w:val="20"/>
        </w:rPr>
      </w:pPr>
    </w:p>
    <w:p w14:paraId="571121B6">
      <w:pPr>
        <w:pStyle w:val="7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  <w:lang w:val="id-ID"/>
        </w:rPr>
      </w:pPr>
      <w:r>
        <w:rPr>
          <w:rFonts w:ascii="Arial" w:hAnsi="Arial" w:cs="Arial"/>
          <w:spacing w:val="-4"/>
          <w:szCs w:val="20"/>
        </w:rPr>
        <w:t>Dasar Hukum</w:t>
      </w:r>
    </w:p>
    <w:p w14:paraId="47471CF5">
      <w:pPr>
        <w:pStyle w:val="7"/>
        <w:numPr>
          <w:ilvl w:val="0"/>
          <w:numId w:val="2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Peraturan Menteri Keuangan Nomor 62 Tahun 2023 tentang Perencanaan Anggaran, Pelaksanaan Anggaran, serta Akuntansi dan Pelaporan Keuangan;</w:t>
      </w:r>
    </w:p>
    <w:p w14:paraId="0E2EB4AE">
      <w:pPr>
        <w:pStyle w:val="7"/>
        <w:numPr>
          <w:ilvl w:val="0"/>
          <w:numId w:val="2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DIPA Petikan Satuan Kerja Pengadilan Tinggi Agama Padang Nomor SP DIPA-005.0</w:t>
      </w:r>
      <w:r>
        <w:rPr>
          <w:rFonts w:ascii="Arial" w:hAnsi="Arial" w:cs="Arial"/>
          <w:szCs w:val="20"/>
          <w:lang w:val="id-ID"/>
        </w:rPr>
        <w:t>4</w:t>
      </w:r>
      <w:r>
        <w:rPr>
          <w:rFonts w:ascii="Arial" w:hAnsi="Arial" w:cs="Arial"/>
          <w:szCs w:val="20"/>
        </w:rPr>
        <w:t>.2.40190</w:t>
      </w:r>
      <w:r>
        <w:rPr>
          <w:rFonts w:ascii="Arial" w:hAnsi="Arial" w:cs="Arial"/>
          <w:szCs w:val="20"/>
          <w:lang w:val="id-ID"/>
        </w:rPr>
        <w:t>1</w:t>
      </w:r>
      <w:r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  <w:lang w:val="id-ID"/>
        </w:rPr>
        <w:t>5</w:t>
      </w:r>
      <w:r>
        <w:rPr>
          <w:rFonts w:ascii="Arial" w:hAnsi="Arial" w:cs="Arial"/>
          <w:szCs w:val="20"/>
        </w:rPr>
        <w:t xml:space="preserve"> tanggal 24 </w:t>
      </w:r>
      <w:r>
        <w:rPr>
          <w:rFonts w:ascii="Arial" w:hAnsi="Arial" w:cs="Arial"/>
          <w:szCs w:val="20"/>
          <w:lang w:val="id-ID"/>
        </w:rPr>
        <w:t xml:space="preserve">Oktober </w:t>
      </w:r>
      <w:r>
        <w:rPr>
          <w:rFonts w:ascii="Arial" w:hAnsi="Arial" w:cs="Arial"/>
          <w:szCs w:val="20"/>
        </w:rPr>
        <w:t>202</w:t>
      </w:r>
      <w:r>
        <w:rPr>
          <w:rFonts w:ascii="Arial" w:hAnsi="Arial" w:cs="Arial"/>
          <w:szCs w:val="20"/>
          <w:lang w:val="id-ID"/>
        </w:rPr>
        <w:t>5</w:t>
      </w:r>
      <w:r>
        <w:rPr>
          <w:rFonts w:ascii="Arial" w:hAnsi="Arial" w:cs="Arial"/>
          <w:szCs w:val="20"/>
        </w:rPr>
        <w:t xml:space="preserve"> kode digital stamp DS:</w:t>
      </w:r>
      <w:r>
        <w:rPr>
          <w:rFonts w:ascii="Arial" w:hAnsi="Arial" w:cs="Arial"/>
          <w:szCs w:val="20"/>
          <w:lang w:val="id-ID"/>
        </w:rPr>
        <w:t>2</w:t>
      </w:r>
      <w:r>
        <w:rPr>
          <w:rFonts w:ascii="Arial" w:hAnsi="Arial" w:cs="Arial"/>
          <w:szCs w:val="20"/>
        </w:rPr>
        <w:t>0</w:t>
      </w:r>
      <w:r>
        <w:rPr>
          <w:rFonts w:ascii="Arial" w:hAnsi="Arial" w:cs="Arial"/>
          <w:szCs w:val="20"/>
          <w:lang w:val="id-ID"/>
        </w:rPr>
        <w:t>82</w:t>
      </w:r>
      <w:r>
        <w:rPr>
          <w:rFonts w:ascii="Arial" w:hAnsi="Arial" w:cs="Arial"/>
          <w:szCs w:val="20"/>
        </w:rPr>
        <w:t>-5</w:t>
      </w:r>
      <w:r>
        <w:rPr>
          <w:rFonts w:ascii="Arial" w:hAnsi="Arial" w:cs="Arial"/>
          <w:szCs w:val="20"/>
          <w:lang w:val="id-ID"/>
        </w:rPr>
        <w:t>961</w:t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lang w:val="id-ID"/>
        </w:rPr>
        <w:t>5999</w:t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lang w:val="id-ID"/>
        </w:rPr>
        <w:t>6020</w:t>
      </w:r>
      <w:r>
        <w:rPr>
          <w:rFonts w:ascii="Arial" w:hAnsi="Arial" w:cs="Arial"/>
          <w:szCs w:val="20"/>
        </w:rPr>
        <w:t>;</w:t>
      </w:r>
    </w:p>
    <w:p w14:paraId="30D62A3D">
      <w:pPr>
        <w:pStyle w:val="7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Bersama ini diusulkan Revisi Anggaran dengan rincian sebagai berikut:</w:t>
      </w:r>
    </w:p>
    <w:p w14:paraId="231F3463">
      <w:pPr>
        <w:pStyle w:val="7"/>
        <w:numPr>
          <w:ilvl w:val="1"/>
          <w:numId w:val="1"/>
        </w:numPr>
        <w:spacing w:after="120"/>
        <w:ind w:left="567" w:right="-21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Tema revisi adalah pergeseran rincian anggaran dalam hal pagu anggaran tetap.</w:t>
      </w:r>
    </w:p>
    <w:p w14:paraId="7F2985B7">
      <w:pPr>
        <w:pStyle w:val="7"/>
        <w:numPr>
          <w:ilvl w:val="1"/>
          <w:numId w:val="1"/>
        </w:numPr>
        <w:spacing w:after="120"/>
        <w:ind w:left="567" w:right="-21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Tata cara revisi yaitu pergeseran dalam 1 (satu) keluaran, 1 (satu) Kegiatan dan 1 (satu) satker dalam rangka memenuhi Peningkatan Manajemen.</w:t>
      </w:r>
    </w:p>
    <w:p w14:paraId="76FBAFD1">
      <w:pPr>
        <w:pStyle w:val="7"/>
        <w:numPr>
          <w:ilvl w:val="0"/>
          <w:numId w:val="1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Alasan/pertimbangan perlunya revisi POK:</w:t>
      </w:r>
    </w:p>
    <w:p w14:paraId="3094EC53">
      <w:pPr>
        <w:pStyle w:val="7"/>
        <w:numPr>
          <w:ilvl w:val="0"/>
          <w:numId w:val="3"/>
        </w:numPr>
        <w:spacing w:after="120"/>
        <w:ind w:left="567" w:right="-217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Alasan/pertimbangan yang menyebabkan dilakukan Revisi Anggaran adalah dari sisi perubahan kebijakan;</w:t>
      </w:r>
    </w:p>
    <w:p w14:paraId="5C3AE852">
      <w:pPr>
        <w:pStyle w:val="7"/>
        <w:numPr>
          <w:ilvl w:val="0"/>
          <w:numId w:val="3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Alasan/pertimbangan dari sisi tujuan Revisi Anggaran adalah untuk meningkatkan efektifitas, kualitas belanja dan optimalisasi penggunaan anggaran yang terbatas;</w:t>
      </w:r>
    </w:p>
    <w:p w14:paraId="5AEF6628">
      <w:pPr>
        <w:pStyle w:val="7"/>
        <w:numPr>
          <w:ilvl w:val="0"/>
          <w:numId w:val="1"/>
        </w:numPr>
        <w:spacing w:after="120"/>
        <w:ind w:left="142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Sebagai bahan pertimbangan berupa :</w:t>
      </w:r>
    </w:p>
    <w:p w14:paraId="2D2EFA9A">
      <w:pPr>
        <w:pStyle w:val="7"/>
        <w:numPr>
          <w:ilvl w:val="0"/>
          <w:numId w:val="4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Hardcopy RKA-K/L Awal Pengadilan Tinggi Agama Padang</w:t>
      </w:r>
    </w:p>
    <w:p w14:paraId="7E50B943">
      <w:pPr>
        <w:pStyle w:val="7"/>
        <w:numPr>
          <w:ilvl w:val="0"/>
          <w:numId w:val="4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Hardcopy RKA-K/L Revisi Pengadilan Tinggi Agama Padang</w:t>
      </w:r>
    </w:p>
    <w:p w14:paraId="79E03EF1">
      <w:pPr>
        <w:pStyle w:val="7"/>
        <w:numPr>
          <w:ilvl w:val="0"/>
          <w:numId w:val="4"/>
        </w:numPr>
        <w:tabs>
          <w:tab w:val="left" w:pos="1778"/>
        </w:tabs>
        <w:spacing w:after="120"/>
        <w:ind w:left="567" w:right="-217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Matrik Perubahan (Semula-Menjadi)</w:t>
      </w:r>
    </w:p>
    <w:p w14:paraId="2ADB8A47">
      <w:pPr>
        <w:pStyle w:val="7"/>
        <w:tabs>
          <w:tab w:val="left" w:pos="1778"/>
        </w:tabs>
        <w:spacing w:after="120"/>
        <w:ind w:left="567"/>
        <w:jc w:val="both"/>
        <w:rPr>
          <w:rFonts w:ascii="Arial" w:hAnsi="Arial" w:cs="Arial"/>
          <w:szCs w:val="20"/>
        </w:rPr>
      </w:pPr>
    </w:p>
    <w:p w14:paraId="4354A0D5">
      <w:pPr>
        <w:spacing w:after="120"/>
        <w:ind w:left="284" w:hanging="1"/>
        <w:jc w:val="both"/>
        <w:rPr>
          <w:rFonts w:ascii="Arial" w:hAnsi="Arial" w:cs="Arial"/>
          <w:szCs w:val="20"/>
          <w:lang w:val="id-ID"/>
        </w:rPr>
      </w:pPr>
      <w:r>
        <w:rPr>
          <w:rFonts w:ascii="Arial" w:hAnsi="Arial" w:cs="Arial"/>
          <w:szCs w:val="20"/>
          <w:lang w:val="id-ID"/>
        </w:rPr>
        <w:t xml:space="preserve">Demikian </w:t>
      </w:r>
      <w:r>
        <w:rPr>
          <w:rFonts w:ascii="Arial" w:hAnsi="Arial" w:cs="Arial"/>
          <w:szCs w:val="20"/>
        </w:rPr>
        <w:t>kami sampaikan, atas pengesahannya diucapkan terima kasih</w:t>
      </w:r>
      <w:r>
        <w:rPr>
          <w:rFonts w:ascii="Arial" w:hAnsi="Arial" w:cs="Arial"/>
          <w:szCs w:val="20"/>
          <w:lang w:val="id-ID"/>
        </w:rPr>
        <w:t>.</w:t>
      </w:r>
    </w:p>
    <w:p w14:paraId="20AAD975">
      <w:pPr>
        <w:pStyle w:val="7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</w:p>
    <w:p w14:paraId="55651B52">
      <w:pPr>
        <w:pStyle w:val="7"/>
        <w:tabs>
          <w:tab w:val="left" w:pos="1778"/>
        </w:tabs>
        <w:ind w:left="1619"/>
        <w:jc w:val="both"/>
        <w:rPr>
          <w:rFonts w:ascii="Arial" w:hAnsi="Arial" w:cs="Arial"/>
          <w:szCs w:val="20"/>
          <w:lang w:val="zh-CN"/>
        </w:rPr>
      </w:pPr>
    </w:p>
    <w:p w14:paraId="22D5ED03">
      <w:pPr>
        <w:pStyle w:val="7"/>
        <w:tabs>
          <w:tab w:val="left" w:pos="1778"/>
        </w:tabs>
        <w:ind w:left="5760"/>
        <w:jc w:val="both"/>
        <w:rPr>
          <w:rFonts w:ascii="Arial" w:hAnsi="Arial" w:cs="Arial"/>
          <w:szCs w:val="20"/>
          <w:lang w:val="zh-CN"/>
        </w:rPr>
      </w:pPr>
      <w:r>
        <w:rPr>
          <w:rFonts w:ascii="Arial" w:hAnsi="Arial" w:cs="Arial"/>
          <w:szCs w:val="20"/>
        </w:rPr>
        <w:t>Pejabat Pembuat Komitmen</w:t>
      </w:r>
    </w:p>
    <w:p w14:paraId="03F245DD">
      <w:pPr>
        <w:pStyle w:val="7"/>
        <w:tabs>
          <w:tab w:val="left" w:pos="1778"/>
        </w:tabs>
        <w:ind w:left="5760"/>
        <w:jc w:val="both"/>
        <w:rPr>
          <w:rFonts w:ascii="Arial" w:hAnsi="Arial" w:cs="Arial"/>
          <w:szCs w:val="20"/>
          <w:lang w:val="zh-CN"/>
        </w:rPr>
      </w:pPr>
    </w:p>
    <w:p w14:paraId="006EE47D">
      <w:pPr>
        <w:pStyle w:val="7"/>
        <w:tabs>
          <w:tab w:val="left" w:pos="1778"/>
        </w:tabs>
        <w:ind w:left="5760"/>
        <w:jc w:val="both"/>
        <w:rPr>
          <w:rFonts w:ascii="Arial" w:hAnsi="Arial" w:cs="Arial"/>
          <w:szCs w:val="20"/>
        </w:rPr>
      </w:pPr>
    </w:p>
    <w:p w14:paraId="3940418A">
      <w:pPr>
        <w:pStyle w:val="7"/>
        <w:tabs>
          <w:tab w:val="left" w:pos="1778"/>
        </w:tabs>
        <w:ind w:left="5760"/>
        <w:jc w:val="both"/>
        <w:rPr>
          <w:rFonts w:ascii="Arial" w:hAnsi="Arial" w:cs="Arial"/>
          <w:szCs w:val="20"/>
        </w:rPr>
      </w:pPr>
    </w:p>
    <w:p w14:paraId="711F1277">
      <w:pPr>
        <w:pStyle w:val="7"/>
        <w:tabs>
          <w:tab w:val="left" w:pos="1778"/>
        </w:tabs>
        <w:ind w:left="5760"/>
        <w:jc w:val="both"/>
        <w:rPr>
          <w:rFonts w:ascii="Arial" w:hAnsi="Arial" w:cs="Arial"/>
          <w:szCs w:val="20"/>
        </w:rPr>
      </w:pPr>
    </w:p>
    <w:p w14:paraId="50144189">
      <w:pPr>
        <w:pStyle w:val="7"/>
        <w:tabs>
          <w:tab w:val="left" w:pos="1778"/>
        </w:tabs>
        <w:ind w:left="5812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Ismail</w:t>
      </w:r>
    </w:p>
    <w:p w14:paraId="34230A99">
      <w:pPr>
        <w:pStyle w:val="7"/>
        <w:ind w:left="5760"/>
        <w:jc w:val="both"/>
        <w:rPr>
          <w:rFonts w:ascii="Bookman Old Style" w:hAnsi="Bookman Old Style" w:cs="Calibri"/>
          <w:szCs w:val="20"/>
          <w:lang w:val="zh-CN"/>
        </w:rPr>
      </w:pPr>
    </w:p>
    <w:sectPr>
      <w:pgSz w:w="11906" w:h="16838"/>
      <w:pgMar w:top="1134" w:right="1185" w:bottom="1418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473AD"/>
    <w:multiLevelType w:val="multilevel"/>
    <w:tmpl w:val="026473AD"/>
    <w:lvl w:ilvl="0" w:tentative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39" w:hanging="360"/>
      </w:pPr>
    </w:lvl>
    <w:lvl w:ilvl="2" w:tentative="0">
      <w:start w:val="1"/>
      <w:numFmt w:val="lowerRoman"/>
      <w:lvlText w:val="%3."/>
      <w:lvlJc w:val="right"/>
      <w:pPr>
        <w:ind w:left="3059" w:hanging="180"/>
      </w:pPr>
    </w:lvl>
    <w:lvl w:ilvl="3" w:tentative="0">
      <w:start w:val="1"/>
      <w:numFmt w:val="decimal"/>
      <w:lvlText w:val="%4."/>
      <w:lvlJc w:val="left"/>
      <w:pPr>
        <w:ind w:left="3779" w:hanging="360"/>
      </w:pPr>
    </w:lvl>
    <w:lvl w:ilvl="4" w:tentative="0">
      <w:start w:val="1"/>
      <w:numFmt w:val="lowerLetter"/>
      <w:lvlText w:val="%5."/>
      <w:lvlJc w:val="left"/>
      <w:pPr>
        <w:ind w:left="4499" w:hanging="360"/>
      </w:pPr>
    </w:lvl>
    <w:lvl w:ilvl="5" w:tentative="0">
      <w:start w:val="1"/>
      <w:numFmt w:val="lowerRoman"/>
      <w:lvlText w:val="%6."/>
      <w:lvlJc w:val="right"/>
      <w:pPr>
        <w:ind w:left="5219" w:hanging="180"/>
      </w:pPr>
    </w:lvl>
    <w:lvl w:ilvl="6" w:tentative="0">
      <w:start w:val="1"/>
      <w:numFmt w:val="decimal"/>
      <w:lvlText w:val="%7."/>
      <w:lvlJc w:val="left"/>
      <w:pPr>
        <w:ind w:left="5939" w:hanging="360"/>
      </w:pPr>
    </w:lvl>
    <w:lvl w:ilvl="7" w:tentative="0">
      <w:start w:val="1"/>
      <w:numFmt w:val="lowerLetter"/>
      <w:lvlText w:val="%8."/>
      <w:lvlJc w:val="left"/>
      <w:pPr>
        <w:ind w:left="6659" w:hanging="360"/>
      </w:pPr>
    </w:lvl>
    <w:lvl w:ilvl="8" w:tentative="0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1EE20DCA"/>
    <w:multiLevelType w:val="multilevel"/>
    <w:tmpl w:val="1EE20DCA"/>
    <w:lvl w:ilvl="0" w:tentative="0">
      <w:start w:val="1"/>
      <w:numFmt w:val="lowerLetter"/>
      <w:lvlText w:val="%1."/>
      <w:lvlJc w:val="left"/>
      <w:pPr>
        <w:ind w:left="2699" w:hanging="360"/>
      </w:pPr>
      <w:rPr>
        <w:rFonts w:ascii="Bookman Old Style" w:hAnsi="Bookman Old Style" w:eastAsia="Times New Roman" w:cs="Calibri"/>
      </w:rPr>
    </w:lvl>
    <w:lvl w:ilvl="1" w:tentative="0">
      <w:start w:val="1"/>
      <w:numFmt w:val="bullet"/>
      <w:lvlText w:val="o"/>
      <w:lvlJc w:val="left"/>
      <w:pPr>
        <w:ind w:left="341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13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85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57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29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01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73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459" w:hanging="360"/>
      </w:pPr>
      <w:rPr>
        <w:rFonts w:hint="default" w:ascii="Wingdings" w:hAnsi="Wingdings"/>
      </w:rPr>
    </w:lvl>
  </w:abstractNum>
  <w:abstractNum w:abstractNumId="2">
    <w:nsid w:val="4AED3268"/>
    <w:multiLevelType w:val="multilevel"/>
    <w:tmpl w:val="4AED3268"/>
    <w:lvl w:ilvl="0" w:tentative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699" w:hanging="360"/>
      </w:pPr>
    </w:lvl>
    <w:lvl w:ilvl="2" w:tentative="0">
      <w:start w:val="1"/>
      <w:numFmt w:val="lowerRoman"/>
      <w:lvlText w:val="%3."/>
      <w:lvlJc w:val="right"/>
      <w:pPr>
        <w:ind w:left="3419" w:hanging="180"/>
      </w:pPr>
    </w:lvl>
    <w:lvl w:ilvl="3" w:tentative="0">
      <w:start w:val="1"/>
      <w:numFmt w:val="decimal"/>
      <w:lvlText w:val="%4."/>
      <w:lvlJc w:val="left"/>
      <w:pPr>
        <w:ind w:left="4139" w:hanging="360"/>
      </w:pPr>
    </w:lvl>
    <w:lvl w:ilvl="4" w:tentative="0">
      <w:start w:val="1"/>
      <w:numFmt w:val="lowerLetter"/>
      <w:lvlText w:val="%5."/>
      <w:lvlJc w:val="left"/>
      <w:pPr>
        <w:ind w:left="4859" w:hanging="360"/>
      </w:pPr>
    </w:lvl>
    <w:lvl w:ilvl="5" w:tentative="0">
      <w:start w:val="1"/>
      <w:numFmt w:val="lowerRoman"/>
      <w:lvlText w:val="%6."/>
      <w:lvlJc w:val="right"/>
      <w:pPr>
        <w:ind w:left="5579" w:hanging="180"/>
      </w:pPr>
    </w:lvl>
    <w:lvl w:ilvl="6" w:tentative="0">
      <w:start w:val="1"/>
      <w:numFmt w:val="decimal"/>
      <w:lvlText w:val="%7."/>
      <w:lvlJc w:val="left"/>
      <w:pPr>
        <w:ind w:left="6299" w:hanging="360"/>
      </w:pPr>
    </w:lvl>
    <w:lvl w:ilvl="7" w:tentative="0">
      <w:start w:val="1"/>
      <w:numFmt w:val="lowerLetter"/>
      <w:lvlText w:val="%8."/>
      <w:lvlJc w:val="left"/>
      <w:pPr>
        <w:ind w:left="7019" w:hanging="360"/>
      </w:pPr>
    </w:lvl>
    <w:lvl w:ilvl="8" w:tentative="0">
      <w:start w:val="1"/>
      <w:numFmt w:val="lowerRoman"/>
      <w:lvlText w:val="%9."/>
      <w:lvlJc w:val="right"/>
      <w:pPr>
        <w:ind w:left="7739" w:hanging="180"/>
      </w:pPr>
    </w:lvl>
  </w:abstractNum>
  <w:abstractNum w:abstractNumId="3">
    <w:nsid w:val="558A477B"/>
    <w:multiLevelType w:val="multilevel"/>
    <w:tmpl w:val="558A477B"/>
    <w:lvl w:ilvl="0" w:tentative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699" w:hanging="360"/>
      </w:pPr>
    </w:lvl>
    <w:lvl w:ilvl="2" w:tentative="0">
      <w:start w:val="1"/>
      <w:numFmt w:val="lowerRoman"/>
      <w:lvlText w:val="%3."/>
      <w:lvlJc w:val="right"/>
      <w:pPr>
        <w:ind w:left="3419" w:hanging="180"/>
      </w:pPr>
    </w:lvl>
    <w:lvl w:ilvl="3" w:tentative="0">
      <w:start w:val="1"/>
      <w:numFmt w:val="decimal"/>
      <w:lvlText w:val="%4."/>
      <w:lvlJc w:val="left"/>
      <w:pPr>
        <w:ind w:left="4139" w:hanging="360"/>
      </w:pPr>
    </w:lvl>
    <w:lvl w:ilvl="4" w:tentative="0">
      <w:start w:val="1"/>
      <w:numFmt w:val="lowerLetter"/>
      <w:lvlText w:val="%5."/>
      <w:lvlJc w:val="left"/>
      <w:pPr>
        <w:ind w:left="4859" w:hanging="360"/>
      </w:pPr>
    </w:lvl>
    <w:lvl w:ilvl="5" w:tentative="0">
      <w:start w:val="1"/>
      <w:numFmt w:val="lowerRoman"/>
      <w:lvlText w:val="%6."/>
      <w:lvlJc w:val="right"/>
      <w:pPr>
        <w:ind w:left="5579" w:hanging="180"/>
      </w:pPr>
    </w:lvl>
    <w:lvl w:ilvl="6" w:tentative="0">
      <w:start w:val="1"/>
      <w:numFmt w:val="decimal"/>
      <w:lvlText w:val="%7."/>
      <w:lvlJc w:val="left"/>
      <w:pPr>
        <w:ind w:left="6299" w:hanging="360"/>
      </w:pPr>
    </w:lvl>
    <w:lvl w:ilvl="7" w:tentative="0">
      <w:start w:val="1"/>
      <w:numFmt w:val="lowerLetter"/>
      <w:lvlText w:val="%8."/>
      <w:lvlJc w:val="left"/>
      <w:pPr>
        <w:ind w:left="7019" w:hanging="360"/>
      </w:pPr>
    </w:lvl>
    <w:lvl w:ilvl="8" w:tentative="0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A5"/>
    <w:rsid w:val="000300DA"/>
    <w:rsid w:val="00044CDC"/>
    <w:rsid w:val="000D61C5"/>
    <w:rsid w:val="000E39B5"/>
    <w:rsid w:val="000F4E41"/>
    <w:rsid w:val="001311B9"/>
    <w:rsid w:val="00152FFD"/>
    <w:rsid w:val="00156433"/>
    <w:rsid w:val="001B53F3"/>
    <w:rsid w:val="002119EE"/>
    <w:rsid w:val="00226CFA"/>
    <w:rsid w:val="00252167"/>
    <w:rsid w:val="0029564E"/>
    <w:rsid w:val="002E35D7"/>
    <w:rsid w:val="0030294B"/>
    <w:rsid w:val="00354B76"/>
    <w:rsid w:val="003E696C"/>
    <w:rsid w:val="00403312"/>
    <w:rsid w:val="00411CE3"/>
    <w:rsid w:val="00420566"/>
    <w:rsid w:val="004A6E2D"/>
    <w:rsid w:val="004B794A"/>
    <w:rsid w:val="00504038"/>
    <w:rsid w:val="005126FE"/>
    <w:rsid w:val="00524064"/>
    <w:rsid w:val="00532677"/>
    <w:rsid w:val="0053799F"/>
    <w:rsid w:val="00547AC1"/>
    <w:rsid w:val="005A23AB"/>
    <w:rsid w:val="005C62BA"/>
    <w:rsid w:val="005C7871"/>
    <w:rsid w:val="005D1A90"/>
    <w:rsid w:val="00612404"/>
    <w:rsid w:val="0065528F"/>
    <w:rsid w:val="00656C52"/>
    <w:rsid w:val="00662DE3"/>
    <w:rsid w:val="006F421D"/>
    <w:rsid w:val="00751192"/>
    <w:rsid w:val="007C0904"/>
    <w:rsid w:val="007E035C"/>
    <w:rsid w:val="007E6FB7"/>
    <w:rsid w:val="0081161B"/>
    <w:rsid w:val="00864584"/>
    <w:rsid w:val="00872BF9"/>
    <w:rsid w:val="008A730A"/>
    <w:rsid w:val="008A7B44"/>
    <w:rsid w:val="008B6A72"/>
    <w:rsid w:val="008E4ECD"/>
    <w:rsid w:val="009048F5"/>
    <w:rsid w:val="00914E93"/>
    <w:rsid w:val="00916A67"/>
    <w:rsid w:val="009215CE"/>
    <w:rsid w:val="009545FB"/>
    <w:rsid w:val="00970B2F"/>
    <w:rsid w:val="00971BB0"/>
    <w:rsid w:val="00974558"/>
    <w:rsid w:val="009B0494"/>
    <w:rsid w:val="009B083A"/>
    <w:rsid w:val="009C5F4B"/>
    <w:rsid w:val="009D7757"/>
    <w:rsid w:val="009F541E"/>
    <w:rsid w:val="00A015B3"/>
    <w:rsid w:val="00A071D6"/>
    <w:rsid w:val="00A20C3B"/>
    <w:rsid w:val="00A211BA"/>
    <w:rsid w:val="00A364C6"/>
    <w:rsid w:val="00A5063B"/>
    <w:rsid w:val="00A544A4"/>
    <w:rsid w:val="00A5503C"/>
    <w:rsid w:val="00A66A1D"/>
    <w:rsid w:val="00A71032"/>
    <w:rsid w:val="00A904E8"/>
    <w:rsid w:val="00A94772"/>
    <w:rsid w:val="00A96004"/>
    <w:rsid w:val="00A9766F"/>
    <w:rsid w:val="00AC49A6"/>
    <w:rsid w:val="00AE6D81"/>
    <w:rsid w:val="00B37201"/>
    <w:rsid w:val="00B5556C"/>
    <w:rsid w:val="00B60920"/>
    <w:rsid w:val="00B85624"/>
    <w:rsid w:val="00B97AD3"/>
    <w:rsid w:val="00C700BA"/>
    <w:rsid w:val="00C8042C"/>
    <w:rsid w:val="00D029EA"/>
    <w:rsid w:val="00D12A6A"/>
    <w:rsid w:val="00D22962"/>
    <w:rsid w:val="00D31CE8"/>
    <w:rsid w:val="00D3747B"/>
    <w:rsid w:val="00D908F8"/>
    <w:rsid w:val="00DC6FBA"/>
    <w:rsid w:val="00DE0197"/>
    <w:rsid w:val="00E1306C"/>
    <w:rsid w:val="00E40906"/>
    <w:rsid w:val="00E6436A"/>
    <w:rsid w:val="00E71402"/>
    <w:rsid w:val="00E951A5"/>
    <w:rsid w:val="00E95FB6"/>
    <w:rsid w:val="00EA16F3"/>
    <w:rsid w:val="00EC1737"/>
    <w:rsid w:val="00EE044F"/>
    <w:rsid w:val="00F06C54"/>
    <w:rsid w:val="00F66869"/>
    <w:rsid w:val="00FE5141"/>
    <w:rsid w:val="00FE7AE2"/>
    <w:rsid w:val="00FF59F8"/>
    <w:rsid w:val="0C65602D"/>
    <w:rsid w:val="15270891"/>
    <w:rsid w:val="20C04D65"/>
    <w:rsid w:val="41FC333D"/>
    <w:rsid w:val="46F87C7E"/>
    <w:rsid w:val="64DE03B8"/>
    <w:rsid w:val="6D5703D6"/>
    <w:rsid w:val="6F375B7C"/>
    <w:rsid w:val="7525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ntstyle01"/>
    <w:basedOn w:val="2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1261</Characters>
  <Lines>10</Lines>
  <Paragraphs>2</Paragraphs>
  <TotalTime>616</TotalTime>
  <ScaleCrop>false</ScaleCrop>
  <LinksUpToDate>false</LinksUpToDate>
  <CharactersWithSpaces>1480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2023-08-03T01:30:00Z</dcterms:created>
  <dc:creator>simak</dc:creator>
  <cp:lastModifiedBy>sulastri bakri</cp:lastModifiedBy>
  <cp:lastPrinted>2024-08-08T02:14:00Z</cp:lastPrinted>
  <dcterms:modified xsi:type="dcterms:W3CDTF">2025-10-30T11:49:46Z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58ED3A71C8DA4F3BA8CD09BD869D4304</vt:lpwstr>
  </property>
</Properties>
</file>