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7058BC0A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8A7033">
        <w:rPr>
          <w:rFonts w:ascii="Arial" w:hAnsi="Arial" w:cs="Arial"/>
          <w:sz w:val="22"/>
          <w:szCs w:val="22"/>
        </w:rPr>
        <w:t xml:space="preserve">          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8A7033">
        <w:rPr>
          <w:rFonts w:ascii="Arial" w:hAnsi="Arial" w:cs="Arial"/>
          <w:sz w:val="22"/>
          <w:szCs w:val="22"/>
        </w:rPr>
        <w:t>10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</w:r>
      <w:r w:rsidR="008A7033">
        <w:rPr>
          <w:rFonts w:ascii="Arial" w:hAnsi="Arial" w:cs="Arial"/>
          <w:sz w:val="22"/>
          <w:szCs w:val="22"/>
        </w:rPr>
        <w:t>5 Oktober 2022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7AB2EBCA" w14:textId="6F03BD96" w:rsidR="009E79FF" w:rsidRDefault="005E1468" w:rsidP="0091098E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5A0298">
        <w:rPr>
          <w:rFonts w:ascii="Arial" w:hAnsi="Arial" w:cs="Arial"/>
          <w:spacing w:val="-2"/>
          <w:sz w:val="22"/>
          <w:szCs w:val="22"/>
        </w:rPr>
        <w:t xml:space="preserve">Pemanggilan </w:t>
      </w:r>
      <w:r w:rsidR="008A7033">
        <w:rPr>
          <w:rFonts w:ascii="Arial" w:hAnsi="Arial" w:cs="Arial"/>
          <w:spacing w:val="-2"/>
          <w:sz w:val="22"/>
          <w:szCs w:val="22"/>
        </w:rPr>
        <w:t xml:space="preserve">Peserta Pelatihan </w:t>
      </w:r>
      <w:r w:rsidR="008A7033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8A7033">
        <w:rPr>
          <w:rFonts w:ascii="Arial" w:hAnsi="Arial" w:cs="Arial"/>
          <w:spacing w:val="-2"/>
          <w:sz w:val="22"/>
          <w:szCs w:val="22"/>
        </w:rPr>
        <w:t xml:space="preserve"> </w:t>
      </w:r>
      <w:r w:rsidR="0091098E">
        <w:rPr>
          <w:rFonts w:ascii="Arial" w:hAnsi="Arial" w:cs="Arial"/>
          <w:spacing w:val="-2"/>
          <w:sz w:val="22"/>
          <w:szCs w:val="22"/>
        </w:rPr>
        <w:t>Manajemen Risiko</w:t>
      </w:r>
    </w:p>
    <w:p w14:paraId="7D8D0425" w14:textId="16A5C712" w:rsidR="0091098E" w:rsidRDefault="0091098E" w:rsidP="0091098E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Organisasi Sektor Publik Angkatan 1 s.d 5 dari Tempat</w:t>
      </w:r>
    </w:p>
    <w:p w14:paraId="70D2CB50" w14:textId="54047DA0" w:rsidR="0091098E" w:rsidRPr="008A7033" w:rsidRDefault="0091098E" w:rsidP="0091098E">
      <w:pPr>
        <w:tabs>
          <w:tab w:val="left" w:pos="1134"/>
          <w:tab w:val="left" w:pos="1330"/>
        </w:tabs>
        <w:spacing w:line="360" w:lineRule="auto"/>
        <w:ind w:left="1330" w:hanging="133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Tugas Tahun 2022</w:t>
      </w:r>
    </w:p>
    <w:p w14:paraId="1221C223" w14:textId="3C084A46" w:rsidR="000E24B3" w:rsidRPr="009E79FF" w:rsidRDefault="006E7AD2" w:rsidP="005B0CB9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18"/>
          <w:szCs w:val="18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64A4C268" w14:textId="77777777" w:rsidR="0091098E" w:rsidRDefault="0091098E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91098E">
        <w:rPr>
          <w:rFonts w:ascii="Arial" w:hAnsi="Arial" w:cs="Arial"/>
          <w:sz w:val="22"/>
          <w:szCs w:val="22"/>
        </w:rPr>
        <w:t>Ketua Pengadilan Agama Sijunjung</w:t>
      </w:r>
      <w:r w:rsidRPr="0091098E">
        <w:rPr>
          <w:rFonts w:ascii="Arial" w:hAnsi="Arial" w:cs="Arial"/>
          <w:sz w:val="22"/>
          <w:szCs w:val="22"/>
        </w:rPr>
        <w:t xml:space="preserve"> </w:t>
      </w:r>
    </w:p>
    <w:p w14:paraId="0A28A3B6" w14:textId="7C6909AA" w:rsidR="009E79FF" w:rsidRDefault="009E79FF" w:rsidP="008A7033">
      <w:pPr>
        <w:pStyle w:val="ListParagraph"/>
        <w:numPr>
          <w:ilvl w:val="0"/>
          <w:numId w:val="4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9E79FF">
        <w:rPr>
          <w:rFonts w:ascii="Arial" w:hAnsi="Arial" w:cs="Arial"/>
          <w:sz w:val="22"/>
          <w:szCs w:val="22"/>
        </w:rPr>
        <w:t xml:space="preserve">Ketua Pengadilan Agama </w:t>
      </w:r>
      <w:r w:rsidR="0091098E">
        <w:rPr>
          <w:rFonts w:ascii="Arial" w:hAnsi="Arial" w:cs="Arial"/>
          <w:sz w:val="22"/>
          <w:szCs w:val="22"/>
        </w:rPr>
        <w:t>Painan</w:t>
      </w:r>
      <w:r w:rsidRPr="009E79FF">
        <w:rPr>
          <w:rFonts w:ascii="Arial" w:hAnsi="Arial" w:cs="Arial"/>
          <w:sz w:val="22"/>
          <w:szCs w:val="22"/>
        </w:rPr>
        <w:t xml:space="preserve"> </w:t>
      </w:r>
    </w:p>
    <w:p w14:paraId="30174416" w14:textId="77777777" w:rsidR="006953C4" w:rsidRPr="009E79FF" w:rsidRDefault="006953C4" w:rsidP="00C12140">
      <w:pPr>
        <w:spacing w:line="360" w:lineRule="auto"/>
        <w:rPr>
          <w:rFonts w:ascii="Arial" w:hAnsi="Arial" w:cs="Arial"/>
          <w:sz w:val="18"/>
          <w:szCs w:val="18"/>
        </w:rPr>
      </w:pPr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72B52D9A" w:rsidR="00130AC4" w:rsidRPr="00C12140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0807B5">
        <w:rPr>
          <w:rFonts w:ascii="Arial" w:hAnsi="Arial" w:cs="Arial"/>
          <w:spacing w:val="-2"/>
          <w:sz w:val="22"/>
          <w:szCs w:val="22"/>
        </w:rPr>
        <w:t>990</w:t>
      </w:r>
      <w:r w:rsidR="008A7033">
        <w:rPr>
          <w:rFonts w:ascii="Arial" w:hAnsi="Arial" w:cs="Arial"/>
          <w:spacing w:val="-2"/>
          <w:sz w:val="22"/>
          <w:szCs w:val="22"/>
        </w:rPr>
        <w:t>/Bld/S/9/2022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8A7033">
        <w:rPr>
          <w:rFonts w:ascii="Arial" w:hAnsi="Arial" w:cs="Arial"/>
          <w:spacing w:val="-2"/>
          <w:sz w:val="22"/>
          <w:szCs w:val="22"/>
        </w:rPr>
        <w:t>20 September 2022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8A7033">
        <w:rPr>
          <w:rFonts w:ascii="Arial" w:hAnsi="Arial" w:cs="Arial"/>
          <w:spacing w:val="-2"/>
          <w:sz w:val="22"/>
          <w:szCs w:val="22"/>
        </w:rPr>
        <w:t xml:space="preserve">Pelatihan </w:t>
      </w:r>
      <w:r w:rsidR="008A7033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8A7033">
        <w:rPr>
          <w:rFonts w:ascii="Arial" w:hAnsi="Arial" w:cs="Arial"/>
          <w:spacing w:val="-2"/>
          <w:sz w:val="22"/>
          <w:szCs w:val="22"/>
        </w:rPr>
        <w:t xml:space="preserve"> </w:t>
      </w:r>
      <w:r w:rsidR="0091098E">
        <w:rPr>
          <w:rFonts w:ascii="Arial" w:hAnsi="Arial" w:cs="Arial"/>
          <w:spacing w:val="-2"/>
          <w:sz w:val="22"/>
          <w:szCs w:val="22"/>
        </w:rPr>
        <w:t>Manajemen Risiko Organisasi Sektor Publik Angkatan 1 s.d 5 dari Tempat Tugas</w:t>
      </w:r>
      <w:r w:rsidR="009E79FF">
        <w:rPr>
          <w:rFonts w:ascii="Arial" w:hAnsi="Arial" w:cs="Arial"/>
          <w:spacing w:val="-2"/>
          <w:sz w:val="22"/>
          <w:szCs w:val="22"/>
        </w:rPr>
        <w:t xml:space="preserve"> Tahun 2022</w:t>
      </w:r>
      <w:r w:rsidR="006953C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r w:rsidR="004D050C" w:rsidRPr="00C12140">
        <w:rPr>
          <w:rFonts w:ascii="Arial" w:hAnsi="Arial" w:cs="Arial"/>
          <w:spacing w:val="-2"/>
          <w:sz w:val="22"/>
          <w:szCs w:val="22"/>
        </w:rPr>
        <w:t>yang antara lain diikuti Aparatur pada unit kerja saudara.</w:t>
      </w:r>
    </w:p>
    <w:p w14:paraId="286F6643" w14:textId="50CDC3B9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mengikuti pelatihan dimaksud (surat terlampir)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 kemudian m</w:t>
      </w:r>
      <w:r w:rsidR="00F54317" w:rsidRPr="00C12140">
        <w:rPr>
          <w:rFonts w:ascii="Arial" w:hAnsi="Arial" w:cs="Arial"/>
          <w:spacing w:val="-2"/>
          <w:sz w:val="22"/>
          <w:szCs w:val="22"/>
        </w:rPr>
        <w:t>e</w:t>
      </w:r>
      <w:r w:rsidR="00130AC4" w:rsidRPr="00C12140">
        <w:rPr>
          <w:rFonts w:ascii="Arial" w:hAnsi="Arial" w:cs="Arial"/>
          <w:spacing w:val="-2"/>
          <w:sz w:val="22"/>
          <w:szCs w:val="22"/>
        </w:rPr>
        <w:t>ny</w:t>
      </w:r>
      <w:r w:rsidR="00F54317" w:rsidRPr="00C12140">
        <w:rPr>
          <w:rFonts w:ascii="Arial" w:hAnsi="Arial" w:cs="Arial"/>
          <w:spacing w:val="-2"/>
          <w:sz w:val="22"/>
          <w:szCs w:val="22"/>
        </w:rPr>
        <w:t>a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mpaikan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data pelatihan yang telah diikuti tersebut kepada kami melalui tautan </w:t>
      </w:r>
      <w:hyperlink r:id="rId13" w:history="1">
        <w:r w:rsidR="00F54317" w:rsidRPr="00C12140">
          <w:rPr>
            <w:rFonts w:ascii="Arial" w:hAnsi="Arial" w:cs="Arial"/>
            <w:spacing w:val="-2"/>
            <w:sz w:val="22"/>
            <w:szCs w:val="22"/>
          </w:rPr>
          <w:t>https://s.id/DiklatTahun202</w:t>
        </w:r>
      </w:hyperlink>
      <w:r w:rsidR="006953C4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61C39D6D" w14:textId="77777777" w:rsidR="00A57BA8" w:rsidRPr="00C12140" w:rsidRDefault="00A57BA8" w:rsidP="008A7033">
      <w:pPr>
        <w:spacing w:line="300" w:lineRule="exact"/>
        <w:ind w:left="6096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2DD32AA1" w:rsidR="00A57BA8" w:rsidRPr="00C12140" w:rsidRDefault="008A7033" w:rsidP="008A7033">
      <w:pPr>
        <w:spacing w:line="300" w:lineRule="exact"/>
        <w:ind w:left="567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Plt. Ketua</w:t>
      </w:r>
      <w:r w:rsidR="00145329" w:rsidRPr="00C12140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7777777" w:rsidR="00A57BA8" w:rsidRPr="009E79FF" w:rsidRDefault="00A57BA8" w:rsidP="008A7033">
      <w:pPr>
        <w:spacing w:line="300" w:lineRule="exact"/>
        <w:ind w:left="6096"/>
        <w:jc w:val="both"/>
        <w:rPr>
          <w:rFonts w:ascii="Arial" w:hAnsi="Arial" w:cs="Arial"/>
          <w:sz w:val="16"/>
          <w:szCs w:val="16"/>
        </w:rPr>
      </w:pPr>
    </w:p>
    <w:p w14:paraId="526250B8" w14:textId="6F519159" w:rsidR="00A57BA8" w:rsidRPr="009E79FF" w:rsidRDefault="00A57BA8" w:rsidP="008A7033">
      <w:pPr>
        <w:tabs>
          <w:tab w:val="left" w:pos="6840"/>
        </w:tabs>
        <w:spacing w:line="300" w:lineRule="exact"/>
        <w:ind w:left="6096"/>
        <w:jc w:val="both"/>
        <w:rPr>
          <w:rFonts w:ascii="Arial" w:hAnsi="Arial" w:cs="Arial"/>
          <w:sz w:val="2"/>
          <w:szCs w:val="2"/>
          <w:lang w:val="id-ID"/>
        </w:rPr>
      </w:pPr>
    </w:p>
    <w:p w14:paraId="20BF957C" w14:textId="77777777" w:rsidR="00A57BA8" w:rsidRPr="009E79FF" w:rsidRDefault="00A57BA8" w:rsidP="008A7033">
      <w:pPr>
        <w:tabs>
          <w:tab w:val="left" w:pos="6840"/>
        </w:tabs>
        <w:spacing w:line="300" w:lineRule="exact"/>
        <w:ind w:left="6096"/>
        <w:jc w:val="both"/>
        <w:rPr>
          <w:rFonts w:ascii="Arial" w:hAnsi="Arial" w:cs="Arial"/>
          <w:sz w:val="18"/>
          <w:szCs w:val="18"/>
        </w:rPr>
      </w:pPr>
    </w:p>
    <w:p w14:paraId="33C70A00" w14:textId="3ABB47B0" w:rsidR="00F54317" w:rsidRDefault="008A7033" w:rsidP="008A7033">
      <w:pPr>
        <w:spacing w:line="300" w:lineRule="exact"/>
        <w:ind w:left="6096"/>
        <w:jc w:val="both"/>
        <w:rPr>
          <w:rFonts w:ascii="Arial" w:hAnsi="Arial" w:cs="Arial"/>
          <w:b/>
          <w:sz w:val="22"/>
          <w:szCs w:val="22"/>
        </w:rPr>
      </w:pPr>
      <w:r w:rsidRPr="008A7033">
        <w:rPr>
          <w:rFonts w:ascii="Arial" w:hAnsi="Arial" w:cs="Arial"/>
          <w:b/>
          <w:sz w:val="22"/>
          <w:szCs w:val="22"/>
        </w:rPr>
        <w:t>Drs. H. Sulem Ahmad, S.H., M.A.</w:t>
      </w:r>
    </w:p>
    <w:p w14:paraId="3DB9F232" w14:textId="7BAE864D" w:rsidR="008A7033" w:rsidRDefault="008A7033" w:rsidP="008A7033">
      <w:pPr>
        <w:spacing w:line="300" w:lineRule="exact"/>
        <w:ind w:left="6096"/>
        <w:jc w:val="both"/>
        <w:rPr>
          <w:rFonts w:ascii="Arial" w:hAnsi="Arial" w:cs="Arial"/>
          <w:bCs/>
          <w:sz w:val="22"/>
          <w:szCs w:val="22"/>
        </w:rPr>
      </w:pPr>
      <w:r w:rsidRPr="008A7033">
        <w:rPr>
          <w:rFonts w:ascii="Arial" w:hAnsi="Arial" w:cs="Arial"/>
          <w:bCs/>
          <w:sz w:val="22"/>
          <w:szCs w:val="22"/>
        </w:rPr>
        <w:t>NIP. 195607291986031002</w:t>
      </w:r>
    </w:p>
    <w:p w14:paraId="0C11C1D0" w14:textId="77777777" w:rsidR="00F307DC" w:rsidRDefault="00F307DC" w:rsidP="00F307DC">
      <w:pPr>
        <w:spacing w:line="300" w:lineRule="exact"/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 xml:space="preserve"> </w:t>
      </w:r>
    </w:p>
    <w:p w14:paraId="716324D7" w14:textId="54B3AD72" w:rsidR="00F307DC" w:rsidRPr="00F307DC" w:rsidRDefault="00F307DC" w:rsidP="009E79FF">
      <w:pPr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>Tembusan :</w:t>
      </w:r>
    </w:p>
    <w:p w14:paraId="72D52B92" w14:textId="1654F7D0" w:rsidR="00F307DC" w:rsidRPr="00F307DC" w:rsidRDefault="00F307DC" w:rsidP="009E79FF">
      <w:pPr>
        <w:jc w:val="both"/>
        <w:rPr>
          <w:rFonts w:ascii="Arial" w:hAnsi="Arial" w:cs="Arial"/>
          <w:bCs/>
          <w:sz w:val="18"/>
          <w:szCs w:val="18"/>
        </w:rPr>
      </w:pPr>
      <w:r w:rsidRPr="00F307DC">
        <w:rPr>
          <w:rFonts w:ascii="Arial" w:hAnsi="Arial" w:cs="Arial"/>
          <w:bCs/>
          <w:sz w:val="18"/>
          <w:szCs w:val="18"/>
        </w:rPr>
        <w:t>Yth. Ketua Pengadilan Tinggi Agama Padang (sebagai laporan)</w:t>
      </w:r>
    </w:p>
    <w:sectPr w:rsidR="00F307DC" w:rsidRPr="00F307DC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D974" w14:textId="77777777" w:rsidR="0053437D" w:rsidRDefault="0053437D">
      <w:r>
        <w:separator/>
      </w:r>
    </w:p>
  </w:endnote>
  <w:endnote w:type="continuationSeparator" w:id="0">
    <w:p w14:paraId="45AF8449" w14:textId="77777777" w:rsidR="0053437D" w:rsidRDefault="0053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0D1E" w14:textId="77777777" w:rsidR="0053437D" w:rsidRDefault="0053437D">
      <w:r>
        <w:separator/>
      </w:r>
    </w:p>
  </w:footnote>
  <w:footnote w:type="continuationSeparator" w:id="0">
    <w:p w14:paraId="228B1325" w14:textId="77777777" w:rsidR="0053437D" w:rsidRDefault="0053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B5931AE"/>
    <w:multiLevelType w:val="hybridMultilevel"/>
    <w:tmpl w:val="20A245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5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36"/>
  </w:num>
  <w:num w:numId="5">
    <w:abstractNumId w:val="27"/>
  </w:num>
  <w:num w:numId="6">
    <w:abstractNumId w:val="32"/>
  </w:num>
  <w:num w:numId="7">
    <w:abstractNumId w:val="21"/>
  </w:num>
  <w:num w:numId="8">
    <w:abstractNumId w:val="47"/>
  </w:num>
  <w:num w:numId="9">
    <w:abstractNumId w:val="31"/>
  </w:num>
  <w:num w:numId="10">
    <w:abstractNumId w:val="4"/>
  </w:num>
  <w:num w:numId="11">
    <w:abstractNumId w:val="8"/>
  </w:num>
  <w:num w:numId="12">
    <w:abstractNumId w:val="30"/>
  </w:num>
  <w:num w:numId="13">
    <w:abstractNumId w:val="46"/>
  </w:num>
  <w:num w:numId="14">
    <w:abstractNumId w:val="6"/>
  </w:num>
  <w:num w:numId="15">
    <w:abstractNumId w:val="15"/>
  </w:num>
  <w:num w:numId="16">
    <w:abstractNumId w:val="18"/>
  </w:num>
  <w:num w:numId="17">
    <w:abstractNumId w:val="44"/>
  </w:num>
  <w:num w:numId="18">
    <w:abstractNumId w:val="9"/>
  </w:num>
  <w:num w:numId="19">
    <w:abstractNumId w:val="10"/>
  </w:num>
  <w:num w:numId="20">
    <w:abstractNumId w:val="34"/>
  </w:num>
  <w:num w:numId="21">
    <w:abstractNumId w:val="42"/>
  </w:num>
  <w:num w:numId="22">
    <w:abstractNumId w:val="26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8"/>
  </w:num>
  <w:num w:numId="32">
    <w:abstractNumId w:val="41"/>
  </w:num>
  <w:num w:numId="33">
    <w:abstractNumId w:val="20"/>
  </w:num>
  <w:num w:numId="34">
    <w:abstractNumId w:val="2"/>
  </w:num>
  <w:num w:numId="35">
    <w:abstractNumId w:val="1"/>
  </w:num>
  <w:num w:numId="36">
    <w:abstractNumId w:val="37"/>
  </w:num>
  <w:num w:numId="37">
    <w:abstractNumId w:val="5"/>
  </w:num>
  <w:num w:numId="38">
    <w:abstractNumId w:val="39"/>
  </w:num>
  <w:num w:numId="39">
    <w:abstractNumId w:val="29"/>
  </w:num>
  <w:num w:numId="40">
    <w:abstractNumId w:val="11"/>
  </w:num>
  <w:num w:numId="41">
    <w:abstractNumId w:val="48"/>
  </w:num>
  <w:num w:numId="42">
    <w:abstractNumId w:val="40"/>
  </w:num>
  <w:num w:numId="43">
    <w:abstractNumId w:val="33"/>
  </w:num>
  <w:num w:numId="44">
    <w:abstractNumId w:val="25"/>
  </w:num>
  <w:num w:numId="45">
    <w:abstractNumId w:val="43"/>
  </w:num>
  <w:num w:numId="46">
    <w:abstractNumId w:val="22"/>
  </w:num>
  <w:num w:numId="47">
    <w:abstractNumId w:val="35"/>
  </w:num>
  <w:num w:numId="48">
    <w:abstractNumId w:val="4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273E8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07B5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83068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D32F9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37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298"/>
    <w:rsid w:val="005A06B0"/>
    <w:rsid w:val="005A079E"/>
    <w:rsid w:val="005A4B68"/>
    <w:rsid w:val="005A4BE8"/>
    <w:rsid w:val="005B0CB9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3FB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760CE"/>
    <w:rsid w:val="007800F8"/>
    <w:rsid w:val="00782DC3"/>
    <w:rsid w:val="007852C3"/>
    <w:rsid w:val="00786AE3"/>
    <w:rsid w:val="00792CFC"/>
    <w:rsid w:val="00794F73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081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A7033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098E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E79FF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A17BA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4913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0F91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B792F"/>
    <w:rsid w:val="00DC021F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7DC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5F05-982C-4CFE-AA42-82E08779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1327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27</cp:revision>
  <cp:lastPrinted>2022-10-05T03:24:00Z</cp:lastPrinted>
  <dcterms:created xsi:type="dcterms:W3CDTF">2021-10-04T01:40:00Z</dcterms:created>
  <dcterms:modified xsi:type="dcterms:W3CDTF">2022-10-05T03:48:00Z</dcterms:modified>
</cp:coreProperties>
</file>