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0BF361B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5FDD4FE4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13F9527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73BC9E4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1F340AC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6AB8A4E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7C2CA8CF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5220D7E4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442CEC41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CB4D042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3C7D598D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B1F17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0EE88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E3BBA14" w14:textId="77777777" w:rsidR="00F7247B" w:rsidRDefault="00F7247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45A9CD74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5BB2E0D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2C098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3F278ABE" w:rsidR="0012291F" w:rsidRDefault="00705C79" w:rsidP="008E74B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E23E0">
        <w:rPr>
          <w:rFonts w:ascii="Bookman Old Style" w:hAnsi="Bookman Old Style"/>
          <w:bCs/>
          <w:color w:val="000000" w:themeColor="text1"/>
          <w:sz w:val="22"/>
          <w:szCs w:val="22"/>
        </w:rPr>
        <w:t>2709</w:t>
      </w:r>
      <w:r>
        <w:rPr>
          <w:rFonts w:ascii="Bookman Old Style" w:hAnsi="Bookman Old Style"/>
          <w:bCs/>
          <w:sz w:val="22"/>
          <w:szCs w:val="22"/>
        </w:rPr>
        <w:t>/P</w:t>
      </w:r>
      <w:r w:rsidR="00B523A2">
        <w:rPr>
          <w:rFonts w:ascii="Bookman Old Style" w:hAnsi="Bookman Old Style"/>
          <w:bCs/>
          <w:sz w:val="22"/>
          <w:szCs w:val="22"/>
        </w:rPr>
        <w:t>P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07698">
        <w:rPr>
          <w:rFonts w:ascii="Bookman Old Style" w:hAnsi="Bookman Old Style"/>
          <w:bCs/>
          <w:sz w:val="22"/>
          <w:szCs w:val="22"/>
        </w:rPr>
        <w:t>1</w:t>
      </w:r>
      <w:r w:rsidR="00F7247B"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F7247B">
        <w:rPr>
          <w:rFonts w:ascii="Bookman Old Style" w:hAnsi="Bookman Old Style"/>
          <w:bCs/>
          <w:sz w:val="22"/>
          <w:szCs w:val="22"/>
        </w:rPr>
        <w:t>1</w:t>
      </w:r>
    </w:p>
    <w:p w14:paraId="604C1583" w14:textId="77777777" w:rsidR="00F7247B" w:rsidRDefault="00F7247B" w:rsidP="008E74B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</w:p>
    <w:p w14:paraId="2FA44E27" w14:textId="018FFE3B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6117BABE" w:rsidR="0012291F" w:rsidRPr="00DC7B58" w:rsidRDefault="0012291F">
      <w:pPr>
        <w:rPr>
          <w:rFonts w:ascii="Bookman Old Style" w:hAnsi="Bookman Old Style"/>
          <w:b/>
          <w:sz w:val="4"/>
          <w:szCs w:val="4"/>
          <w:rtl/>
          <w:lang w:val="id-ID"/>
        </w:rPr>
      </w:pPr>
    </w:p>
    <w:p w14:paraId="1EBE47B2" w14:textId="77777777" w:rsidR="0012291F" w:rsidRDefault="0012291F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34AF6118" w14:textId="160D21F8" w:rsidR="00930691" w:rsidRPr="00930691" w:rsidRDefault="00705C79" w:rsidP="006C41DD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7247B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F7247B">
        <w:rPr>
          <w:rFonts w:ascii="Bookman Old Style" w:hAnsi="Bookman Old Style"/>
          <w:sz w:val="22"/>
          <w:szCs w:val="22"/>
        </w:rPr>
        <w:t xml:space="preserve">untuk kelancaran kegiatan </w:t>
      </w:r>
      <w:r w:rsidR="00F7247B" w:rsidRPr="00201DAE">
        <w:rPr>
          <w:rFonts w:ascii="Bookman Old Style" w:hAnsi="Bookman Old Style"/>
          <w:sz w:val="22"/>
          <w:szCs w:val="22"/>
        </w:rPr>
        <w:t>Bimbingan Teknis Kompetensi Tenaga Teknis Peradilan Agama Bidang Sita dan Eksekusi di wilayah Pengadilan Tinggi Agama Padang</w:t>
      </w:r>
      <w:r w:rsidR="00F7247B">
        <w:rPr>
          <w:rFonts w:ascii="Bookman Old Style" w:hAnsi="Bookman Old Style"/>
          <w:sz w:val="22"/>
          <w:szCs w:val="22"/>
        </w:rPr>
        <w:t>, dipandang perlu menugaskan panitia kegiatan tersebut;</w:t>
      </w:r>
    </w:p>
    <w:p w14:paraId="67CCD19C" w14:textId="77777777" w:rsidR="0012291F" w:rsidRPr="0094131A" w:rsidRDefault="0012291F" w:rsidP="0094131A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620EEEE5" w14:textId="2E53C426" w:rsidR="0012291F" w:rsidRPr="00F7247B" w:rsidRDefault="00705C79" w:rsidP="00F7247B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F7247B">
        <w:rPr>
          <w:rFonts w:ascii="Bookman Old Style" w:hAnsi="Bookman Old Style"/>
          <w:sz w:val="22"/>
          <w:szCs w:val="22"/>
        </w:rPr>
        <w:t>Daftar Isian Pelaksanaan Anggaran Pengadilan Tinggi Agama Padang</w:t>
      </w:r>
      <w:r w:rsidR="00F7247B">
        <w:rPr>
          <w:rFonts w:ascii="Bookman Old Style" w:hAnsi="Bookman Old Style"/>
          <w:sz w:val="22"/>
          <w:szCs w:val="22"/>
        </w:rPr>
        <w:t xml:space="preserve"> </w:t>
      </w:r>
      <w:r w:rsidR="00F7247B">
        <w:rPr>
          <w:rFonts w:ascii="Bookman Old Style" w:hAnsi="Bookman Old Style"/>
          <w:sz w:val="22"/>
          <w:szCs w:val="22"/>
        </w:rPr>
        <w:t>Nomor SP DIPA-005.01.2.401901/2021 tanggal 23 November 2020;</w:t>
      </w:r>
    </w:p>
    <w:p w14:paraId="13999218" w14:textId="3864EC5A" w:rsidR="0012291F" w:rsidRPr="0094131A" w:rsidRDefault="0012291F" w:rsidP="0094131A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36FF069E" w:rsidR="0012291F" w:rsidRDefault="00705C79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7315DADB" w:rsidR="0012291F" w:rsidRPr="00AC26BE" w:rsidRDefault="0012291F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EF61CE7" w14:textId="19D93AC5" w:rsidR="00B100DB" w:rsidRDefault="00705C79" w:rsidP="00F22F1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63F5C9B" w14:textId="77777777" w:rsidR="00F7247B" w:rsidRPr="00706000" w:rsidRDefault="00486B2F" w:rsidP="00F724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B1E27"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F7247B" w:rsidRPr="004819E8">
        <w:rPr>
          <w:rFonts w:ascii="Bookman Old Style" w:hAnsi="Bookman Old Style"/>
          <w:noProof/>
          <w:sz w:val="22"/>
          <w:szCs w:val="22"/>
        </w:rPr>
        <w:t>Drs. H. Syafri Amrul, M.H.I.</w:t>
      </w:r>
    </w:p>
    <w:p w14:paraId="17D051EB" w14:textId="77777777" w:rsidR="00F7247B" w:rsidRPr="00706000" w:rsidRDefault="00F7247B" w:rsidP="00F724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819E8">
        <w:rPr>
          <w:rFonts w:ascii="Bookman Old Style" w:hAnsi="Bookman Old Style"/>
          <w:noProof/>
          <w:sz w:val="22"/>
          <w:szCs w:val="22"/>
        </w:rPr>
        <w:t>195804101987031006</w:t>
      </w:r>
    </w:p>
    <w:p w14:paraId="2DE37346" w14:textId="77777777" w:rsidR="00F7247B" w:rsidRPr="00706000" w:rsidRDefault="00F7247B" w:rsidP="00F724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Pangkat/Gol.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819E8"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4819E8"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09CA022D" w14:textId="2335250E" w:rsidR="00F7247B" w:rsidRDefault="00F7247B" w:rsidP="00F724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Jabatan</w:t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819E8">
        <w:rPr>
          <w:rFonts w:ascii="Bookman Old Style" w:hAnsi="Bookman Old Style"/>
          <w:noProof/>
          <w:sz w:val="22"/>
          <w:szCs w:val="22"/>
        </w:rPr>
        <w:t>Hakim Tinggi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48DB3EE9" w14:textId="7756528C" w:rsidR="00F7247B" w:rsidRPr="00F7247B" w:rsidRDefault="00F7247B" w:rsidP="00F724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Unit Kerja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: Pengadilan Tinggi Agama Padang</w:t>
      </w:r>
    </w:p>
    <w:p w14:paraId="3F2FCC6E" w14:textId="25C21F3D" w:rsidR="00486B2F" w:rsidRDefault="00486B2F" w:rsidP="00F7247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A62E022" w14:textId="4FE88303" w:rsidR="00486B2F" w:rsidRPr="005670AC" w:rsidRDefault="00AB1E27" w:rsidP="005670A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E3D799A" w14:textId="77777777" w:rsidR="00486B2F" w:rsidRPr="0094131A" w:rsidRDefault="00486B2F" w:rsidP="00486B2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7C0F9724" w14:textId="3BA1B4AE" w:rsidR="0012291F" w:rsidRPr="0094131A" w:rsidRDefault="001229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14"/>
          <w:lang w:val="id-ID"/>
        </w:rPr>
      </w:pPr>
    </w:p>
    <w:p w14:paraId="43E29F44" w14:textId="4408E8DF" w:rsidR="0012291F" w:rsidRPr="00AC26BE" w:rsidRDefault="001229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804D927" w14:textId="54639925" w:rsidR="0012291F" w:rsidRDefault="006F142B" w:rsidP="006F142B">
      <w:pPr>
        <w:tabs>
          <w:tab w:val="left" w:pos="1418"/>
        </w:tabs>
        <w:spacing w:line="276" w:lineRule="auto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>
        <w:rPr>
          <w:rFonts w:ascii="Bookman Old Style" w:hAnsi="Bookman Old Style"/>
          <w:sz w:val="22"/>
          <w:szCs w:val="22"/>
        </w:rPr>
        <w:t>:</w:t>
      </w:r>
    </w:p>
    <w:p w14:paraId="1D0BAB20" w14:textId="750AF923" w:rsidR="0012291F" w:rsidRPr="00F22F14" w:rsidRDefault="00705C79" w:rsidP="00486B2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AB1E27">
        <w:rPr>
          <w:rFonts w:ascii="Bookman Old Style" w:hAnsi="Bookman Old Style"/>
          <w:sz w:val="22"/>
          <w:szCs w:val="22"/>
        </w:rPr>
        <w:t xml:space="preserve">menjadi narasumber dalam kegiatan </w:t>
      </w:r>
      <w:r w:rsidR="00F7247B" w:rsidRPr="00201DAE">
        <w:rPr>
          <w:rFonts w:ascii="Bookman Old Style" w:hAnsi="Bookman Old Style"/>
          <w:sz w:val="22"/>
          <w:szCs w:val="22"/>
        </w:rPr>
        <w:t>Bimbingan Teknis Kompetensi Tenaga Teknis Peradilan Agama Bidang Sita dan Eksekusi di wilayah Pengadilan Tinggi Agama Padang</w:t>
      </w:r>
      <w:r w:rsidR="00572DE1">
        <w:rPr>
          <w:rFonts w:ascii="Bookman Old Style" w:hAnsi="Bookman Old Style"/>
          <w:sz w:val="22"/>
          <w:szCs w:val="22"/>
        </w:rPr>
        <w:t xml:space="preserve"> pada tanggal </w:t>
      </w:r>
      <w:r w:rsidR="00F7247B">
        <w:rPr>
          <w:rFonts w:ascii="Bookman Old Style" w:hAnsi="Bookman Old Style"/>
          <w:sz w:val="22"/>
          <w:szCs w:val="22"/>
        </w:rPr>
        <w:t>13 s.d. 15 Oktober</w:t>
      </w:r>
      <w:r w:rsidR="00572DE1">
        <w:rPr>
          <w:rFonts w:ascii="Bookman Old Style" w:hAnsi="Bookman Old Style"/>
          <w:sz w:val="22"/>
          <w:szCs w:val="22"/>
        </w:rPr>
        <w:t xml:space="preserve"> 202</w:t>
      </w:r>
      <w:r w:rsidR="00F7247B">
        <w:rPr>
          <w:rFonts w:ascii="Bookman Old Style" w:hAnsi="Bookman Old Style"/>
          <w:sz w:val="22"/>
          <w:szCs w:val="22"/>
        </w:rPr>
        <w:t>1</w:t>
      </w:r>
      <w:r w:rsidR="00AB1E27">
        <w:rPr>
          <w:rFonts w:ascii="Bookman Old Style" w:hAnsi="Bookman Old Style"/>
          <w:sz w:val="22"/>
          <w:szCs w:val="22"/>
        </w:rPr>
        <w:t xml:space="preserve"> di Hotel </w:t>
      </w:r>
      <w:r w:rsidR="00F7247B">
        <w:rPr>
          <w:rFonts w:ascii="Bookman Old Style" w:hAnsi="Bookman Old Style"/>
          <w:sz w:val="22"/>
          <w:szCs w:val="22"/>
        </w:rPr>
        <w:t>Santika</w:t>
      </w:r>
      <w:r w:rsidR="00AB1E27">
        <w:rPr>
          <w:rFonts w:ascii="Bookman Old Style" w:hAnsi="Bookman Old Style"/>
          <w:sz w:val="22"/>
          <w:szCs w:val="22"/>
        </w:rPr>
        <w:t xml:space="preserve">, </w:t>
      </w:r>
      <w:r w:rsidR="00F7247B">
        <w:rPr>
          <w:rFonts w:ascii="Bookman Old Style" w:hAnsi="Bookman Old Style"/>
          <w:sz w:val="22"/>
          <w:szCs w:val="22"/>
        </w:rPr>
        <w:t>Bukittinggi</w:t>
      </w:r>
      <w:r w:rsidR="00572DE1">
        <w:rPr>
          <w:rFonts w:ascii="Bookman Old Style" w:hAnsi="Bookman Old Style"/>
          <w:sz w:val="22"/>
          <w:szCs w:val="22"/>
        </w:rPr>
        <w:t>;</w:t>
      </w:r>
    </w:p>
    <w:p w14:paraId="5BD954F6" w14:textId="0A71466F" w:rsidR="00C751A2" w:rsidRPr="0094131A" w:rsidRDefault="00C751A2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"/>
        </w:rPr>
      </w:pPr>
    </w:p>
    <w:p w14:paraId="56FDA615" w14:textId="77777777" w:rsidR="00C751A2" w:rsidRPr="00C751A2" w:rsidRDefault="00C751A2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"/>
          <w:szCs w:val="22"/>
        </w:rPr>
      </w:pPr>
    </w:p>
    <w:p w14:paraId="0B9F66BF" w14:textId="6901B7F3" w:rsidR="0012291F" w:rsidRDefault="00123864" w:rsidP="0094131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>Kedua</w:t>
      </w:r>
      <w:r w:rsidR="00C751A2">
        <w:rPr>
          <w:rFonts w:ascii="Bookman Old Style" w:hAnsi="Bookman Old Style"/>
          <w:spacing w:val="-4"/>
          <w:sz w:val="22"/>
          <w:szCs w:val="22"/>
        </w:rPr>
        <w:tab/>
        <w:t xml:space="preserve">: </w:t>
      </w:r>
      <w:r w:rsidR="00C751A2">
        <w:rPr>
          <w:rFonts w:ascii="Bookman Old Style" w:hAnsi="Bookman Old Style"/>
          <w:spacing w:val="-4"/>
          <w:sz w:val="22"/>
          <w:szCs w:val="22"/>
        </w:rPr>
        <w:tab/>
      </w:r>
      <w:r w:rsidR="00DA23F5">
        <w:rPr>
          <w:rFonts w:ascii="Bookman Old Style" w:hAnsi="Bookman Old Style"/>
          <w:spacing w:val="-4"/>
          <w:sz w:val="22"/>
          <w:szCs w:val="22"/>
        </w:rPr>
        <w:t>s</w:t>
      </w:r>
      <w:r w:rsidR="00705C79">
        <w:rPr>
          <w:rFonts w:ascii="Bookman Old Style" w:hAnsi="Bookman Old Style"/>
          <w:spacing w:val="-4"/>
          <w:sz w:val="22"/>
          <w:szCs w:val="22"/>
        </w:rPr>
        <w:t>egala biaya yang timbul untuk pelaksanaan tugas ini dibebankan pada DIPA Pengadilan Tinggi Agama Padang Tahun Anggaran 202</w:t>
      </w:r>
      <w:r w:rsidR="00F7247B">
        <w:rPr>
          <w:rFonts w:ascii="Bookman Old Style" w:hAnsi="Bookman Old Style"/>
          <w:spacing w:val="-4"/>
          <w:sz w:val="22"/>
          <w:szCs w:val="22"/>
        </w:rPr>
        <w:t>1</w:t>
      </w:r>
      <w:r w:rsidR="00705C79">
        <w:rPr>
          <w:rFonts w:ascii="Bookman Old Style" w:hAnsi="Bookman Old Style"/>
          <w:spacing w:val="-4"/>
          <w:sz w:val="22"/>
          <w:szCs w:val="22"/>
        </w:rPr>
        <w:t>.</w:t>
      </w:r>
    </w:p>
    <w:p w14:paraId="0624D531" w14:textId="6D570D26" w:rsidR="0012291F" w:rsidRDefault="0012291F" w:rsidP="0094131A">
      <w:pPr>
        <w:rPr>
          <w:rFonts w:ascii="Bookman Old Style" w:hAnsi="Bookman Old Style"/>
          <w:sz w:val="22"/>
          <w:szCs w:val="22"/>
          <w:lang w:val="id-ID"/>
        </w:rPr>
      </w:pPr>
    </w:p>
    <w:p w14:paraId="07CC31C1" w14:textId="44A1B621" w:rsidR="006663AF" w:rsidRPr="00DC7B58" w:rsidRDefault="006663AF" w:rsidP="0094131A">
      <w:pPr>
        <w:rPr>
          <w:rFonts w:ascii="Bookman Old Style" w:hAnsi="Bookman Old Style"/>
          <w:sz w:val="8"/>
          <w:szCs w:val="8"/>
          <w:lang w:val="id-ID"/>
        </w:rPr>
      </w:pPr>
    </w:p>
    <w:p w14:paraId="4E1362D6" w14:textId="0C990F46" w:rsidR="0012291F" w:rsidRDefault="00F7247B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12 Oktober</w:t>
      </w:r>
      <w:r w:rsidR="0061669B">
        <w:rPr>
          <w:rFonts w:ascii="Bookman Old Style" w:hAnsi="Bookman Old Style"/>
          <w:sz w:val="22"/>
          <w:szCs w:val="22"/>
        </w:rPr>
        <w:t xml:space="preserve"> </w:t>
      </w:r>
      <w:r w:rsidR="0094131A">
        <w:rPr>
          <w:rFonts w:ascii="Bookman Old Style" w:hAnsi="Bookman Old Style"/>
          <w:sz w:val="22"/>
          <w:szCs w:val="22"/>
        </w:rPr>
        <w:t>202</w:t>
      </w:r>
      <w:r>
        <w:rPr>
          <w:rFonts w:ascii="Bookman Old Style" w:hAnsi="Bookman Old Style"/>
          <w:sz w:val="22"/>
          <w:szCs w:val="22"/>
        </w:rPr>
        <w:t>1</w:t>
      </w:r>
    </w:p>
    <w:p w14:paraId="58C381C2" w14:textId="01FAC8F0" w:rsidR="0012291F" w:rsidRDefault="00705C79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5F55DD65" w14:textId="30DA12C9" w:rsidR="0012291F" w:rsidRDefault="00705C79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7C1B576F" w14:textId="4AE4A878" w:rsidR="0012291F" w:rsidRDefault="0012291F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3FF6452B" w14:textId="653701B6" w:rsidR="0012291F" w:rsidRDefault="0012291F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65C86899" w14:textId="72BB6547" w:rsidR="0012291F" w:rsidRDefault="00705C79">
      <w:pPr>
        <w:ind w:left="5040" w:firstLine="720"/>
      </w:pPr>
      <w:r>
        <w:rPr>
          <w:rFonts w:ascii="Bookman Old Style" w:hAnsi="Bookman Old Style"/>
          <w:b/>
          <w:sz w:val="22"/>
          <w:szCs w:val="22"/>
        </w:rPr>
        <w:t>Zein Ahsan</w:t>
      </w:r>
      <w:r w:rsidR="00707698" w:rsidRPr="00707698">
        <w:t xml:space="preserve"> </w:t>
      </w:r>
    </w:p>
    <w:sectPr w:rsidR="0012291F" w:rsidSect="00674117">
      <w:pgSz w:w="12242" w:h="18722" w:code="160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43E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9AA9B4E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69150A05"/>
    <w:multiLevelType w:val="hybridMultilevel"/>
    <w:tmpl w:val="25E42340"/>
    <w:lvl w:ilvl="0" w:tplc="0409000F">
      <w:start w:val="1"/>
      <w:numFmt w:val="decimal"/>
      <w:lvlText w:val="%1."/>
      <w:lvlJc w:val="left"/>
      <w:pPr>
        <w:ind w:left="2557" w:hanging="360"/>
      </w:pPr>
    </w:lvl>
    <w:lvl w:ilvl="1" w:tplc="04090019" w:tentative="1">
      <w:start w:val="1"/>
      <w:numFmt w:val="lowerLetter"/>
      <w:lvlText w:val="%2."/>
      <w:lvlJc w:val="left"/>
      <w:pPr>
        <w:ind w:left="3277" w:hanging="360"/>
      </w:pPr>
    </w:lvl>
    <w:lvl w:ilvl="2" w:tplc="0409001B" w:tentative="1">
      <w:start w:val="1"/>
      <w:numFmt w:val="lowerRoman"/>
      <w:lvlText w:val="%3."/>
      <w:lvlJc w:val="right"/>
      <w:pPr>
        <w:ind w:left="3997" w:hanging="180"/>
      </w:pPr>
    </w:lvl>
    <w:lvl w:ilvl="3" w:tplc="0409000F" w:tentative="1">
      <w:start w:val="1"/>
      <w:numFmt w:val="decimal"/>
      <w:lvlText w:val="%4."/>
      <w:lvlJc w:val="left"/>
      <w:pPr>
        <w:ind w:left="4717" w:hanging="360"/>
      </w:pPr>
    </w:lvl>
    <w:lvl w:ilvl="4" w:tplc="04090019" w:tentative="1">
      <w:start w:val="1"/>
      <w:numFmt w:val="lowerLetter"/>
      <w:lvlText w:val="%5."/>
      <w:lvlJc w:val="left"/>
      <w:pPr>
        <w:ind w:left="5437" w:hanging="360"/>
      </w:pPr>
    </w:lvl>
    <w:lvl w:ilvl="5" w:tplc="0409001B" w:tentative="1">
      <w:start w:val="1"/>
      <w:numFmt w:val="lowerRoman"/>
      <w:lvlText w:val="%6."/>
      <w:lvlJc w:val="right"/>
      <w:pPr>
        <w:ind w:left="6157" w:hanging="180"/>
      </w:pPr>
    </w:lvl>
    <w:lvl w:ilvl="6" w:tplc="0409000F" w:tentative="1">
      <w:start w:val="1"/>
      <w:numFmt w:val="decimal"/>
      <w:lvlText w:val="%7."/>
      <w:lvlJc w:val="left"/>
      <w:pPr>
        <w:ind w:left="6877" w:hanging="360"/>
      </w:pPr>
    </w:lvl>
    <w:lvl w:ilvl="7" w:tplc="04090019" w:tentative="1">
      <w:start w:val="1"/>
      <w:numFmt w:val="lowerLetter"/>
      <w:lvlText w:val="%8."/>
      <w:lvlJc w:val="left"/>
      <w:pPr>
        <w:ind w:left="7597" w:hanging="360"/>
      </w:pPr>
    </w:lvl>
    <w:lvl w:ilvl="8" w:tplc="0409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3" w15:restartNumberingAfterBreak="0">
    <w:nsid w:val="7755514A"/>
    <w:multiLevelType w:val="hybridMultilevel"/>
    <w:tmpl w:val="D9B8FC78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07C"/>
    <w:rsid w:val="0007374C"/>
    <w:rsid w:val="00076211"/>
    <w:rsid w:val="00094B96"/>
    <w:rsid w:val="000B0E1D"/>
    <w:rsid w:val="000B1216"/>
    <w:rsid w:val="000B2E43"/>
    <w:rsid w:val="000C0C67"/>
    <w:rsid w:val="000D25AD"/>
    <w:rsid w:val="000D665B"/>
    <w:rsid w:val="000E23D1"/>
    <w:rsid w:val="000F24C4"/>
    <w:rsid w:val="001023B9"/>
    <w:rsid w:val="00106B31"/>
    <w:rsid w:val="00107CFB"/>
    <w:rsid w:val="001140DE"/>
    <w:rsid w:val="00116013"/>
    <w:rsid w:val="0012291F"/>
    <w:rsid w:val="001231F3"/>
    <w:rsid w:val="00123864"/>
    <w:rsid w:val="00150B90"/>
    <w:rsid w:val="00165BC6"/>
    <w:rsid w:val="00166F8D"/>
    <w:rsid w:val="00176C42"/>
    <w:rsid w:val="001971B3"/>
    <w:rsid w:val="001B3BC1"/>
    <w:rsid w:val="002507BE"/>
    <w:rsid w:val="00272D2B"/>
    <w:rsid w:val="00285AA3"/>
    <w:rsid w:val="002905A7"/>
    <w:rsid w:val="002D063C"/>
    <w:rsid w:val="002D4DB9"/>
    <w:rsid w:val="002E286F"/>
    <w:rsid w:val="002F6EB4"/>
    <w:rsid w:val="00304CC6"/>
    <w:rsid w:val="00316F03"/>
    <w:rsid w:val="003245AD"/>
    <w:rsid w:val="003277BB"/>
    <w:rsid w:val="00360478"/>
    <w:rsid w:val="0039314A"/>
    <w:rsid w:val="003A39D2"/>
    <w:rsid w:val="003B1596"/>
    <w:rsid w:val="003F606E"/>
    <w:rsid w:val="00416B8D"/>
    <w:rsid w:val="00421610"/>
    <w:rsid w:val="00437CEB"/>
    <w:rsid w:val="00486B2F"/>
    <w:rsid w:val="004A0D89"/>
    <w:rsid w:val="004A78E4"/>
    <w:rsid w:val="004B0DBF"/>
    <w:rsid w:val="004D03B3"/>
    <w:rsid w:val="004F3080"/>
    <w:rsid w:val="005325EB"/>
    <w:rsid w:val="00550C71"/>
    <w:rsid w:val="00552A85"/>
    <w:rsid w:val="005670AC"/>
    <w:rsid w:val="00572DE1"/>
    <w:rsid w:val="005A7644"/>
    <w:rsid w:val="005C1C7E"/>
    <w:rsid w:val="005C20B7"/>
    <w:rsid w:val="005C342D"/>
    <w:rsid w:val="005C71A0"/>
    <w:rsid w:val="005F11FC"/>
    <w:rsid w:val="00612F22"/>
    <w:rsid w:val="0061669B"/>
    <w:rsid w:val="00662C25"/>
    <w:rsid w:val="006663AF"/>
    <w:rsid w:val="00674117"/>
    <w:rsid w:val="006A7B2E"/>
    <w:rsid w:val="006B79CA"/>
    <w:rsid w:val="006C41DD"/>
    <w:rsid w:val="006C6CAD"/>
    <w:rsid w:val="006E22DA"/>
    <w:rsid w:val="006E452B"/>
    <w:rsid w:val="006E5637"/>
    <w:rsid w:val="006E6B1D"/>
    <w:rsid w:val="006F085C"/>
    <w:rsid w:val="006F10FD"/>
    <w:rsid w:val="006F142B"/>
    <w:rsid w:val="007012A3"/>
    <w:rsid w:val="00705C79"/>
    <w:rsid w:val="0070747E"/>
    <w:rsid w:val="00707698"/>
    <w:rsid w:val="007133CE"/>
    <w:rsid w:val="0071548C"/>
    <w:rsid w:val="00717BAA"/>
    <w:rsid w:val="00726CD8"/>
    <w:rsid w:val="00744517"/>
    <w:rsid w:val="00744F56"/>
    <w:rsid w:val="007561BB"/>
    <w:rsid w:val="00764FED"/>
    <w:rsid w:val="007655FF"/>
    <w:rsid w:val="00766972"/>
    <w:rsid w:val="00770A17"/>
    <w:rsid w:val="007739E1"/>
    <w:rsid w:val="00790E3F"/>
    <w:rsid w:val="007A288A"/>
    <w:rsid w:val="007B06A4"/>
    <w:rsid w:val="007B1F1A"/>
    <w:rsid w:val="007C612A"/>
    <w:rsid w:val="007E522A"/>
    <w:rsid w:val="00802F5B"/>
    <w:rsid w:val="00804CBF"/>
    <w:rsid w:val="0080727B"/>
    <w:rsid w:val="00810F18"/>
    <w:rsid w:val="00815443"/>
    <w:rsid w:val="008227B4"/>
    <w:rsid w:val="008473EF"/>
    <w:rsid w:val="00850CFD"/>
    <w:rsid w:val="008713B5"/>
    <w:rsid w:val="008715CB"/>
    <w:rsid w:val="00874661"/>
    <w:rsid w:val="008849CD"/>
    <w:rsid w:val="00890EF6"/>
    <w:rsid w:val="008934D4"/>
    <w:rsid w:val="008A5EB3"/>
    <w:rsid w:val="008B69A5"/>
    <w:rsid w:val="008D60B9"/>
    <w:rsid w:val="008E248A"/>
    <w:rsid w:val="008E74BC"/>
    <w:rsid w:val="00905817"/>
    <w:rsid w:val="00905BC0"/>
    <w:rsid w:val="009241F1"/>
    <w:rsid w:val="00925E69"/>
    <w:rsid w:val="00930691"/>
    <w:rsid w:val="0094131A"/>
    <w:rsid w:val="00942BC2"/>
    <w:rsid w:val="00954444"/>
    <w:rsid w:val="009659DB"/>
    <w:rsid w:val="00975527"/>
    <w:rsid w:val="00976825"/>
    <w:rsid w:val="00980484"/>
    <w:rsid w:val="00980CC1"/>
    <w:rsid w:val="009867BD"/>
    <w:rsid w:val="009A44C0"/>
    <w:rsid w:val="009B5A4A"/>
    <w:rsid w:val="009E1DBB"/>
    <w:rsid w:val="009E58F7"/>
    <w:rsid w:val="00A06850"/>
    <w:rsid w:val="00A25686"/>
    <w:rsid w:val="00A35059"/>
    <w:rsid w:val="00A46022"/>
    <w:rsid w:val="00A50FE6"/>
    <w:rsid w:val="00A521E3"/>
    <w:rsid w:val="00A814A0"/>
    <w:rsid w:val="00A82242"/>
    <w:rsid w:val="00AA7805"/>
    <w:rsid w:val="00AB1E27"/>
    <w:rsid w:val="00AB7D06"/>
    <w:rsid w:val="00AC26BE"/>
    <w:rsid w:val="00AD6DC7"/>
    <w:rsid w:val="00AE23E0"/>
    <w:rsid w:val="00AE50D4"/>
    <w:rsid w:val="00B100DB"/>
    <w:rsid w:val="00B34866"/>
    <w:rsid w:val="00B523A2"/>
    <w:rsid w:val="00B82F43"/>
    <w:rsid w:val="00B9041F"/>
    <w:rsid w:val="00BA23E1"/>
    <w:rsid w:val="00BA7D10"/>
    <w:rsid w:val="00BD1AF7"/>
    <w:rsid w:val="00BF2F57"/>
    <w:rsid w:val="00C4104B"/>
    <w:rsid w:val="00C423DD"/>
    <w:rsid w:val="00C44A21"/>
    <w:rsid w:val="00C5412E"/>
    <w:rsid w:val="00C60EF2"/>
    <w:rsid w:val="00C713A3"/>
    <w:rsid w:val="00C751A2"/>
    <w:rsid w:val="00C8334C"/>
    <w:rsid w:val="00C91997"/>
    <w:rsid w:val="00C95FBE"/>
    <w:rsid w:val="00CF7AD7"/>
    <w:rsid w:val="00D02159"/>
    <w:rsid w:val="00D12493"/>
    <w:rsid w:val="00D15F7A"/>
    <w:rsid w:val="00D24F5D"/>
    <w:rsid w:val="00D44CAE"/>
    <w:rsid w:val="00D560E3"/>
    <w:rsid w:val="00D862B9"/>
    <w:rsid w:val="00D909ED"/>
    <w:rsid w:val="00D97BD4"/>
    <w:rsid w:val="00DA23F5"/>
    <w:rsid w:val="00DB2C9D"/>
    <w:rsid w:val="00DC71E8"/>
    <w:rsid w:val="00DC7B58"/>
    <w:rsid w:val="00E35A40"/>
    <w:rsid w:val="00E3774D"/>
    <w:rsid w:val="00E445A3"/>
    <w:rsid w:val="00E46E5D"/>
    <w:rsid w:val="00E70409"/>
    <w:rsid w:val="00E831A9"/>
    <w:rsid w:val="00E84B14"/>
    <w:rsid w:val="00EA09D3"/>
    <w:rsid w:val="00EB5D3E"/>
    <w:rsid w:val="00EC583A"/>
    <w:rsid w:val="00ED04B9"/>
    <w:rsid w:val="00EE454A"/>
    <w:rsid w:val="00EF4DF1"/>
    <w:rsid w:val="00F000C4"/>
    <w:rsid w:val="00F06C50"/>
    <w:rsid w:val="00F1046D"/>
    <w:rsid w:val="00F22F14"/>
    <w:rsid w:val="00F307C0"/>
    <w:rsid w:val="00F475DB"/>
    <w:rsid w:val="00F54298"/>
    <w:rsid w:val="00F57131"/>
    <w:rsid w:val="00F61D60"/>
    <w:rsid w:val="00F65445"/>
    <w:rsid w:val="00F7247B"/>
    <w:rsid w:val="00FA66E7"/>
    <w:rsid w:val="00FF0441"/>
    <w:rsid w:val="00FF7128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B100DB"/>
    <w:pPr>
      <w:ind w:left="720"/>
      <w:contextualSpacing/>
    </w:pPr>
  </w:style>
  <w:style w:type="paragraph" w:customStyle="1" w:styleId="Default">
    <w:name w:val="Default"/>
    <w:qFormat/>
    <w:rsid w:val="005F11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54A46C-0B9A-4D91-96A6-363A737A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3</cp:revision>
  <cp:lastPrinted>2021-10-12T02:01:00Z</cp:lastPrinted>
  <dcterms:created xsi:type="dcterms:W3CDTF">2021-10-12T01:51:00Z</dcterms:created>
  <dcterms:modified xsi:type="dcterms:W3CDTF">2021-10-12T02:03:00Z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