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tblInd w:w="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4"/>
        <w:gridCol w:w="45"/>
        <w:gridCol w:w="69"/>
        <w:gridCol w:w="120"/>
        <w:gridCol w:w="331"/>
        <w:gridCol w:w="85"/>
        <w:gridCol w:w="1494"/>
        <w:gridCol w:w="20"/>
        <w:gridCol w:w="25"/>
        <w:gridCol w:w="115"/>
        <w:gridCol w:w="20"/>
        <w:gridCol w:w="21"/>
        <w:gridCol w:w="179"/>
        <w:gridCol w:w="35"/>
        <w:gridCol w:w="1926"/>
        <w:gridCol w:w="17"/>
        <w:gridCol w:w="2219"/>
        <w:gridCol w:w="238"/>
        <w:gridCol w:w="81"/>
        <w:gridCol w:w="86"/>
        <w:gridCol w:w="340"/>
        <w:gridCol w:w="94"/>
        <w:gridCol w:w="1718"/>
        <w:gridCol w:w="141"/>
        <w:gridCol w:w="20"/>
        <w:gridCol w:w="536"/>
        <w:gridCol w:w="44"/>
        <w:gridCol w:w="20"/>
        <w:gridCol w:w="127"/>
        <w:gridCol w:w="11"/>
        <w:gridCol w:w="29"/>
        <w:gridCol w:w="123"/>
        <w:gridCol w:w="20"/>
        <w:gridCol w:w="25"/>
        <w:gridCol w:w="41"/>
        <w:gridCol w:w="57"/>
        <w:gridCol w:w="25"/>
        <w:gridCol w:w="21"/>
        <w:gridCol w:w="19"/>
        <w:gridCol w:w="21"/>
        <w:gridCol w:w="200"/>
        <w:gridCol w:w="43"/>
      </w:tblGrid>
      <w:tr w:rsidR="00B93E7C" w:rsidTr="00CD43BE">
        <w:trPr>
          <w:gridAfter w:val="11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6775" w:type="dxa"/>
            <w:gridSpan w:val="17"/>
          </w:tcPr>
          <w:p w:rsidR="00B93E7C" w:rsidRDefault="00B93E7C">
            <w:pPr>
              <w:pStyle w:val="EMPTYCELLSTYLE"/>
            </w:pPr>
          </w:p>
        </w:tc>
        <w:tc>
          <w:tcPr>
            <w:tcW w:w="3445" w:type="dxa"/>
            <w:gridSpan w:val="12"/>
          </w:tcPr>
          <w:p w:rsidR="00B93E7C" w:rsidRDefault="00B93E7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trHeight w:hRule="exact" w:val="1904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812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>
            <w:pPr>
              <w:jc w:val="center"/>
            </w:pPr>
          </w:p>
        </w:tc>
        <w:tc>
          <w:tcPr>
            <w:tcW w:w="43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2849" w:type="dxa"/>
            <w:gridSpan w:val="6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44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ind w:left="255"/>
              <w:jc w:val="both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ind w:left="255"/>
              <w:jc w:val="both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ind w:left="255"/>
              <w:jc w:val="both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26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2849" w:type="dxa"/>
            <w:gridSpan w:val="6"/>
          </w:tcPr>
          <w:p w:rsidR="00B93E7C" w:rsidRDefault="00B93E7C" w:rsidP="005B572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CD43BE">
        <w:trPr>
          <w:gridAfter w:val="7"/>
          <w:wAfter w:w="386" w:type="dxa"/>
          <w:trHeight w:hRule="exact" w:val="68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28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ind w:left="255" w:hanging="15"/>
              <w:jc w:val="both"/>
            </w:pPr>
          </w:p>
        </w:tc>
        <w:tc>
          <w:tcPr>
            <w:tcW w:w="41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CD43BE">
        <w:trPr>
          <w:gridAfter w:val="15"/>
          <w:wAfter w:w="782" w:type="dxa"/>
          <w:trHeight w:hRule="exact" w:val="22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2849" w:type="dxa"/>
            <w:gridSpan w:val="6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44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CD43BE">
        <w:trPr>
          <w:gridAfter w:val="7"/>
          <w:wAfter w:w="386" w:type="dxa"/>
          <w:trHeight w:hRule="exact" w:val="1203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28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 w:rsidP="00C81880">
            <w:pPr>
              <w:ind w:left="255"/>
            </w:pPr>
          </w:p>
        </w:tc>
        <w:tc>
          <w:tcPr>
            <w:tcW w:w="41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CD43BE">
        <w:trPr>
          <w:gridAfter w:val="15"/>
          <w:wAfter w:w="782" w:type="dxa"/>
          <w:trHeight w:hRule="exact" w:val="22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/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14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16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76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6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1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88" w:type="dxa"/>
            <w:gridSpan w:val="4"/>
          </w:tcPr>
          <w:p w:rsidR="00B93E7C" w:rsidRDefault="00B93E7C">
            <w:pPr>
              <w:pStyle w:val="EMPTYCELLSTYLE"/>
            </w:pPr>
          </w:p>
        </w:tc>
        <w:tc>
          <w:tcPr>
            <w:tcW w:w="6487" w:type="dxa"/>
            <w:gridSpan w:val="13"/>
          </w:tcPr>
          <w:p w:rsidR="00B93E7C" w:rsidRDefault="00B93E7C">
            <w:pPr>
              <w:pStyle w:val="EMPTYCELLSTYLE"/>
            </w:pPr>
          </w:p>
          <w:p w:rsidR="005B572C" w:rsidRDefault="005B572C">
            <w:pPr>
              <w:pStyle w:val="EMPTYCELLSTYLE"/>
            </w:pPr>
          </w:p>
        </w:tc>
        <w:tc>
          <w:tcPr>
            <w:tcW w:w="3445" w:type="dxa"/>
            <w:gridSpan w:val="12"/>
          </w:tcPr>
          <w:p w:rsidR="00B93E7C" w:rsidRDefault="00B93E7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1"/>
          <w:wAfter w:w="595" w:type="dxa"/>
          <w:trHeight w:hRule="exact" w:val="1904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2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BC7" w:rsidRPr="00557166" w:rsidRDefault="00243BC7" w:rsidP="00243BC7">
            <w:pPr>
              <w:tabs>
                <w:tab w:val="center" w:pos="4655"/>
              </w:tabs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557166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9415DBB" wp14:editId="0BB5B690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-57150</wp:posOffset>
                  </wp:positionV>
                  <wp:extent cx="866775" cy="1085850"/>
                  <wp:effectExtent l="19050" t="0" r="9525" b="0"/>
                  <wp:wrapNone/>
                  <wp:docPr id="8" name="Picture 103" descr="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70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165735</wp:posOffset>
                      </wp:positionV>
                      <wp:extent cx="4702175" cy="299085"/>
                      <wp:effectExtent l="0" t="0" r="0" b="0"/>
                      <wp:wrapNone/>
                      <wp:docPr id="7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217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Pr="00CF294E" w:rsidRDefault="0040091B" w:rsidP="00243BC7">
                                  <w:pPr>
                                    <w:jc w:val="center"/>
                                    <w:rPr>
                                      <w:spacing w:val="30"/>
                                      <w:sz w:val="40"/>
                                      <w:szCs w:val="40"/>
                                    </w:rPr>
                                  </w:pPr>
                                  <w:r w:rsidRPr="00CF294E">
                                    <w:rPr>
                                      <w:rFonts w:ascii="Arial Narrow" w:hAnsi="Arial Narrow" w:cs="Arial"/>
                                      <w:b/>
                                      <w:spacing w:val="30"/>
                                      <w:sz w:val="40"/>
                                      <w:szCs w:val="40"/>
                                    </w:rPr>
                                    <w:t>PENGADILAN TINGGI AGAMA PADANG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UZsQ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" filled="f" stroked="f">
                      <v:textbox inset="0,0,0,0">
                        <w:txbxContent>
                          <w:p w:rsidR="0040091B" w:rsidRPr="00CF294E" w:rsidRDefault="0040091B" w:rsidP="00243BC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7166">
              <w:rPr>
                <w:rFonts w:ascii="Arial Narrow" w:hAnsi="Arial Narrow"/>
                <w:sz w:val="24"/>
                <w:szCs w:val="24"/>
                <w:lang w:val="id-ID"/>
              </w:rPr>
              <w:tab/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557166" w:rsidRDefault="0061701A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58420</wp:posOffset>
                      </wp:positionV>
                      <wp:extent cx="4701540" cy="350520"/>
                      <wp:effectExtent l="0" t="0" r="0" b="0"/>
                      <wp:wrapNone/>
                      <wp:docPr id="6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15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Default="0040091B" w:rsidP="00243BC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Jl.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By Pass KM 24 Anak Air, </w:t>
                                  </w:r>
                                  <w:proofErr w:type="spellStart"/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Telp</w:t>
                                  </w:r>
                                  <w:proofErr w:type="spellEnd"/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. (0751) 7054806</w:t>
                                  </w: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>, Fax. (0751) 40537</w:t>
                                  </w:r>
                                </w:p>
                                <w:p w:rsidR="0040091B" w:rsidRPr="00CF294E" w:rsidRDefault="0040091B" w:rsidP="00243BC7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Homepage : </w:t>
                                  </w:r>
                                  <w:hyperlink r:id="rId5" w:history="1">
                                    <w:r w:rsidRPr="00DB0632"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www.pta-padang.go.id</w:t>
                                    </w:r>
                                  </w:hyperlink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, </w:t>
                                  </w: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e-mail : </w:t>
                                  </w:r>
                                  <w:hyperlink r:id="rId6" w:history="1">
                                    <w:r w:rsidRPr="00DB0632"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admin@pta-padang.go.id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+G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hu6/hrMCAACyBQAA&#10;DgAAAAAAAAAAAAAAAAAuAgAAZHJzL2Uyb0RvYy54bWxQSwECLQAUAAYACAAAACEAHWpXl94AAAAI&#10;AQAADwAAAAAAAAAAAAAAAAANBQAAZHJzL2Rvd25yZXYueG1sUEsFBgAAAAAEAAQA8wAAABgGAAAA&#10;AA==&#10;" filled="f" stroked="f">
                      <v:textbox inset="0,0,0,0">
                        <w:txbxContent>
                          <w:p w:rsidR="0040091B" w:rsidRDefault="0040091B" w:rsidP="00243BC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0091B" w:rsidRPr="00CF294E" w:rsidRDefault="0040091B" w:rsidP="00243BC7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557166" w:rsidRDefault="0061701A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635</wp:posOffset>
                      </wp:positionV>
                      <wp:extent cx="4697095" cy="232410"/>
                      <wp:effectExtent l="0" t="0" r="0" b="0"/>
                      <wp:wrapNone/>
                      <wp:docPr id="5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09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Pr="00557166" w:rsidRDefault="0040091B" w:rsidP="00243BC7">
                                  <w:pPr>
                                    <w:jc w:val="center"/>
                                    <w:rPr>
                                      <w:b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E616E9"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PADANG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  <w:lang w:val="id-ID"/>
                                    </w:rPr>
                                    <w:t xml:space="preserve"> - 2517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RssgIAALI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" filled="f" stroked="f">
                      <v:textbox inset="0,0,0,0">
                        <w:txbxContent>
                          <w:p w:rsidR="0040091B" w:rsidRPr="00557166" w:rsidRDefault="0040091B" w:rsidP="00243BC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690583" w:rsidRDefault="0061701A" w:rsidP="00243BC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48259</wp:posOffset>
                      </wp:positionV>
                      <wp:extent cx="6324600" cy="0"/>
                      <wp:effectExtent l="0" t="19050" r="0" b="0"/>
                      <wp:wrapNone/>
                      <wp:docPr id="4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8F084" id="Line 10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.35pt,3.8pt" to="53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" strokeweight="3pt">
                      <v:stroke linestyle="thinThin"/>
                    </v:line>
                  </w:pict>
                </mc:Fallback>
              </mc:AlternateContent>
            </w:r>
          </w:p>
          <w:p w:rsidR="00B93E7C" w:rsidRDefault="00B93E7C">
            <w:pPr>
              <w:jc w:val="center"/>
            </w:pP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1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2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E7C" w:rsidRDefault="002829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SURAT PERNYATAAN</w:t>
            </w: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1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2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E7C" w:rsidRDefault="002829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NOMOR : </w:t>
            </w:r>
            <w:r w:rsidR="0061701A">
              <w:rPr>
                <w:bCs/>
              </w:rPr>
              <w:t>W3-A/2516/KU.01/9</w:t>
            </w:r>
            <w:r w:rsidR="00243BC7" w:rsidRPr="00243BC7">
              <w:rPr>
                <w:bCs/>
              </w:rPr>
              <w:t>/2022</w:t>
            </w: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1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288" w:type="dxa"/>
            <w:gridSpan w:val="4"/>
          </w:tcPr>
          <w:p w:rsidR="00B93E7C" w:rsidRDefault="00B93E7C">
            <w:pPr>
              <w:pStyle w:val="EMPTYCELLSTYLE"/>
            </w:pPr>
          </w:p>
        </w:tc>
        <w:tc>
          <w:tcPr>
            <w:tcW w:w="6487" w:type="dxa"/>
            <w:gridSpan w:val="13"/>
          </w:tcPr>
          <w:p w:rsidR="00B93E7C" w:rsidRDefault="005B572C">
            <w:pPr>
              <w:pStyle w:val="EMPTYCELLSTYLE"/>
            </w:pPr>
            <w:r>
              <w:t xml:space="preserve">     </w:t>
            </w:r>
            <w:proofErr w:type="spellStart"/>
            <w:r>
              <w:t>Tangga</w:t>
            </w:r>
            <w:proofErr w:type="spellEnd"/>
          </w:p>
        </w:tc>
        <w:tc>
          <w:tcPr>
            <w:tcW w:w="3445" w:type="dxa"/>
            <w:gridSpan w:val="12"/>
          </w:tcPr>
          <w:p w:rsidR="00B93E7C" w:rsidRDefault="00B93E7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40091B" w:rsidTr="005B572C">
        <w:trPr>
          <w:gridAfter w:val="2"/>
          <w:wAfter w:w="243" w:type="dxa"/>
          <w:trHeight w:hRule="exact" w:val="81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Pr="005B572C" w:rsidRDefault="005B572C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Sehubungan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pengajuan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Surat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Perintah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Membayar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Pertanggungjawaban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(SPM TUP)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Nomor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00166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Tanggal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 19 September 2022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sebesar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 105.120.000 (</w:t>
            </w:r>
            <w:proofErr w:type="spellStart"/>
            <w:r w:rsidRPr="005B572C">
              <w:rPr>
                <w:rFonts w:ascii="Arial" w:eastAsia="Arial" w:hAnsi="Arial" w:cs="Arial"/>
                <w:i/>
                <w:color w:val="000000"/>
              </w:rPr>
              <w:t>Seratus</w:t>
            </w:r>
            <w:proofErr w:type="spellEnd"/>
            <w:r w:rsidRPr="005B572C">
              <w:rPr>
                <w:rFonts w:ascii="Arial" w:eastAsia="Arial" w:hAnsi="Arial" w:cs="Arial"/>
                <w:i/>
                <w:color w:val="000000"/>
              </w:rPr>
              <w:t xml:space="preserve"> Lima </w:t>
            </w:r>
            <w:proofErr w:type="spellStart"/>
            <w:r w:rsidRPr="005B572C">
              <w:rPr>
                <w:rFonts w:ascii="Arial" w:eastAsia="Arial" w:hAnsi="Arial" w:cs="Arial"/>
                <w:i/>
                <w:color w:val="000000"/>
              </w:rPr>
              <w:t>Juta</w:t>
            </w:r>
            <w:proofErr w:type="spellEnd"/>
            <w:r w:rsidRPr="005B572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5B572C">
              <w:rPr>
                <w:rFonts w:ascii="Arial" w:eastAsia="Arial" w:hAnsi="Arial" w:cs="Arial"/>
                <w:i/>
                <w:color w:val="000000"/>
              </w:rPr>
              <w:t>Seratus</w:t>
            </w:r>
            <w:proofErr w:type="spellEnd"/>
            <w:r w:rsidRPr="005B572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5B572C">
              <w:rPr>
                <w:rFonts w:ascii="Arial" w:eastAsia="Arial" w:hAnsi="Arial" w:cs="Arial"/>
                <w:i/>
                <w:color w:val="000000"/>
              </w:rPr>
              <w:t>Dua</w:t>
            </w:r>
            <w:proofErr w:type="spellEnd"/>
            <w:r w:rsidRPr="005B572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5B572C">
              <w:rPr>
                <w:rFonts w:ascii="Arial" w:eastAsia="Arial" w:hAnsi="Arial" w:cs="Arial"/>
                <w:i/>
                <w:color w:val="000000"/>
              </w:rPr>
              <w:t>Puluh</w:t>
            </w:r>
            <w:proofErr w:type="spellEnd"/>
            <w:r w:rsidRPr="005B572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5B572C">
              <w:rPr>
                <w:rFonts w:ascii="Arial" w:eastAsia="Arial" w:hAnsi="Arial" w:cs="Arial"/>
                <w:i/>
                <w:color w:val="000000"/>
              </w:rPr>
              <w:t>Ribu</w:t>
            </w:r>
            <w:proofErr w:type="spellEnd"/>
            <w:r w:rsidRPr="005B572C">
              <w:rPr>
                <w:rFonts w:ascii="Arial" w:eastAsia="Arial" w:hAnsi="Arial" w:cs="Arial"/>
                <w:i/>
                <w:color w:val="000000"/>
              </w:rPr>
              <w:t xml:space="preserve"> Rupiah)</w:t>
            </w:r>
            <w:r>
              <w:rPr>
                <w:rFonts w:ascii="Arial" w:eastAsia="Arial" w:hAnsi="Arial" w:cs="Arial"/>
                <w:color w:val="000000"/>
              </w:rPr>
              <w:t xml:space="preserve">,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bertanda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bawah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: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4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7012" w:type="dxa"/>
            <w:gridSpan w:val="17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3392" w:type="dxa"/>
            <w:gridSpan w:val="18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1. Nama</w:t>
                  </w:r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40091B" w:rsidTr="0040091B">
                    <w:trPr>
                      <w:trHeight w:hRule="exact" w:val="300"/>
                    </w:trPr>
                    <w:tc>
                      <w:tcPr>
                        <w:tcW w:w="77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91B" w:rsidRDefault="0040091B" w:rsidP="0040091B"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H. IDRIS LATIF, S.H., M.H.</w:t>
                        </w:r>
                      </w:p>
                    </w:tc>
                  </w:tr>
                </w:tbl>
                <w:p w:rsidR="0040091B" w:rsidRDefault="0040091B" w:rsidP="0040091B">
                  <w:pPr>
                    <w:pStyle w:val="EMPTYCELLSTYLE"/>
                  </w:pP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Jabatan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KUASA PENGGUNA ANGGARAN (KPA)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Satuan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Kerja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PENGADILAN TINGGI AGAMA PADANG(401900)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4. Unit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Organisasi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BADAN URUSAN ADMINISTRASI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Kementerian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Negara/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Lembaga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MAHKAMAH AGUNG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1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7012" w:type="dxa"/>
            <w:gridSpan w:val="17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3392" w:type="dxa"/>
            <w:gridSpan w:val="18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menyatakan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bahwa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: 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10404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94609F" w:rsidRDefault="005B572C" w:rsidP="0040091B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Terdapat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perubahah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rincian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Tunai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4609F">
              <w:rPr>
                <w:rFonts w:ascii="Arial" w:eastAsia="Arial" w:hAnsi="Arial" w:cs="Arial"/>
                <w:color w:val="000000"/>
              </w:rPr>
              <w:t xml:space="preserve">yang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telah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disetujui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Kepala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KPPN Padang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melalui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surat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Kepala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KPPN Padang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Nomor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S-1560/KPN.0301/2022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Tanggal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19 September 2022 Hal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Persetujuan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94609F">
              <w:rPr>
                <w:rFonts w:ascii="Arial" w:eastAsia="Arial" w:hAnsi="Arial" w:cs="Arial"/>
                <w:color w:val="000000"/>
              </w:rPr>
              <w:t>rincian</w:t>
            </w:r>
            <w:proofErr w:type="spellEnd"/>
            <w:r w:rsidR="0094609F">
              <w:rPr>
                <w:rFonts w:ascii="Arial" w:eastAsia="Arial" w:hAnsi="Arial" w:cs="Arial"/>
                <w:color w:val="000000"/>
              </w:rPr>
              <w:t xml:space="preserve"> );</w:t>
            </w:r>
          </w:p>
          <w:p w:rsidR="00847708" w:rsidRDefault="00847708" w:rsidP="0040091B">
            <w:pPr>
              <w:rPr>
                <w:rFonts w:ascii="Arial" w:eastAsia="Arial" w:hAnsi="Arial" w:cs="Arial"/>
                <w:color w:val="000000"/>
              </w:rPr>
            </w:pPr>
            <w:bookmarkStart w:id="2" w:name="_GoBack"/>
            <w:bookmarkEnd w:id="2"/>
          </w:p>
          <w:p w:rsidR="0094609F" w:rsidRDefault="0094609F" w:rsidP="0040091B">
            <w:pPr>
              <w:rPr>
                <w:rFonts w:ascii="Arial" w:eastAsia="Arial" w:hAnsi="Arial" w:cs="Arial"/>
                <w:color w:val="000000"/>
              </w:rPr>
            </w:pPr>
          </w:p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5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10404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termasuk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penanganan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pandemi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COVID-19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Menteri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Keuangan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Nomor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43/PMK.05/2020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Mekanisme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Beban APBN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Penanganan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Pandemi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Corona Virus Disease </w:t>
            </w:r>
            <w:r>
              <w:rPr>
                <w:rFonts w:ascii="Arial" w:eastAsia="Arial" w:hAnsi="Arial" w:cs="Arial"/>
                <w:color w:val="000000"/>
              </w:rPr>
              <w:t>2019.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5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5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10404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Apabila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habis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dipergunakan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satu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sisa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masih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disetor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Negara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sebagai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penerimaan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kembali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pembayaran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(UP)/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Transito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5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10404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berkaitan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proses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pengadaan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tetap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berpedoman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ketentuan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mengatur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mengenai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pengadaan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pemerintah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5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10404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Pencairan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pembayaran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pertanggungjawaban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pelaporan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menjadi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tanggung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jawab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sepenuhnya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Kuasa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perundang-undangan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6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5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pernyataan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sebenar-benarnya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7012" w:type="dxa"/>
            <w:gridSpan w:val="17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339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KOTA PADANG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trHeight w:hRule="exact" w:val="1042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88" w:type="dxa"/>
            <w:gridSpan w:val="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6487" w:type="dxa"/>
            <w:gridSpan w:val="1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37" w:type="dxa"/>
            <w:gridSpan w:val="2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3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trHeight w:hRule="exact" w:val="6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88" w:type="dxa"/>
            <w:gridSpan w:val="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6487" w:type="dxa"/>
            <w:gridSpan w:val="1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3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14"/>
            </w:tblGrid>
            <w:tr w:rsidR="0040091B" w:rsidTr="007A42B0">
              <w:trPr>
                <w:trHeight w:hRule="exact" w:val="300"/>
              </w:trPr>
              <w:tc>
                <w:tcPr>
                  <w:tcW w:w="35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H. IDRIS LATIF, S.H., M.H.</w:t>
                  </w:r>
                </w:p>
              </w:tc>
            </w:tr>
            <w:tr w:rsidR="0040091B" w:rsidTr="007A42B0">
              <w:trPr>
                <w:trHeight w:hRule="exact" w:val="300"/>
              </w:trPr>
              <w:tc>
                <w:tcPr>
                  <w:tcW w:w="35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196404101993031002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3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8"/>
          <w:wAfter w:w="427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54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5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605" w:type="dxa"/>
            <w:gridSpan w:val="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539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56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14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926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474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507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812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899" w:type="dxa"/>
            <w:gridSpan w:val="7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52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5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61701A" w:rsidTr="00CD43BE">
        <w:tblPrEx>
          <w:tblLook w:val="04A0" w:firstRow="1" w:lastRow="0" w:firstColumn="1" w:lastColumn="0" w:noHBand="0" w:noVBand="1"/>
        </w:tblPrEx>
        <w:trPr>
          <w:gridAfter w:val="3"/>
          <w:wAfter w:w="264" w:type="dxa"/>
          <w:trHeight w:hRule="exact" w:val="400"/>
        </w:trPr>
        <w:tc>
          <w:tcPr>
            <w:tcW w:w="40" w:type="dxa"/>
          </w:tcPr>
          <w:p w:rsidR="0061701A" w:rsidRDefault="0061701A" w:rsidP="002B21A5">
            <w:pPr>
              <w:pStyle w:val="EMPTYCELLSTYLE"/>
            </w:pPr>
          </w:p>
        </w:tc>
        <w:tc>
          <w:tcPr>
            <w:tcW w:w="1055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1A" w:rsidRDefault="0061701A" w:rsidP="002B21A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RINCIAN RENCANA PENGGUNAAN DANA TUP</w:t>
            </w:r>
          </w:p>
        </w:tc>
        <w:tc>
          <w:tcPr>
            <w:tcW w:w="40" w:type="dxa"/>
            <w:gridSpan w:val="2"/>
          </w:tcPr>
          <w:p w:rsidR="0061701A" w:rsidRDefault="0061701A" w:rsidP="002B21A5">
            <w:pPr>
              <w:pStyle w:val="EMPTYCELLSTYLE"/>
            </w:pPr>
          </w:p>
        </w:tc>
      </w:tr>
      <w:tr w:rsidR="0061701A" w:rsidTr="00CD43BE">
        <w:tblPrEx>
          <w:tblLook w:val="04A0" w:firstRow="1" w:lastRow="0" w:firstColumn="1" w:lastColumn="0" w:noHBand="0" w:noVBand="1"/>
        </w:tblPrEx>
        <w:trPr>
          <w:gridAfter w:val="3"/>
          <w:wAfter w:w="264" w:type="dxa"/>
          <w:trHeight w:hRule="exact" w:val="400"/>
        </w:trPr>
        <w:tc>
          <w:tcPr>
            <w:tcW w:w="40" w:type="dxa"/>
          </w:tcPr>
          <w:p w:rsidR="0061701A" w:rsidRDefault="0061701A" w:rsidP="002B21A5">
            <w:pPr>
              <w:pStyle w:val="EMPTYCELLSTYLE"/>
            </w:pPr>
          </w:p>
        </w:tc>
        <w:tc>
          <w:tcPr>
            <w:tcW w:w="1055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1A" w:rsidRDefault="0061701A" w:rsidP="002B21A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No : 00005/TUP/401900/2022</w:t>
            </w:r>
          </w:p>
        </w:tc>
        <w:tc>
          <w:tcPr>
            <w:tcW w:w="40" w:type="dxa"/>
            <w:gridSpan w:val="2"/>
          </w:tcPr>
          <w:p w:rsidR="0061701A" w:rsidRDefault="0061701A" w:rsidP="002B21A5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400"/>
        </w:trPr>
        <w:tc>
          <w:tcPr>
            <w:tcW w:w="22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Kode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Satker</w:t>
            </w:r>
            <w:proofErr w:type="spellEnd"/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1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401900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320"/>
        </w:trPr>
        <w:tc>
          <w:tcPr>
            <w:tcW w:w="22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Satker</w:t>
            </w:r>
            <w:proofErr w:type="spellEnd"/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15" w:type="dxa"/>
            <w:gridSpan w:val="17"/>
            <w:tcMar>
              <w:top w:w="0" w:type="dxa"/>
              <w:left w:w="0" w:type="dxa"/>
              <w:bottom w:w="8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PENGADILAN TINGGI AGAMA PADANG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400"/>
        </w:trPr>
        <w:tc>
          <w:tcPr>
            <w:tcW w:w="22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No DIPA</w:t>
            </w: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1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DIPA-005.01.2.401900/2022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400"/>
        </w:trPr>
        <w:tc>
          <w:tcPr>
            <w:tcW w:w="22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Dana</w:t>
            </w: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1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RUPIAH MURNI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400"/>
        </w:trPr>
        <w:tc>
          <w:tcPr>
            <w:tcW w:w="22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Tanggal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Berakhirnya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</w:t>
            </w: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1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Oktober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2022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400"/>
        </w:trPr>
        <w:tc>
          <w:tcPr>
            <w:tcW w:w="22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Jumlah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Kebutuhan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</w:t>
            </w: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1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  105.120.000,00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3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53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85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4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PKO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Akun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Uraian</w:t>
            </w:r>
            <w:proofErr w:type="spellEnd"/>
          </w:p>
        </w:tc>
        <w:tc>
          <w:tcPr>
            <w:tcW w:w="29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NIlai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44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959" w:type="dxa"/>
            <w:gridSpan w:val="8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WA.1066.EBA.522141</w:t>
            </w:r>
          </w:p>
        </w:tc>
        <w:tc>
          <w:tcPr>
            <w:tcW w:w="4516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Sewa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43BE" w:rsidRDefault="00CD43BE" w:rsidP="007713B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15.120.000,00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44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959" w:type="dxa"/>
            <w:gridSpan w:val="8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WA.1066.EBA.523111</w:t>
            </w:r>
          </w:p>
        </w:tc>
        <w:tc>
          <w:tcPr>
            <w:tcW w:w="4516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Pemeliharaan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Gedung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Bangunan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43BE" w:rsidRDefault="00CD43BE" w:rsidP="007713B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45.000.000,00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44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959" w:type="dxa"/>
            <w:gridSpan w:val="8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WA.1066.EBA.523121</w:t>
            </w:r>
          </w:p>
        </w:tc>
        <w:tc>
          <w:tcPr>
            <w:tcW w:w="4516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Pemeliharaan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Peralatan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Mesin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43BE" w:rsidRDefault="00CD43BE" w:rsidP="007713B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45.000.000,00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4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</w:p>
        </w:tc>
        <w:tc>
          <w:tcPr>
            <w:tcW w:w="6475" w:type="dxa"/>
            <w:gridSpan w:val="1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43BE" w:rsidRDefault="00CD43BE" w:rsidP="007713BA">
            <w:pPr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Total</w:t>
            </w:r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43BE" w:rsidRDefault="00CD43BE" w:rsidP="007713B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105.120.000,00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3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53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85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400"/>
        </w:trPr>
        <w:tc>
          <w:tcPr>
            <w:tcW w:w="9533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Rincian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Dana TUP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dibuat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sebenarnya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0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3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53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85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72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827" w:type="dxa"/>
            <w:gridSpan w:val="16"/>
            <w:tcMar>
              <w:top w:w="0" w:type="dxa"/>
              <w:left w:w="0" w:type="dxa"/>
              <w:bottom w:w="80" w:type="dxa"/>
              <w:right w:w="0" w:type="dxa"/>
            </w:tcMar>
            <w:vAlign w:val="bottom"/>
          </w:tcPr>
          <w:p w:rsidR="00CD43BE" w:rsidRDefault="00CD43BE" w:rsidP="007713B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KOTA PADANG, </w:t>
            </w:r>
            <w:r>
              <w:rPr>
                <w:rFonts w:ascii="Arial" w:eastAsia="Arial" w:hAnsi="Arial" w:cs="Arial"/>
                <w:color w:val="000000"/>
              </w:rPr>
              <w:br/>
              <w:t>16 September 2022</w:t>
            </w: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4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827" w:type="dxa"/>
            <w:gridSpan w:val="16"/>
            <w:tcMar>
              <w:top w:w="8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Kuasa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Pengguna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Anggaran</w:t>
            </w:r>
            <w:proofErr w:type="spellEnd"/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148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53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85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6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827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00"/>
            </w:tblGrid>
            <w:tr w:rsidR="00CD43BE" w:rsidTr="007713BA">
              <w:trPr>
                <w:trHeight w:hRule="exact" w:val="300"/>
              </w:trPr>
              <w:tc>
                <w:tcPr>
                  <w:tcW w:w="6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43BE" w:rsidRDefault="00CD43BE" w:rsidP="007713B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H. IDRIS LATIF, S.H., M.H.</w:t>
                  </w:r>
                </w:p>
              </w:tc>
            </w:tr>
            <w:tr w:rsidR="00CD43BE" w:rsidTr="007713BA">
              <w:trPr>
                <w:trHeight w:hRule="exact" w:val="300"/>
              </w:trPr>
              <w:tc>
                <w:tcPr>
                  <w:tcW w:w="6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43BE" w:rsidRDefault="00CD43BE" w:rsidP="007713B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196404101993031002</w:t>
                  </w:r>
                </w:p>
              </w:tc>
            </w:tr>
          </w:tbl>
          <w:p w:rsidR="00CD43BE" w:rsidRDefault="00CD43BE" w:rsidP="007713BA">
            <w:pPr>
              <w:pStyle w:val="EMPTYCELLSTYLE"/>
            </w:pPr>
          </w:p>
        </w:tc>
      </w:tr>
    </w:tbl>
    <w:p w:rsidR="0028292B" w:rsidRDefault="0028292B"/>
    <w:sectPr w:rsidR="0028292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7C"/>
    <w:rsid w:val="001457FE"/>
    <w:rsid w:val="001D4B93"/>
    <w:rsid w:val="00243BC7"/>
    <w:rsid w:val="0028292B"/>
    <w:rsid w:val="0040091B"/>
    <w:rsid w:val="005B572C"/>
    <w:rsid w:val="0061701A"/>
    <w:rsid w:val="007A42B0"/>
    <w:rsid w:val="00847708"/>
    <w:rsid w:val="0094609F"/>
    <w:rsid w:val="00B93E7C"/>
    <w:rsid w:val="00C81880"/>
    <w:rsid w:val="00CD43BE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EA19"/>
  <w15:docId w15:val="{4884C325-0BC0-4085-8169-88D4232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243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7</cp:revision>
  <cp:lastPrinted>2022-09-16T02:47:00Z</cp:lastPrinted>
  <dcterms:created xsi:type="dcterms:W3CDTF">2022-09-15T07:23:00Z</dcterms:created>
  <dcterms:modified xsi:type="dcterms:W3CDTF">2022-10-13T02:16:00Z</dcterms:modified>
</cp:coreProperties>
</file>