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7E9D" w14:textId="77777777" w:rsidR="00F9783D" w:rsidRPr="00885374" w:rsidRDefault="00F9783D" w:rsidP="00F9783D">
      <w:pPr>
        <w:rPr>
          <w:sz w:val="2"/>
          <w:szCs w:val="2"/>
        </w:rPr>
      </w:pPr>
    </w:p>
    <w:p w14:paraId="67AC51E2" w14:textId="77777777" w:rsidR="00F9783D" w:rsidRDefault="00F9783D" w:rsidP="00F9783D">
      <w:pPr>
        <w:tabs>
          <w:tab w:val="left" w:pos="1148"/>
          <w:tab w:val="right" w:pos="9981"/>
        </w:tabs>
        <w:jc w:val="both"/>
        <w:rPr>
          <w:rFonts w:ascii="Arial" w:hAnsi="Arial" w:cs="Arial"/>
          <w:sz w:val="20"/>
          <w:szCs w:val="22"/>
        </w:rPr>
      </w:pPr>
      <w:r w:rsidRPr="00E217CB">
        <w:rPr>
          <w:rFonts w:ascii="Arial" w:hAnsi="Arial" w:cs="Arial"/>
          <w:b/>
          <w:noProof/>
        </w:rPr>
        <w:drawing>
          <wp:anchor distT="0" distB="0" distL="114300" distR="114300" simplePos="0" relativeHeight="251659264" behindDoc="0" locked="0" layoutInCell="1" allowOverlap="1" wp14:anchorId="32D431E6" wp14:editId="118B134F">
            <wp:simplePos x="0" y="0"/>
            <wp:positionH relativeFrom="margin">
              <wp:posOffset>125730</wp:posOffset>
            </wp:positionH>
            <wp:positionV relativeFrom="paragraph">
              <wp:posOffset>102032</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CE26E3" w14:textId="77777777" w:rsidR="00F9783D" w:rsidRPr="00525DBB" w:rsidRDefault="00F9783D" w:rsidP="00F9783D">
      <w:pPr>
        <w:ind w:left="1134" w:right="-1"/>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77B6BFDB" w14:textId="77777777" w:rsidR="00F9783D" w:rsidRPr="00525DBB" w:rsidRDefault="00F9783D" w:rsidP="00F9783D">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8EB3C41" w14:textId="77777777" w:rsidR="00F9783D" w:rsidRDefault="00F9783D" w:rsidP="00F9783D">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337361A8" w14:textId="77777777" w:rsidR="00F9783D" w:rsidRPr="00AB5946" w:rsidRDefault="00F9783D" w:rsidP="00F9783D">
      <w:pPr>
        <w:ind w:left="1134" w:right="-1"/>
        <w:jc w:val="center"/>
        <w:rPr>
          <w:rFonts w:ascii="Bookman Old Style" w:hAnsi="Bookman Old Style" w:cs="Arial"/>
          <w:bCs/>
          <w:sz w:val="16"/>
          <w:szCs w:val="16"/>
        </w:rPr>
      </w:pPr>
      <w:r w:rsidRPr="00AB5946">
        <w:rPr>
          <w:rFonts w:ascii="Bookman Old Style" w:hAnsi="Bookman Old Style" w:cs="Arial"/>
          <w:bCs/>
          <w:sz w:val="16"/>
          <w:szCs w:val="16"/>
        </w:rPr>
        <w:t>Jalan By Pass KM 24, Batipuh Panjang, Koto Tangah</w:t>
      </w:r>
    </w:p>
    <w:p w14:paraId="6C762DEA" w14:textId="77777777" w:rsidR="00F9783D" w:rsidRPr="00AB5946" w:rsidRDefault="00F9783D" w:rsidP="00F9783D">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0CCC5994" w14:textId="77777777" w:rsidR="00F9783D" w:rsidRPr="00550F02" w:rsidRDefault="00F9783D" w:rsidP="00F9783D">
      <w:pPr>
        <w:tabs>
          <w:tab w:val="left" w:pos="1148"/>
          <w:tab w:val="right" w:pos="9981"/>
        </w:tabs>
        <w:jc w:val="both"/>
        <w:rPr>
          <w:rFonts w:ascii="Arial" w:hAnsi="Arial" w:cs="Arial"/>
          <w:sz w:val="12"/>
          <w:szCs w:val="12"/>
        </w:rPr>
      </w:pPr>
      <w:r>
        <w:rPr>
          <w:rFonts w:ascii="Arial" w:hAnsi="Arial" w:cs="Arial"/>
          <w:noProof/>
          <w:sz w:val="20"/>
          <w:szCs w:val="22"/>
          <w14:ligatures w14:val="standardContextual"/>
        </w:rPr>
        <mc:AlternateContent>
          <mc:Choice Requires="wps">
            <w:drawing>
              <wp:anchor distT="0" distB="0" distL="114300" distR="114300" simplePos="0" relativeHeight="251660288" behindDoc="0" locked="0" layoutInCell="1" allowOverlap="1" wp14:anchorId="1F706D81" wp14:editId="3725C35B">
                <wp:simplePos x="0" y="0"/>
                <wp:positionH relativeFrom="margin">
                  <wp:align>right</wp:align>
                </wp:positionH>
                <wp:positionV relativeFrom="paragraph">
                  <wp:posOffset>63195</wp:posOffset>
                </wp:positionV>
                <wp:extent cx="5923722" cy="9939"/>
                <wp:effectExtent l="0" t="0" r="20320" b="28575"/>
                <wp:wrapNone/>
                <wp:docPr id="1" name="Straight Connector 1"/>
                <wp:cNvGraphicFramePr/>
                <a:graphic xmlns:a="http://schemas.openxmlformats.org/drawingml/2006/main">
                  <a:graphicData uri="http://schemas.microsoft.com/office/word/2010/wordprocessingShape">
                    <wps:wsp>
                      <wps:cNvCnPr/>
                      <wps:spPr>
                        <a:xfrm>
                          <a:off x="0" y="0"/>
                          <a:ext cx="5923722" cy="993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C16F048" id="Straight Connector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5pt,5pt" to="88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" strokecolor="black [3213]" strokeweight="1.5pt">
                <w10:wrap anchorx="margin"/>
              </v:line>
            </w:pict>
          </mc:Fallback>
        </mc:AlternateContent>
      </w:r>
    </w:p>
    <w:p w14:paraId="16954814" w14:textId="77777777" w:rsidR="00F9783D" w:rsidRPr="005B6650" w:rsidRDefault="00F9783D" w:rsidP="00F9783D">
      <w:pPr>
        <w:tabs>
          <w:tab w:val="left" w:pos="1148"/>
          <w:tab w:val="right" w:pos="9981"/>
        </w:tabs>
        <w:jc w:val="both"/>
        <w:rPr>
          <w:rFonts w:ascii="Bookman Old Style" w:hAnsi="Bookman Old Style"/>
          <w:b/>
          <w:sz w:val="20"/>
          <w:szCs w:val="20"/>
        </w:rPr>
      </w:pPr>
    </w:p>
    <w:p w14:paraId="77FADB6A" w14:textId="77777777" w:rsidR="00F9783D" w:rsidRPr="005B6650" w:rsidRDefault="00F9783D" w:rsidP="00F9783D">
      <w:pPr>
        <w:tabs>
          <w:tab w:val="left" w:pos="1148"/>
          <w:tab w:val="right" w:pos="9981"/>
        </w:tabs>
        <w:jc w:val="both"/>
        <w:rPr>
          <w:rFonts w:ascii="Bookman Old Style" w:hAnsi="Bookman Old Style"/>
          <w:b/>
          <w:sz w:val="20"/>
          <w:szCs w:val="20"/>
        </w:rPr>
      </w:pPr>
    </w:p>
    <w:p w14:paraId="6DC05B87" w14:textId="77777777" w:rsidR="00F9783D" w:rsidRPr="005B6650" w:rsidRDefault="00F9783D" w:rsidP="00F9783D">
      <w:pPr>
        <w:tabs>
          <w:tab w:val="left" w:pos="1148"/>
          <w:tab w:val="right" w:pos="9981"/>
        </w:tabs>
        <w:jc w:val="both"/>
        <w:rPr>
          <w:rFonts w:ascii="Bookman Old Style" w:hAnsi="Bookman Old Style"/>
          <w:b/>
          <w:sz w:val="20"/>
          <w:szCs w:val="20"/>
        </w:rPr>
      </w:pPr>
    </w:p>
    <w:p w14:paraId="07844B26" w14:textId="77777777" w:rsidR="00F9783D" w:rsidRPr="00FF6877" w:rsidRDefault="00F9783D" w:rsidP="00F9783D">
      <w:pPr>
        <w:tabs>
          <w:tab w:val="left" w:pos="1148"/>
          <w:tab w:val="right" w:pos="9981"/>
        </w:tabs>
        <w:jc w:val="center"/>
        <w:rPr>
          <w:rFonts w:ascii="Bookman Old Style" w:hAnsi="Bookman Old Style"/>
        </w:rPr>
      </w:pPr>
      <w:r w:rsidRPr="00FF6877">
        <w:rPr>
          <w:rFonts w:ascii="Bookman Old Style" w:hAnsi="Bookman Old Style"/>
          <w:b/>
        </w:rPr>
        <w:t>SURAT TUGAS</w:t>
      </w:r>
    </w:p>
    <w:p w14:paraId="7943A314" w14:textId="2D58818E" w:rsidR="00F9783D" w:rsidRPr="000F0361" w:rsidRDefault="00F9783D" w:rsidP="00F9783D">
      <w:pPr>
        <w:jc w:val="center"/>
        <w:rPr>
          <w:rFonts w:ascii="Bookman Old Style" w:hAnsi="Bookman Old Style"/>
          <w:bCs/>
        </w:rPr>
      </w:pPr>
      <w:r w:rsidRPr="000F0361">
        <w:rPr>
          <w:rFonts w:ascii="Bookman Old Style" w:hAnsi="Bookman Old Style"/>
          <w:bCs/>
          <w:lang w:val="id-ID"/>
        </w:rPr>
        <w:t xml:space="preserve">Nomor : </w:t>
      </w:r>
      <w:r w:rsidR="0084221E">
        <w:rPr>
          <w:rFonts w:ascii="Bookman Old Style" w:hAnsi="Bookman Old Style"/>
          <w:bCs/>
        </w:rPr>
        <w:t xml:space="preserve">          </w:t>
      </w:r>
      <w:r w:rsidRPr="0031698E">
        <w:rPr>
          <w:rFonts w:ascii="Bookman Old Style" w:hAnsi="Bookman Old Style"/>
          <w:bCs/>
        </w:rPr>
        <w:t>/KPTA.W3-A/</w:t>
      </w:r>
      <w:r w:rsidR="000C378C">
        <w:rPr>
          <w:rFonts w:ascii="Bookman Old Style" w:hAnsi="Bookman Old Style"/>
          <w:bCs/>
        </w:rPr>
        <w:t>DL1.</w:t>
      </w:r>
      <w:r w:rsidR="0084221E">
        <w:rPr>
          <w:rFonts w:ascii="Bookman Old Style" w:hAnsi="Bookman Old Style"/>
          <w:bCs/>
        </w:rPr>
        <w:t>3</w:t>
      </w:r>
      <w:r w:rsidRPr="0031698E">
        <w:rPr>
          <w:rFonts w:ascii="Bookman Old Style" w:hAnsi="Bookman Old Style"/>
          <w:bCs/>
        </w:rPr>
        <w:t>/X/2023</w:t>
      </w:r>
    </w:p>
    <w:p w14:paraId="1C9439C5" w14:textId="77777777" w:rsidR="00F9783D" w:rsidRPr="005B6650" w:rsidRDefault="00F9783D" w:rsidP="00F9783D">
      <w:pPr>
        <w:jc w:val="center"/>
        <w:rPr>
          <w:rFonts w:ascii="Bookman Old Style" w:hAnsi="Bookman Old Style"/>
          <w:bCs/>
          <w:sz w:val="20"/>
          <w:szCs w:val="20"/>
        </w:rPr>
      </w:pPr>
    </w:p>
    <w:p w14:paraId="72BEBAFF" w14:textId="1A18C9F7" w:rsidR="00E16B22" w:rsidRPr="005B6650" w:rsidRDefault="00E16B22">
      <w:pPr>
        <w:rPr>
          <w:rFonts w:ascii="Bookman Old Style" w:hAnsi="Bookman Old Style"/>
          <w:b/>
          <w:sz w:val="20"/>
          <w:szCs w:val="20"/>
          <w:lang w:val="id-ID"/>
        </w:rPr>
      </w:pPr>
    </w:p>
    <w:p w14:paraId="1EBE47B2" w14:textId="77777777" w:rsidR="0012291F" w:rsidRPr="005B6650" w:rsidRDefault="0012291F" w:rsidP="0035180D">
      <w:pPr>
        <w:rPr>
          <w:rFonts w:ascii="Bookman Old Style" w:hAnsi="Bookman Old Style"/>
          <w:b/>
          <w:sz w:val="20"/>
          <w:szCs w:val="20"/>
          <w:lang w:val="id-ID"/>
        </w:rPr>
      </w:pPr>
    </w:p>
    <w:p w14:paraId="18B2EC46" w14:textId="1FF6A336" w:rsidR="007F3D68" w:rsidRPr="001A1B29" w:rsidRDefault="007F3D68" w:rsidP="007F3D68">
      <w:pPr>
        <w:tabs>
          <w:tab w:val="left" w:pos="1498"/>
          <w:tab w:val="left" w:pos="1843"/>
        </w:tabs>
        <w:ind w:left="1843" w:hanging="1844"/>
        <w:jc w:val="both"/>
        <w:rPr>
          <w:rFonts w:ascii="Bookman Old Style" w:hAnsi="Bookman Old Style"/>
          <w:sz w:val="22"/>
          <w:szCs w:val="22"/>
        </w:rPr>
      </w:pPr>
      <w:r w:rsidRPr="001A1B29">
        <w:rPr>
          <w:rFonts w:ascii="Bookman Old Style" w:hAnsi="Bookman Old Style"/>
          <w:sz w:val="22"/>
          <w:szCs w:val="22"/>
          <w:lang w:val="id-ID"/>
        </w:rPr>
        <w:t xml:space="preserve">Menimbang </w:t>
      </w:r>
      <w:r w:rsidRPr="001A1B29">
        <w:rPr>
          <w:rFonts w:ascii="Bookman Old Style" w:hAnsi="Bookman Old Style"/>
          <w:sz w:val="22"/>
          <w:szCs w:val="22"/>
          <w:lang w:val="id-ID"/>
        </w:rPr>
        <w:tab/>
        <w:t xml:space="preserve">: </w:t>
      </w:r>
      <w:r w:rsidRPr="001A1B29">
        <w:rPr>
          <w:rFonts w:ascii="Bookman Old Style" w:hAnsi="Bookman Old Style"/>
          <w:sz w:val="22"/>
          <w:szCs w:val="22"/>
          <w:lang w:val="id-ID"/>
        </w:rPr>
        <w:tab/>
        <w:t xml:space="preserve">bahwa </w:t>
      </w:r>
      <w:r w:rsidR="0084221E">
        <w:rPr>
          <w:rFonts w:ascii="Bookman Old Style" w:hAnsi="Bookman Old Style"/>
          <w:sz w:val="22"/>
          <w:szCs w:val="22"/>
        </w:rPr>
        <w:t>Badan Litbang Diklat Hukum dan Peradilan Mahkamah Agung Republik Indonesia mengadakan Pelatihan Orientasi Pegawai Pemerintah dengan Perjanjian Kerja (PPPK) Tahun 2023 yang diikuti antara lain oleh PPPK Pengadilan Tinggi Agama Padang</w:t>
      </w:r>
      <w:r w:rsidRPr="001A1B29">
        <w:rPr>
          <w:rFonts w:ascii="Bookman Old Style" w:hAnsi="Bookman Old Style"/>
          <w:sz w:val="22"/>
          <w:szCs w:val="22"/>
        </w:rPr>
        <w:t xml:space="preserve">; </w:t>
      </w:r>
    </w:p>
    <w:p w14:paraId="67480BFC" w14:textId="77777777" w:rsidR="001A1B29" w:rsidRPr="001A1B29" w:rsidRDefault="001A1B29" w:rsidP="007F3D68">
      <w:pPr>
        <w:tabs>
          <w:tab w:val="left" w:pos="1498"/>
          <w:tab w:val="left" w:pos="1843"/>
        </w:tabs>
        <w:ind w:left="1843" w:hanging="1844"/>
        <w:jc w:val="both"/>
        <w:rPr>
          <w:rFonts w:ascii="Bookman Old Style" w:hAnsi="Bookman Old Style"/>
          <w:sz w:val="22"/>
          <w:szCs w:val="22"/>
          <w:lang w:val="id-ID"/>
        </w:rPr>
      </w:pPr>
    </w:p>
    <w:p w14:paraId="231EEEA2" w14:textId="3B6226FE" w:rsidR="007F3D68" w:rsidRPr="001A1B29" w:rsidRDefault="007F3D68" w:rsidP="007F3D68">
      <w:pPr>
        <w:tabs>
          <w:tab w:val="left" w:pos="1484"/>
          <w:tab w:val="left" w:pos="1843"/>
        </w:tabs>
        <w:ind w:left="1843" w:hanging="1844"/>
        <w:jc w:val="both"/>
        <w:rPr>
          <w:rFonts w:ascii="Bookman Old Style" w:hAnsi="Bookman Old Style"/>
          <w:sz w:val="22"/>
          <w:szCs w:val="22"/>
        </w:rPr>
      </w:pPr>
      <w:r w:rsidRPr="001A1B29">
        <w:rPr>
          <w:rFonts w:ascii="Bookman Old Style" w:hAnsi="Bookman Old Style"/>
          <w:sz w:val="22"/>
          <w:szCs w:val="22"/>
        </w:rPr>
        <w:t xml:space="preserve">Dasar </w:t>
      </w:r>
      <w:r w:rsidRPr="001A1B29">
        <w:rPr>
          <w:rFonts w:ascii="Bookman Old Style" w:hAnsi="Bookman Old Style"/>
          <w:sz w:val="22"/>
          <w:szCs w:val="22"/>
        </w:rPr>
        <w:tab/>
        <w:t xml:space="preserve">: </w:t>
      </w:r>
      <w:r w:rsidRPr="001A1B29">
        <w:rPr>
          <w:rFonts w:ascii="Bookman Old Style" w:hAnsi="Bookman Old Style"/>
          <w:sz w:val="22"/>
          <w:szCs w:val="22"/>
        </w:rPr>
        <w:tab/>
        <w:t xml:space="preserve">Surat </w:t>
      </w:r>
      <w:r w:rsidR="0084221E">
        <w:rPr>
          <w:rFonts w:ascii="Bookman Old Style" w:hAnsi="Bookman Old Style"/>
          <w:sz w:val="22"/>
          <w:szCs w:val="22"/>
        </w:rPr>
        <w:t xml:space="preserve">Kepala Badan Litbang Diklat </w:t>
      </w:r>
      <w:r w:rsidR="0084221E">
        <w:rPr>
          <w:rFonts w:ascii="Bookman Old Style" w:hAnsi="Bookman Old Style"/>
          <w:sz w:val="22"/>
          <w:szCs w:val="22"/>
        </w:rPr>
        <w:t>Hukum dan Peradilan Mahkamah Agung Republik Indonesia</w:t>
      </w:r>
      <w:r w:rsidR="0084221E">
        <w:rPr>
          <w:rFonts w:ascii="Bookman Old Style" w:hAnsi="Bookman Old Style"/>
          <w:sz w:val="22"/>
          <w:szCs w:val="22"/>
        </w:rPr>
        <w:t xml:space="preserve"> Nomor 643/Bld/S/10/2023 tanggal </w:t>
      </w:r>
      <w:r w:rsidR="0084221E">
        <w:rPr>
          <w:rFonts w:ascii="Bookman Old Style" w:hAnsi="Bookman Old Style"/>
          <w:sz w:val="22"/>
          <w:szCs w:val="22"/>
        </w:rPr>
        <w:br/>
        <w:t>4 Oktober 2023</w:t>
      </w:r>
      <w:r w:rsidRPr="001A1B29">
        <w:rPr>
          <w:rFonts w:ascii="Bookman Old Style" w:hAnsi="Bookman Old Style"/>
          <w:sz w:val="22"/>
          <w:szCs w:val="22"/>
        </w:rPr>
        <w:t>;</w:t>
      </w:r>
    </w:p>
    <w:p w14:paraId="1E2D6262" w14:textId="7C610EFB" w:rsidR="00E16B22" w:rsidRPr="001A1B29" w:rsidRDefault="00E16B22" w:rsidP="0035180D">
      <w:pPr>
        <w:tabs>
          <w:tab w:val="left" w:pos="1484"/>
          <w:tab w:val="left" w:pos="1843"/>
          <w:tab w:val="left" w:pos="2127"/>
        </w:tabs>
        <w:jc w:val="both"/>
        <w:rPr>
          <w:rFonts w:ascii="Bookman Old Style" w:hAnsi="Bookman Old Style"/>
          <w:sz w:val="22"/>
          <w:szCs w:val="22"/>
        </w:rPr>
      </w:pPr>
    </w:p>
    <w:p w14:paraId="0167104F" w14:textId="77777777" w:rsidR="006A639B" w:rsidRPr="00FF6877" w:rsidRDefault="006A639B" w:rsidP="006A639B">
      <w:pPr>
        <w:ind w:left="1843" w:hanging="1843"/>
        <w:jc w:val="center"/>
        <w:rPr>
          <w:rFonts w:ascii="Bookman Old Style" w:hAnsi="Bookman Old Style"/>
          <w:sz w:val="22"/>
          <w:szCs w:val="22"/>
        </w:rPr>
      </w:pPr>
      <w:r w:rsidRPr="00FF6877">
        <w:rPr>
          <w:rFonts w:ascii="Bookman Old Style" w:hAnsi="Bookman Old Style"/>
          <w:sz w:val="22"/>
          <w:szCs w:val="22"/>
        </w:rPr>
        <w:t>MENUGASKAN</w:t>
      </w:r>
    </w:p>
    <w:p w14:paraId="3B9AD3E8" w14:textId="77777777" w:rsidR="0035180D" w:rsidRPr="001A1B29" w:rsidRDefault="0035180D" w:rsidP="0035180D">
      <w:pPr>
        <w:tabs>
          <w:tab w:val="left" w:pos="1980"/>
          <w:tab w:val="left" w:pos="2340"/>
          <w:tab w:val="left" w:pos="2700"/>
        </w:tabs>
        <w:jc w:val="both"/>
        <w:rPr>
          <w:rFonts w:ascii="Bookman Old Style" w:hAnsi="Bookman Old Style"/>
          <w:sz w:val="22"/>
          <w:szCs w:val="22"/>
          <w:lang w:val="id-ID"/>
        </w:rPr>
      </w:pPr>
    </w:p>
    <w:p w14:paraId="374FD273" w14:textId="0E1A95B8" w:rsidR="0084221E" w:rsidRDefault="007F3D68" w:rsidP="0084221E">
      <w:pPr>
        <w:tabs>
          <w:tab w:val="left" w:pos="1418"/>
          <w:tab w:val="left" w:pos="1843"/>
          <w:tab w:val="left" w:pos="2127"/>
          <w:tab w:val="left" w:pos="4111"/>
        </w:tabs>
        <w:ind w:left="2127" w:hanging="2127"/>
        <w:jc w:val="both"/>
        <w:rPr>
          <w:rFonts w:ascii="Bookman Old Style" w:hAnsi="Bookman Old Style"/>
          <w:noProof/>
          <w:sz w:val="22"/>
          <w:szCs w:val="22"/>
        </w:rPr>
      </w:pPr>
      <w:r w:rsidRPr="001A1B29">
        <w:rPr>
          <w:rFonts w:ascii="Bookman Old Style" w:hAnsi="Bookman Old Style"/>
          <w:sz w:val="22"/>
          <w:szCs w:val="22"/>
        </w:rPr>
        <w:t xml:space="preserve">Kepada </w:t>
      </w:r>
      <w:r w:rsidRPr="001A1B29">
        <w:rPr>
          <w:rFonts w:ascii="Bookman Old Style" w:hAnsi="Bookman Old Style"/>
          <w:sz w:val="22"/>
          <w:szCs w:val="22"/>
        </w:rPr>
        <w:tab/>
        <w:t xml:space="preserve">: </w:t>
      </w:r>
      <w:r w:rsidR="001A1B29" w:rsidRPr="001A1B29">
        <w:rPr>
          <w:rFonts w:ascii="Bookman Old Style" w:hAnsi="Bookman Old Style"/>
          <w:sz w:val="22"/>
          <w:szCs w:val="22"/>
        </w:rPr>
        <w:tab/>
      </w:r>
      <w:r w:rsidR="0084221E">
        <w:rPr>
          <w:rFonts w:ascii="Bookman Old Style" w:hAnsi="Bookman Old Style"/>
          <w:sz w:val="22"/>
          <w:szCs w:val="22"/>
        </w:rPr>
        <w:t xml:space="preserve">1. </w:t>
      </w:r>
      <w:r w:rsidR="0084221E">
        <w:rPr>
          <w:rFonts w:ascii="Bookman Old Style" w:hAnsi="Bookman Old Style"/>
          <w:sz w:val="22"/>
          <w:szCs w:val="22"/>
        </w:rPr>
        <w:tab/>
      </w:r>
      <w:r w:rsidR="0084221E" w:rsidRPr="0084221E">
        <w:rPr>
          <w:rFonts w:ascii="Bookman Old Style" w:hAnsi="Bookman Old Style"/>
          <w:noProof/>
          <w:sz w:val="22"/>
          <w:szCs w:val="22"/>
        </w:rPr>
        <w:t>Nella Agustri, S.E., NIP. 198808152023212040,</w:t>
      </w:r>
      <w:r w:rsidR="00402390">
        <w:rPr>
          <w:rFonts w:ascii="Bookman Old Style" w:hAnsi="Bookman Old Style"/>
          <w:noProof/>
          <w:sz w:val="22"/>
          <w:szCs w:val="22"/>
        </w:rPr>
        <w:t xml:space="preserve"> Golongan </w:t>
      </w:r>
      <w:r w:rsidR="0084221E" w:rsidRPr="0084221E">
        <w:rPr>
          <w:rFonts w:ascii="Bookman Old Style" w:hAnsi="Bookman Old Style"/>
          <w:noProof/>
          <w:sz w:val="22"/>
          <w:szCs w:val="22"/>
        </w:rPr>
        <w:t>IX, Perencana Pertama</w:t>
      </w:r>
      <w:r w:rsidR="0084221E">
        <w:rPr>
          <w:rFonts w:ascii="Bookman Old Style" w:hAnsi="Bookman Old Style"/>
          <w:noProof/>
          <w:sz w:val="22"/>
          <w:szCs w:val="22"/>
        </w:rPr>
        <w:t>;</w:t>
      </w:r>
    </w:p>
    <w:p w14:paraId="1E12B201" w14:textId="4429A6F3" w:rsidR="001A1B29" w:rsidRPr="001A1B29" w:rsidRDefault="0084221E" w:rsidP="0084221E">
      <w:pPr>
        <w:tabs>
          <w:tab w:val="left" w:pos="1418"/>
          <w:tab w:val="left" w:pos="1843"/>
          <w:tab w:val="left" w:pos="2127"/>
          <w:tab w:val="left" w:pos="4111"/>
        </w:tabs>
        <w:ind w:left="2127" w:hanging="2127"/>
        <w:jc w:val="both"/>
        <w:rPr>
          <w:rFonts w:ascii="Bookman Old Style" w:hAnsi="Bookman Old Style"/>
          <w:noProof/>
          <w:sz w:val="22"/>
          <w:szCs w:val="22"/>
          <w:lang w:val="id-ID"/>
        </w:rPr>
      </w:pPr>
      <w:r>
        <w:rPr>
          <w:rFonts w:ascii="Bookman Old Style" w:hAnsi="Bookman Old Style"/>
          <w:noProof/>
          <w:sz w:val="22"/>
          <w:szCs w:val="22"/>
        </w:rPr>
        <w:tab/>
      </w:r>
      <w:r>
        <w:rPr>
          <w:rFonts w:ascii="Bookman Old Style" w:hAnsi="Bookman Old Style"/>
          <w:noProof/>
          <w:sz w:val="22"/>
          <w:szCs w:val="22"/>
        </w:rPr>
        <w:tab/>
        <w:t>2.</w:t>
      </w:r>
      <w:r>
        <w:rPr>
          <w:rFonts w:ascii="Bookman Old Style" w:hAnsi="Bookman Old Style"/>
          <w:noProof/>
          <w:sz w:val="22"/>
          <w:szCs w:val="22"/>
        </w:rPr>
        <w:tab/>
      </w:r>
      <w:r w:rsidRPr="0084221E">
        <w:rPr>
          <w:rFonts w:ascii="Bookman Old Style" w:hAnsi="Bookman Old Style"/>
          <w:noProof/>
          <w:sz w:val="22"/>
          <w:szCs w:val="22"/>
        </w:rPr>
        <w:t xml:space="preserve">Nurfadilla, S.I.P., NIP. 199005232023212029, </w:t>
      </w:r>
      <w:r w:rsidR="00402390">
        <w:rPr>
          <w:rFonts w:ascii="Bookman Old Style" w:hAnsi="Bookman Old Style"/>
          <w:noProof/>
          <w:sz w:val="22"/>
          <w:szCs w:val="22"/>
        </w:rPr>
        <w:t>Golongan IX</w:t>
      </w:r>
      <w:r w:rsidRPr="0084221E">
        <w:rPr>
          <w:rFonts w:ascii="Bookman Old Style" w:hAnsi="Bookman Old Style"/>
          <w:noProof/>
          <w:sz w:val="22"/>
          <w:szCs w:val="22"/>
        </w:rPr>
        <w:t>, Arsiparis Pertama</w:t>
      </w:r>
      <w:r>
        <w:rPr>
          <w:rFonts w:ascii="Bookman Old Style" w:hAnsi="Bookman Old Style"/>
          <w:noProof/>
          <w:sz w:val="22"/>
          <w:szCs w:val="22"/>
        </w:rPr>
        <w:t>;</w:t>
      </w:r>
    </w:p>
    <w:p w14:paraId="66A66916" w14:textId="11F44073" w:rsidR="006A693E" w:rsidRPr="001A1B29" w:rsidRDefault="001A1B29" w:rsidP="001A1B29">
      <w:pPr>
        <w:tabs>
          <w:tab w:val="left" w:pos="1418"/>
          <w:tab w:val="left" w:pos="1843"/>
          <w:tab w:val="left" w:pos="2127"/>
          <w:tab w:val="left" w:pos="4111"/>
          <w:tab w:val="left" w:pos="4253"/>
        </w:tabs>
        <w:ind w:left="4253" w:hanging="4253"/>
        <w:jc w:val="both"/>
        <w:rPr>
          <w:rFonts w:ascii="Bookman Old Style" w:hAnsi="Bookman Old Style"/>
          <w:sz w:val="22"/>
          <w:szCs w:val="22"/>
        </w:rPr>
      </w:pPr>
      <w:r w:rsidRPr="001A1B29">
        <w:rPr>
          <w:rFonts w:ascii="Bookman Old Style" w:hAnsi="Bookman Old Style"/>
          <w:noProof/>
          <w:sz w:val="22"/>
          <w:szCs w:val="22"/>
        </w:rPr>
        <w:t xml:space="preserve">   </w:t>
      </w:r>
      <w:r w:rsidR="007F3D68" w:rsidRPr="001A1B29">
        <w:rPr>
          <w:rFonts w:ascii="Bookman Old Style" w:hAnsi="Bookman Old Style"/>
          <w:noProof/>
          <w:sz w:val="22"/>
          <w:szCs w:val="22"/>
        </w:rPr>
        <w:tab/>
      </w:r>
      <w:r w:rsidR="007F3D68" w:rsidRPr="001A1B29">
        <w:rPr>
          <w:rFonts w:ascii="Bookman Old Style" w:hAnsi="Bookman Old Style"/>
          <w:noProof/>
          <w:sz w:val="22"/>
          <w:szCs w:val="22"/>
        </w:rPr>
        <w:tab/>
      </w:r>
    </w:p>
    <w:p w14:paraId="32BF108B" w14:textId="3D8B1ADC" w:rsidR="001A1B29" w:rsidRPr="001D6EFA" w:rsidRDefault="001A1B29" w:rsidP="001A1B29">
      <w:pPr>
        <w:tabs>
          <w:tab w:val="left" w:pos="1418"/>
        </w:tabs>
        <w:ind w:left="1800" w:hanging="1800"/>
        <w:jc w:val="both"/>
        <w:rPr>
          <w:rFonts w:ascii="Bookman Old Style" w:hAnsi="Bookman Old Style"/>
          <w:sz w:val="22"/>
          <w:szCs w:val="22"/>
          <w:lang w:val="en-AU"/>
        </w:rPr>
      </w:pPr>
      <w:r w:rsidRPr="001A1B29">
        <w:rPr>
          <w:rFonts w:ascii="Bookman Old Style" w:hAnsi="Bookman Old Style"/>
          <w:sz w:val="22"/>
          <w:szCs w:val="22"/>
        </w:rPr>
        <w:t>Untuk</w:t>
      </w:r>
      <w:r w:rsidR="006A693E" w:rsidRPr="001A1B29">
        <w:rPr>
          <w:rFonts w:ascii="Bookman Old Style" w:hAnsi="Bookman Old Style"/>
          <w:sz w:val="22"/>
          <w:szCs w:val="22"/>
        </w:rPr>
        <w:tab/>
        <w:t xml:space="preserve">: </w:t>
      </w:r>
      <w:r w:rsidR="006A693E" w:rsidRPr="001A1B29">
        <w:rPr>
          <w:rFonts w:ascii="Bookman Old Style" w:hAnsi="Bookman Old Style"/>
          <w:sz w:val="22"/>
          <w:szCs w:val="22"/>
        </w:rPr>
        <w:tab/>
      </w:r>
      <w:r w:rsidRPr="001A1B29">
        <w:rPr>
          <w:rFonts w:ascii="Bookman Old Style" w:hAnsi="Bookman Old Style"/>
          <w:sz w:val="22"/>
          <w:szCs w:val="22"/>
        </w:rPr>
        <w:t>M</w:t>
      </w:r>
      <w:r w:rsidR="00B06043" w:rsidRPr="001A1B29">
        <w:rPr>
          <w:rFonts w:ascii="Bookman Old Style" w:hAnsi="Bookman Old Style"/>
          <w:sz w:val="22"/>
          <w:szCs w:val="22"/>
        </w:rPr>
        <w:t xml:space="preserve">engikuti </w:t>
      </w:r>
      <w:r w:rsidR="00402390">
        <w:rPr>
          <w:rFonts w:ascii="Bookman Old Style" w:hAnsi="Bookman Old Style"/>
          <w:sz w:val="22"/>
          <w:szCs w:val="22"/>
        </w:rPr>
        <w:t xml:space="preserve">Pelatihan Orientasi Pegawai Pemerintah dengan Perjanjian Kerja (PPPK) Tahun 2023 </w:t>
      </w:r>
      <w:r w:rsidR="001D6EFA">
        <w:rPr>
          <w:rFonts w:ascii="Bookman Old Style" w:hAnsi="Bookman Old Style"/>
          <w:sz w:val="22"/>
          <w:szCs w:val="22"/>
        </w:rPr>
        <w:t xml:space="preserve">pada tanggal 25 September 2023 s.d 26 Oktober 2023 secara </w:t>
      </w:r>
      <w:r w:rsidR="001D6EFA" w:rsidRPr="001D6EFA">
        <w:rPr>
          <w:rFonts w:ascii="Bookman Old Style" w:hAnsi="Bookman Old Style"/>
          <w:i/>
          <w:iCs/>
          <w:sz w:val="22"/>
          <w:szCs w:val="22"/>
        </w:rPr>
        <w:t>blended learning</w:t>
      </w:r>
      <w:r w:rsidR="001D6EFA">
        <w:rPr>
          <w:rFonts w:ascii="Bookman Old Style" w:hAnsi="Bookman Old Style"/>
          <w:sz w:val="22"/>
          <w:szCs w:val="22"/>
        </w:rPr>
        <w:t xml:space="preserve"> dengan tahapan sebagaimana terlampir;</w:t>
      </w:r>
    </w:p>
    <w:p w14:paraId="32013C50" w14:textId="77777777" w:rsidR="001A1B29" w:rsidRDefault="001A1B29" w:rsidP="001A1B29">
      <w:pPr>
        <w:tabs>
          <w:tab w:val="left" w:pos="1418"/>
        </w:tabs>
        <w:ind w:left="1800" w:hanging="1800"/>
        <w:jc w:val="both"/>
        <w:rPr>
          <w:rFonts w:ascii="Bookman Old Style" w:hAnsi="Bookman Old Style"/>
          <w:sz w:val="22"/>
          <w:szCs w:val="22"/>
          <w:lang w:val="en-AU"/>
        </w:rPr>
      </w:pPr>
    </w:p>
    <w:p w14:paraId="5D56EFD1" w14:textId="1AA3AF33" w:rsidR="001A1B29" w:rsidRDefault="001A1B29" w:rsidP="001A1B29">
      <w:pPr>
        <w:tabs>
          <w:tab w:val="left" w:pos="1418"/>
        </w:tabs>
        <w:ind w:left="1800" w:hanging="1800"/>
        <w:jc w:val="both"/>
        <w:rPr>
          <w:rFonts w:ascii="Bookman Old Style" w:hAnsi="Bookman Old Style"/>
          <w:sz w:val="22"/>
          <w:szCs w:val="22"/>
          <w:lang w:val="en-AU"/>
        </w:rPr>
      </w:pPr>
      <w:r>
        <w:rPr>
          <w:rFonts w:ascii="Bookman Old Style" w:hAnsi="Bookman Old Style"/>
          <w:sz w:val="22"/>
          <w:szCs w:val="22"/>
          <w:lang w:val="en-AU"/>
        </w:rPr>
        <w:tab/>
      </w:r>
      <w:r>
        <w:rPr>
          <w:rFonts w:ascii="Bookman Old Style" w:hAnsi="Bookman Old Style"/>
          <w:sz w:val="22"/>
          <w:szCs w:val="22"/>
          <w:lang w:val="en-AU"/>
        </w:rPr>
        <w:tab/>
      </w:r>
      <w:r>
        <w:rPr>
          <w:rFonts w:ascii="Bookman Old Style" w:hAnsi="Bookman Old Style"/>
          <w:spacing w:val="-4"/>
          <w:sz w:val="22"/>
          <w:szCs w:val="22"/>
        </w:rPr>
        <w:t>S</w:t>
      </w:r>
      <w:r w:rsidR="006A693E" w:rsidRPr="001A1B29">
        <w:rPr>
          <w:rFonts w:ascii="Bookman Old Style" w:hAnsi="Bookman Old Style"/>
          <w:spacing w:val="-4"/>
          <w:sz w:val="22"/>
          <w:szCs w:val="22"/>
          <w:lang w:val="id-ID"/>
        </w:rPr>
        <w:t xml:space="preserve">elama mengikuti </w:t>
      </w:r>
      <w:r w:rsidR="006A693E" w:rsidRPr="001A1B29">
        <w:rPr>
          <w:rFonts w:ascii="Bookman Old Style" w:hAnsi="Bookman Old Style"/>
          <w:iCs/>
          <w:sz w:val="22"/>
          <w:szCs w:val="22"/>
        </w:rPr>
        <w:t>Pelatihan</w:t>
      </w:r>
      <w:r w:rsidR="006A693E" w:rsidRPr="001A1B29">
        <w:rPr>
          <w:rFonts w:ascii="Bookman Old Style" w:hAnsi="Bookman Old Style"/>
          <w:i/>
          <w:iCs/>
          <w:sz w:val="22"/>
          <w:szCs w:val="22"/>
        </w:rPr>
        <w:t xml:space="preserve"> </w:t>
      </w:r>
      <w:r w:rsidR="006A693E" w:rsidRPr="001A1B29">
        <w:rPr>
          <w:rFonts w:ascii="Bookman Old Style" w:hAnsi="Bookman Old Style"/>
          <w:sz w:val="22"/>
          <w:szCs w:val="22"/>
          <w:lang w:val="id-ID"/>
        </w:rPr>
        <w:t>yang bersangkuta</w:t>
      </w:r>
      <w:r w:rsidR="006A693E" w:rsidRPr="001A1B29">
        <w:rPr>
          <w:rFonts w:ascii="Bookman Old Style" w:hAnsi="Bookman Old Style"/>
          <w:sz w:val="22"/>
          <w:szCs w:val="22"/>
        </w:rPr>
        <w:t xml:space="preserve">n </w:t>
      </w:r>
      <w:r w:rsidR="006A693E" w:rsidRPr="001A1B29">
        <w:rPr>
          <w:rFonts w:ascii="Bookman Old Style" w:hAnsi="Bookman Old Style"/>
          <w:sz w:val="22"/>
          <w:szCs w:val="22"/>
          <w:lang w:val="id-ID"/>
        </w:rPr>
        <w:t>dibebaskan dari tugas</w:t>
      </w:r>
      <w:r w:rsidRPr="001A1B29">
        <w:rPr>
          <w:rFonts w:ascii="Bookman Old Style" w:hAnsi="Bookman Old Style"/>
          <w:sz w:val="22"/>
          <w:szCs w:val="22"/>
        </w:rPr>
        <w:t>;</w:t>
      </w:r>
    </w:p>
    <w:p w14:paraId="55A7C4B2" w14:textId="77777777" w:rsidR="001A1B29" w:rsidRDefault="001A1B29" w:rsidP="001A1B29">
      <w:pPr>
        <w:tabs>
          <w:tab w:val="left" w:pos="1418"/>
        </w:tabs>
        <w:ind w:left="1800" w:hanging="1800"/>
        <w:jc w:val="both"/>
        <w:rPr>
          <w:rFonts w:ascii="Bookman Old Style" w:hAnsi="Bookman Old Style"/>
          <w:sz w:val="22"/>
          <w:szCs w:val="22"/>
          <w:lang w:val="en-AU"/>
        </w:rPr>
      </w:pPr>
    </w:p>
    <w:p w14:paraId="4A9F97E7" w14:textId="3098A3D8" w:rsidR="001A1B29" w:rsidRPr="001A1B29" w:rsidRDefault="001A1B29" w:rsidP="001A1B29">
      <w:pPr>
        <w:tabs>
          <w:tab w:val="left" w:pos="1418"/>
        </w:tabs>
        <w:ind w:left="1800" w:hanging="1800"/>
        <w:jc w:val="both"/>
        <w:rPr>
          <w:rFonts w:ascii="Bookman Old Style" w:hAnsi="Bookman Old Style"/>
          <w:sz w:val="22"/>
          <w:szCs w:val="22"/>
          <w:lang w:val="en-AU"/>
        </w:rPr>
      </w:pPr>
      <w:r>
        <w:rPr>
          <w:rFonts w:ascii="Bookman Old Style" w:hAnsi="Bookman Old Style"/>
          <w:sz w:val="22"/>
          <w:szCs w:val="22"/>
          <w:lang w:val="en-AU"/>
        </w:rPr>
        <w:tab/>
      </w:r>
      <w:r>
        <w:rPr>
          <w:rFonts w:ascii="Bookman Old Style" w:hAnsi="Bookman Old Style"/>
          <w:sz w:val="22"/>
          <w:szCs w:val="22"/>
          <w:lang w:val="en-AU"/>
        </w:rPr>
        <w:tab/>
      </w:r>
      <w:r w:rsidRPr="001A1B29">
        <w:rPr>
          <w:rFonts w:ascii="Bookman Old Style" w:hAnsi="Bookman Old Style"/>
          <w:spacing w:val="-4"/>
          <w:sz w:val="22"/>
          <w:szCs w:val="22"/>
        </w:rPr>
        <w:t>Surat tugas ini dibuat untuk dipergunakan sebagaimana mestinya.</w:t>
      </w:r>
    </w:p>
    <w:p w14:paraId="1EC4C491" w14:textId="77777777" w:rsidR="001A1B29" w:rsidRDefault="001A1B29" w:rsidP="007F3D68">
      <w:pPr>
        <w:tabs>
          <w:tab w:val="left" w:pos="1484"/>
          <w:tab w:val="left" w:pos="1843"/>
        </w:tabs>
        <w:ind w:left="1843" w:hanging="1844"/>
        <w:jc w:val="both"/>
        <w:rPr>
          <w:rFonts w:ascii="Bookman Old Style" w:hAnsi="Bookman Old Style"/>
          <w:spacing w:val="-4"/>
          <w:sz w:val="22"/>
          <w:szCs w:val="22"/>
        </w:rPr>
      </w:pPr>
    </w:p>
    <w:p w14:paraId="1E358518" w14:textId="77777777" w:rsidR="000C378C" w:rsidRDefault="000C378C" w:rsidP="007F3D68">
      <w:pPr>
        <w:tabs>
          <w:tab w:val="left" w:pos="1484"/>
          <w:tab w:val="left" w:pos="1843"/>
        </w:tabs>
        <w:ind w:left="1843" w:hanging="1844"/>
        <w:jc w:val="both"/>
        <w:rPr>
          <w:rFonts w:ascii="Bookman Old Style" w:hAnsi="Bookman Old Style"/>
          <w:spacing w:val="-4"/>
          <w:sz w:val="22"/>
          <w:szCs w:val="22"/>
        </w:rPr>
      </w:pPr>
    </w:p>
    <w:p w14:paraId="3D6514F8" w14:textId="77777777" w:rsidR="001A1B29" w:rsidRPr="007F3D68" w:rsidRDefault="001A1B29" w:rsidP="007F3D68">
      <w:pPr>
        <w:tabs>
          <w:tab w:val="left" w:pos="1484"/>
          <w:tab w:val="left" w:pos="1843"/>
        </w:tabs>
        <w:ind w:left="1843" w:hanging="1844"/>
        <w:jc w:val="both"/>
        <w:rPr>
          <w:rFonts w:ascii="Bookman Old Style" w:hAnsi="Bookman Old Style"/>
          <w:sz w:val="21"/>
          <w:szCs w:val="21"/>
        </w:rPr>
      </w:pPr>
    </w:p>
    <w:p w14:paraId="2673BB85" w14:textId="521BBD44" w:rsidR="001A1B29" w:rsidRPr="00550F02" w:rsidRDefault="001A1B29" w:rsidP="001A1B29">
      <w:pPr>
        <w:tabs>
          <w:tab w:val="left" w:pos="5529"/>
        </w:tabs>
        <w:ind w:left="5245"/>
        <w:rPr>
          <w:rFonts w:ascii="Bookman Old Style" w:hAnsi="Bookman Old Style"/>
          <w:sz w:val="22"/>
          <w:szCs w:val="22"/>
        </w:rPr>
      </w:pPr>
      <w:r w:rsidRPr="00550F02">
        <w:rPr>
          <w:rFonts w:ascii="Bookman Old Style" w:hAnsi="Bookman Old Style"/>
          <w:sz w:val="22"/>
          <w:szCs w:val="22"/>
        </w:rPr>
        <w:t xml:space="preserve">    Padang, </w:t>
      </w:r>
      <w:r w:rsidR="00402390">
        <w:rPr>
          <w:rFonts w:ascii="Bookman Old Style" w:hAnsi="Bookman Old Style"/>
          <w:sz w:val="22"/>
          <w:szCs w:val="22"/>
        </w:rPr>
        <w:t>13</w:t>
      </w:r>
      <w:r>
        <w:rPr>
          <w:rFonts w:ascii="Bookman Old Style" w:hAnsi="Bookman Old Style"/>
          <w:sz w:val="22"/>
          <w:szCs w:val="22"/>
        </w:rPr>
        <w:t xml:space="preserve"> Oktober</w:t>
      </w:r>
      <w:r w:rsidRPr="00550F02">
        <w:rPr>
          <w:rFonts w:ascii="Bookman Old Style" w:hAnsi="Bookman Old Style"/>
          <w:sz w:val="22"/>
          <w:szCs w:val="22"/>
        </w:rPr>
        <w:t xml:space="preserve"> 2023</w:t>
      </w:r>
    </w:p>
    <w:p w14:paraId="40EDB090" w14:textId="41B90245" w:rsidR="001A1B29" w:rsidRPr="00550F02" w:rsidRDefault="001A1B29" w:rsidP="00402390">
      <w:pPr>
        <w:tabs>
          <w:tab w:val="left" w:pos="5103"/>
        </w:tabs>
        <w:ind w:left="4820"/>
        <w:rPr>
          <w:rFonts w:ascii="Bookman Old Style" w:hAnsi="Bookman Old Style"/>
          <w:sz w:val="22"/>
          <w:szCs w:val="22"/>
        </w:rPr>
      </w:pPr>
      <w:r w:rsidRPr="00550F02">
        <w:rPr>
          <w:rFonts w:ascii="Bookman Old Style" w:hAnsi="Bookman Old Style"/>
          <w:sz w:val="22"/>
          <w:szCs w:val="22"/>
        </w:rPr>
        <w:tab/>
      </w:r>
      <w:r w:rsidR="00402390">
        <w:rPr>
          <w:rFonts w:ascii="Bookman Old Style" w:hAnsi="Bookman Old Style"/>
          <w:sz w:val="22"/>
          <w:szCs w:val="22"/>
        </w:rPr>
        <w:t xml:space="preserve">Plt. </w:t>
      </w:r>
      <w:r w:rsidRPr="00550F02">
        <w:rPr>
          <w:rFonts w:ascii="Bookman Old Style" w:hAnsi="Bookman Old Style"/>
          <w:sz w:val="22"/>
          <w:szCs w:val="22"/>
        </w:rPr>
        <w:t>Ketua,</w:t>
      </w:r>
    </w:p>
    <w:p w14:paraId="799B5695" w14:textId="77777777" w:rsidR="001A1B29" w:rsidRPr="00087422" w:rsidRDefault="001A1B29" w:rsidP="001A1B29">
      <w:pPr>
        <w:ind w:left="4525" w:firstLine="515"/>
        <w:rPr>
          <w:rFonts w:ascii="Bookman Old Style" w:hAnsi="Bookman Old Style"/>
          <w:sz w:val="16"/>
          <w:szCs w:val="16"/>
        </w:rPr>
      </w:pPr>
    </w:p>
    <w:p w14:paraId="57557CE7" w14:textId="77777777" w:rsidR="001A1B29" w:rsidRPr="00087422" w:rsidRDefault="001A1B29" w:rsidP="001A1B29">
      <w:pPr>
        <w:ind w:left="4525" w:firstLine="515"/>
        <w:rPr>
          <w:rFonts w:ascii="Bookman Old Style" w:hAnsi="Bookman Old Style"/>
          <w:sz w:val="16"/>
          <w:szCs w:val="16"/>
        </w:rPr>
      </w:pPr>
    </w:p>
    <w:p w14:paraId="05A57D9E" w14:textId="77777777" w:rsidR="001A1B29" w:rsidRPr="00087422" w:rsidRDefault="001A1B29" w:rsidP="001A1B29">
      <w:pPr>
        <w:ind w:left="4525" w:firstLine="515"/>
        <w:rPr>
          <w:rFonts w:ascii="Bookman Old Style" w:hAnsi="Bookman Old Style"/>
          <w:sz w:val="30"/>
          <w:szCs w:val="30"/>
        </w:rPr>
      </w:pPr>
    </w:p>
    <w:p w14:paraId="38D0C5C1" w14:textId="77777777" w:rsidR="001A1B29" w:rsidRDefault="001A1B29" w:rsidP="001A1B29">
      <w:pPr>
        <w:ind w:left="5529"/>
        <w:rPr>
          <w:rFonts w:ascii="Bookman Old Style" w:hAnsi="Bookman Old Style"/>
          <w:sz w:val="16"/>
          <w:szCs w:val="16"/>
          <w:lang w:val="id-ID"/>
        </w:rPr>
      </w:pPr>
    </w:p>
    <w:p w14:paraId="3C3F4F29" w14:textId="77777777" w:rsidR="001A1B29" w:rsidRPr="00087422" w:rsidRDefault="001A1B29" w:rsidP="001A1B29">
      <w:pPr>
        <w:ind w:left="5529"/>
        <w:rPr>
          <w:rFonts w:ascii="Bookman Old Style" w:hAnsi="Bookman Old Style"/>
          <w:sz w:val="16"/>
          <w:szCs w:val="16"/>
          <w:lang w:val="id-ID"/>
        </w:rPr>
      </w:pPr>
    </w:p>
    <w:p w14:paraId="15018195" w14:textId="1C8B26A4" w:rsidR="001A1B29" w:rsidRDefault="00402390" w:rsidP="001A1B29">
      <w:pPr>
        <w:ind w:left="5529"/>
        <w:rPr>
          <w:rFonts w:ascii="Bookman Old Style" w:hAnsi="Bookman Old Style"/>
          <w:sz w:val="22"/>
          <w:szCs w:val="22"/>
        </w:rPr>
      </w:pPr>
      <w:r w:rsidRPr="00402390">
        <w:rPr>
          <w:rFonts w:ascii="Bookman Old Style" w:hAnsi="Bookman Old Style"/>
          <w:sz w:val="22"/>
          <w:szCs w:val="22"/>
          <w:lang w:val="id-ID"/>
        </w:rPr>
        <w:t>Bahrul Amzah</w:t>
      </w:r>
    </w:p>
    <w:p w14:paraId="3ABA21F0" w14:textId="60A7F520" w:rsidR="007F3D68" w:rsidRPr="001A3275" w:rsidRDefault="007F3D68" w:rsidP="007F3D68">
      <w:pPr>
        <w:ind w:left="5040" w:firstLine="720"/>
        <w:rPr>
          <w:rFonts w:ascii="Bookman Old Style" w:hAnsi="Bookman Old Style"/>
          <w:bCs/>
          <w:sz w:val="21"/>
          <w:szCs w:val="21"/>
        </w:rPr>
      </w:pPr>
    </w:p>
    <w:p w14:paraId="11B4C4BD" w14:textId="6C19896F" w:rsidR="007F3D68" w:rsidRDefault="007F3D68" w:rsidP="007F3D68">
      <w:pPr>
        <w:rPr>
          <w:rFonts w:ascii="Bookman Old Style" w:hAnsi="Bookman Old Style"/>
          <w:bCs/>
          <w:sz w:val="21"/>
          <w:szCs w:val="21"/>
        </w:rPr>
      </w:pPr>
      <w:r w:rsidRPr="00416CD8">
        <w:rPr>
          <w:rFonts w:ascii="Bookman Old Style" w:hAnsi="Bookman Old Style"/>
          <w:bCs/>
          <w:sz w:val="21"/>
          <w:szCs w:val="21"/>
        </w:rPr>
        <w:t>Tembusan:</w:t>
      </w:r>
    </w:p>
    <w:p w14:paraId="2ABA528C" w14:textId="2F3A1B38" w:rsidR="00402390" w:rsidRPr="00416CD8" w:rsidRDefault="00402390" w:rsidP="007F3D68">
      <w:pPr>
        <w:rPr>
          <w:rFonts w:ascii="Bookman Old Style" w:hAnsi="Bookman Old Style"/>
          <w:bCs/>
          <w:sz w:val="21"/>
          <w:szCs w:val="21"/>
        </w:rPr>
      </w:pPr>
      <w:r>
        <w:rPr>
          <w:rFonts w:ascii="Bookman Old Style" w:hAnsi="Bookman Old Style"/>
          <w:bCs/>
          <w:sz w:val="21"/>
          <w:szCs w:val="21"/>
        </w:rPr>
        <w:t>- Kepala Badan Litbang Diklat Hukum dan Peradilan MA RI;</w:t>
      </w:r>
    </w:p>
    <w:p w14:paraId="22AA4AF0" w14:textId="77777777" w:rsidR="001D6EFA" w:rsidRDefault="00402390" w:rsidP="007F3D68">
      <w:pPr>
        <w:rPr>
          <w:rFonts w:ascii="Bookman Old Style" w:hAnsi="Bookman Old Style"/>
          <w:bCs/>
          <w:sz w:val="21"/>
          <w:szCs w:val="21"/>
        </w:rPr>
        <w:sectPr w:rsidR="001D6EFA">
          <w:pgSz w:w="12242" w:h="18722"/>
          <w:pgMar w:top="673" w:right="1440" w:bottom="1440" w:left="1440" w:header="284" w:footer="708" w:gutter="0"/>
          <w:cols w:space="708"/>
          <w:docGrid w:linePitch="360"/>
        </w:sectPr>
      </w:pPr>
      <w:r>
        <w:rPr>
          <w:rFonts w:ascii="Bookman Old Style" w:hAnsi="Bookman Old Style"/>
          <w:bCs/>
          <w:sz w:val="21"/>
          <w:szCs w:val="21"/>
        </w:rPr>
        <w:t>- Ketua Pengadilan Tinggi Agama Padang (sebagai laporan);</w:t>
      </w:r>
    </w:p>
    <w:p w14:paraId="2E31B09D" w14:textId="0E57C34F" w:rsidR="001D6EFA" w:rsidRPr="001D6EFA" w:rsidRDefault="001D6EFA" w:rsidP="00665C35">
      <w:pPr>
        <w:tabs>
          <w:tab w:val="left" w:pos="6521"/>
        </w:tabs>
        <w:ind w:left="4253"/>
        <w:rPr>
          <w:rFonts w:ascii="Bookman Old Style" w:hAnsi="Bookman Old Style"/>
          <w:sz w:val="22"/>
          <w:szCs w:val="22"/>
        </w:rPr>
      </w:pPr>
      <w:r w:rsidRPr="001D6EFA">
        <w:rPr>
          <w:rFonts w:ascii="Bookman Old Style" w:hAnsi="Bookman Old Style"/>
          <w:sz w:val="22"/>
          <w:szCs w:val="22"/>
        </w:rPr>
        <w:lastRenderedPageBreak/>
        <w:t xml:space="preserve">LAMPIRAN SURAT </w:t>
      </w:r>
      <w:r w:rsidRPr="001D6EFA">
        <w:rPr>
          <w:rFonts w:ascii="Bookman Old Style" w:hAnsi="Bookman Old Style"/>
          <w:sz w:val="22"/>
          <w:szCs w:val="22"/>
        </w:rPr>
        <w:t xml:space="preserve">PLT </w:t>
      </w:r>
      <w:r w:rsidRPr="001D6EFA">
        <w:rPr>
          <w:rFonts w:ascii="Bookman Old Style" w:hAnsi="Bookman Old Style"/>
          <w:sz w:val="22"/>
          <w:szCs w:val="22"/>
        </w:rPr>
        <w:t>KETUA PENGADILAN TINGGI AGAMA PADANG</w:t>
      </w:r>
    </w:p>
    <w:p w14:paraId="43514303" w14:textId="7D6C4174" w:rsidR="001D6EFA" w:rsidRPr="001D6EFA" w:rsidRDefault="001D6EFA" w:rsidP="00665C35">
      <w:pPr>
        <w:tabs>
          <w:tab w:val="left" w:pos="6521"/>
        </w:tabs>
        <w:ind w:left="4253"/>
        <w:rPr>
          <w:rFonts w:ascii="Bookman Old Style" w:hAnsi="Bookman Old Style"/>
          <w:bCs/>
          <w:sz w:val="22"/>
          <w:szCs w:val="22"/>
        </w:rPr>
      </w:pPr>
      <w:r w:rsidRPr="001D6EFA">
        <w:rPr>
          <w:rFonts w:ascii="Bookman Old Style" w:hAnsi="Bookman Old Style"/>
          <w:sz w:val="22"/>
          <w:szCs w:val="22"/>
        </w:rPr>
        <w:t>NOMOR</w:t>
      </w:r>
      <w:r w:rsidR="00665C35">
        <w:rPr>
          <w:rFonts w:ascii="Bookman Old Style" w:hAnsi="Bookman Old Style"/>
          <w:sz w:val="22"/>
          <w:szCs w:val="22"/>
        </w:rPr>
        <w:t xml:space="preserve">  </w:t>
      </w:r>
      <w:proofErr w:type="gramStart"/>
      <w:r w:rsidR="00665C35">
        <w:rPr>
          <w:rFonts w:ascii="Bookman Old Style" w:hAnsi="Bookman Old Style"/>
          <w:sz w:val="22"/>
          <w:szCs w:val="22"/>
        </w:rPr>
        <w:t xml:space="preserve">  </w:t>
      </w:r>
      <w:r>
        <w:rPr>
          <w:rFonts w:ascii="Bookman Old Style" w:hAnsi="Bookman Old Style"/>
          <w:sz w:val="22"/>
          <w:szCs w:val="22"/>
        </w:rPr>
        <w:t>:</w:t>
      </w:r>
      <w:proofErr w:type="gramEnd"/>
      <w:r>
        <w:rPr>
          <w:rFonts w:ascii="Bookman Old Style" w:hAnsi="Bookman Old Style"/>
          <w:sz w:val="22"/>
          <w:szCs w:val="22"/>
        </w:rPr>
        <w:t xml:space="preserve"> </w:t>
      </w:r>
      <w:r w:rsidRPr="001D6EFA">
        <w:rPr>
          <w:rFonts w:ascii="Bookman Old Style" w:hAnsi="Bookman Old Style"/>
          <w:bCs/>
          <w:sz w:val="22"/>
          <w:szCs w:val="22"/>
          <w:lang w:val="id-ID"/>
        </w:rPr>
        <w:t xml:space="preserve">        /KPTA.W3-A/DL1.3/X/2023</w:t>
      </w:r>
    </w:p>
    <w:p w14:paraId="1F84AAF9" w14:textId="31F39D38" w:rsidR="001D6EFA" w:rsidRPr="001D6EFA" w:rsidRDefault="001D6EFA" w:rsidP="00665C35">
      <w:pPr>
        <w:tabs>
          <w:tab w:val="left" w:pos="6521"/>
        </w:tabs>
        <w:ind w:left="4253"/>
        <w:rPr>
          <w:rFonts w:ascii="Bookman Old Style" w:hAnsi="Bookman Old Style"/>
          <w:sz w:val="22"/>
          <w:szCs w:val="22"/>
        </w:rPr>
      </w:pPr>
      <w:proofErr w:type="gramStart"/>
      <w:r w:rsidRPr="001D6EFA">
        <w:rPr>
          <w:rFonts w:ascii="Bookman Old Style" w:hAnsi="Bookman Old Style"/>
          <w:sz w:val="22"/>
          <w:szCs w:val="22"/>
        </w:rPr>
        <w:t>TANGGAL</w:t>
      </w:r>
      <w:r w:rsidR="00665C35">
        <w:rPr>
          <w:rFonts w:ascii="Bookman Old Style" w:hAnsi="Bookman Old Style"/>
          <w:sz w:val="22"/>
          <w:szCs w:val="22"/>
        </w:rPr>
        <w:t xml:space="preserve"> </w:t>
      </w:r>
      <w:r w:rsidRPr="001D6EFA">
        <w:rPr>
          <w:rFonts w:ascii="Bookman Old Style" w:hAnsi="Bookman Old Style"/>
          <w:sz w:val="22"/>
          <w:szCs w:val="22"/>
        </w:rPr>
        <w:t>:</w:t>
      </w:r>
      <w:proofErr w:type="gramEnd"/>
      <w:r w:rsidRPr="001D6EFA">
        <w:rPr>
          <w:rFonts w:ascii="Bookman Old Style" w:hAnsi="Bookman Old Style"/>
          <w:sz w:val="22"/>
          <w:szCs w:val="22"/>
        </w:rPr>
        <w:t xml:space="preserve"> </w:t>
      </w:r>
      <w:r w:rsidR="00665C35">
        <w:rPr>
          <w:rFonts w:ascii="Bookman Old Style" w:hAnsi="Bookman Old Style"/>
          <w:sz w:val="22"/>
          <w:szCs w:val="22"/>
        </w:rPr>
        <w:t>13 OKTOBER 2023</w:t>
      </w:r>
    </w:p>
    <w:p w14:paraId="3F9FE6FA" w14:textId="77777777" w:rsidR="001D6EFA" w:rsidRPr="001D6EFA" w:rsidRDefault="001D6EFA" w:rsidP="001D6EFA">
      <w:pPr>
        <w:spacing w:after="160" w:line="259" w:lineRule="auto"/>
        <w:rPr>
          <w:rFonts w:ascii="Bookman Old Style" w:hAnsi="Bookman Old Style"/>
          <w:sz w:val="22"/>
          <w:szCs w:val="22"/>
        </w:rPr>
      </w:pPr>
    </w:p>
    <w:p w14:paraId="746CDA76" w14:textId="77777777" w:rsidR="001D6EFA" w:rsidRPr="001D6EFA" w:rsidRDefault="001D6EFA" w:rsidP="001D6EFA">
      <w:pPr>
        <w:spacing w:after="160" w:line="259" w:lineRule="auto"/>
        <w:rPr>
          <w:rFonts w:ascii="Bookman Old Style" w:hAnsi="Bookman Old Style"/>
          <w:sz w:val="22"/>
          <w:szCs w:val="22"/>
        </w:rPr>
      </w:pPr>
    </w:p>
    <w:p w14:paraId="7C6EA9C1" w14:textId="77777777" w:rsidR="00665C35" w:rsidRDefault="001D6EFA" w:rsidP="00665C35">
      <w:pPr>
        <w:spacing w:line="259" w:lineRule="auto"/>
        <w:jc w:val="center"/>
        <w:rPr>
          <w:rFonts w:ascii="Bookman Old Style" w:hAnsi="Bookman Old Style"/>
          <w:sz w:val="22"/>
          <w:szCs w:val="22"/>
        </w:rPr>
      </w:pPr>
      <w:r w:rsidRPr="001D6EFA">
        <w:rPr>
          <w:rFonts w:ascii="Bookman Old Style" w:hAnsi="Bookman Old Style"/>
          <w:sz w:val="22"/>
          <w:szCs w:val="22"/>
        </w:rPr>
        <w:t xml:space="preserve">TAHAPAN PELATIHAN </w:t>
      </w:r>
      <w:r w:rsidR="00665C35">
        <w:rPr>
          <w:rFonts w:ascii="Bookman Old Style" w:hAnsi="Bookman Old Style"/>
          <w:sz w:val="22"/>
          <w:szCs w:val="22"/>
        </w:rPr>
        <w:t xml:space="preserve">ORIENTASI PEGAWAI PEMERINTAH </w:t>
      </w:r>
    </w:p>
    <w:p w14:paraId="62E0D149" w14:textId="32017192" w:rsidR="001D6EFA" w:rsidRPr="001D6EFA" w:rsidRDefault="00665C35" w:rsidP="00665C35">
      <w:pPr>
        <w:spacing w:line="259" w:lineRule="auto"/>
        <w:jc w:val="center"/>
        <w:rPr>
          <w:rFonts w:ascii="Bookman Old Style" w:hAnsi="Bookman Old Style"/>
          <w:sz w:val="22"/>
          <w:szCs w:val="22"/>
        </w:rPr>
      </w:pPr>
      <w:r>
        <w:rPr>
          <w:rFonts w:ascii="Bookman Old Style" w:hAnsi="Bookman Old Style"/>
          <w:sz w:val="22"/>
          <w:szCs w:val="22"/>
        </w:rPr>
        <w:t>DENGAN PERJANJIAN KINERJA (PPPK) TAHUN 2023</w:t>
      </w:r>
    </w:p>
    <w:p w14:paraId="65C9CCF0" w14:textId="20CC687C" w:rsidR="001D6EFA" w:rsidRPr="001D6EFA" w:rsidRDefault="00665C35" w:rsidP="001D6EFA">
      <w:pPr>
        <w:spacing w:line="259" w:lineRule="auto"/>
        <w:jc w:val="center"/>
        <w:rPr>
          <w:rFonts w:ascii="Bookman Old Style" w:hAnsi="Bookman Old Style"/>
          <w:sz w:val="22"/>
          <w:szCs w:val="22"/>
        </w:rPr>
      </w:pPr>
      <w:r>
        <w:rPr>
          <w:rFonts w:ascii="Bookman Old Style" w:hAnsi="Bookman Old Style"/>
          <w:sz w:val="22"/>
          <w:szCs w:val="22"/>
        </w:rPr>
        <w:t>25 September S.D 25 Oktober 2023</w:t>
      </w:r>
    </w:p>
    <w:p w14:paraId="12B8194D" w14:textId="6D8F5248" w:rsidR="00520D2A" w:rsidRDefault="00520D2A" w:rsidP="007F3D68">
      <w:pPr>
        <w:rPr>
          <w:bCs/>
          <w:sz w:val="22"/>
          <w:szCs w:val="22"/>
        </w:rPr>
      </w:pPr>
    </w:p>
    <w:tbl>
      <w:tblPr>
        <w:tblStyle w:val="TableGrid1"/>
        <w:tblW w:w="9072" w:type="dxa"/>
        <w:tblInd w:w="279" w:type="dxa"/>
        <w:tblLayout w:type="fixed"/>
        <w:tblLook w:val="04A0" w:firstRow="1" w:lastRow="0" w:firstColumn="1" w:lastColumn="0" w:noHBand="0" w:noVBand="1"/>
      </w:tblPr>
      <w:tblGrid>
        <w:gridCol w:w="567"/>
        <w:gridCol w:w="2126"/>
        <w:gridCol w:w="3686"/>
        <w:gridCol w:w="2693"/>
      </w:tblGrid>
      <w:tr w:rsidR="00665C35" w:rsidRPr="00665C35" w14:paraId="1EB7459B" w14:textId="77777777" w:rsidTr="00665C35">
        <w:tc>
          <w:tcPr>
            <w:tcW w:w="567" w:type="dxa"/>
          </w:tcPr>
          <w:p w14:paraId="7BCD5912" w14:textId="77777777" w:rsidR="00665C35" w:rsidRPr="00665C35" w:rsidRDefault="00665C35" w:rsidP="00665C35">
            <w:pPr>
              <w:tabs>
                <w:tab w:val="left" w:pos="1418"/>
                <w:tab w:val="left" w:pos="1843"/>
              </w:tabs>
              <w:spacing w:line="259" w:lineRule="auto"/>
              <w:jc w:val="center"/>
              <w:rPr>
                <w:rFonts w:ascii="Bookman Old Style" w:hAnsi="Bookman Old Style"/>
                <w:b/>
                <w:bCs/>
                <w:sz w:val="20"/>
                <w:szCs w:val="20"/>
              </w:rPr>
            </w:pPr>
            <w:r w:rsidRPr="00665C35">
              <w:rPr>
                <w:rFonts w:ascii="Bookman Old Style" w:hAnsi="Bookman Old Style"/>
                <w:b/>
                <w:bCs/>
                <w:sz w:val="20"/>
                <w:szCs w:val="20"/>
              </w:rPr>
              <w:t>No.</w:t>
            </w:r>
          </w:p>
        </w:tc>
        <w:tc>
          <w:tcPr>
            <w:tcW w:w="2126" w:type="dxa"/>
          </w:tcPr>
          <w:p w14:paraId="0FDEFB15" w14:textId="759E4AAB" w:rsidR="00665C35" w:rsidRPr="00665C35" w:rsidRDefault="00665C35" w:rsidP="00665C35">
            <w:pPr>
              <w:tabs>
                <w:tab w:val="left" w:pos="1418"/>
                <w:tab w:val="left" w:pos="1843"/>
              </w:tabs>
              <w:spacing w:line="259" w:lineRule="auto"/>
              <w:jc w:val="center"/>
              <w:rPr>
                <w:rFonts w:ascii="Bookman Old Style" w:hAnsi="Bookman Old Style"/>
                <w:b/>
                <w:bCs/>
                <w:sz w:val="20"/>
                <w:szCs w:val="20"/>
              </w:rPr>
            </w:pPr>
            <w:r>
              <w:rPr>
                <w:rFonts w:ascii="Bookman Old Style" w:hAnsi="Bookman Old Style"/>
                <w:b/>
                <w:bCs/>
                <w:sz w:val="20"/>
                <w:szCs w:val="20"/>
              </w:rPr>
              <w:t>Keterangan Pelatihan</w:t>
            </w:r>
          </w:p>
        </w:tc>
        <w:tc>
          <w:tcPr>
            <w:tcW w:w="3686" w:type="dxa"/>
          </w:tcPr>
          <w:p w14:paraId="78530BB3" w14:textId="64791C97" w:rsidR="00665C35" w:rsidRPr="00665C35" w:rsidRDefault="00665C35" w:rsidP="00665C35">
            <w:pPr>
              <w:tabs>
                <w:tab w:val="left" w:pos="1418"/>
                <w:tab w:val="left" w:pos="1843"/>
              </w:tabs>
              <w:spacing w:line="259" w:lineRule="auto"/>
              <w:jc w:val="center"/>
              <w:rPr>
                <w:rFonts w:ascii="Bookman Old Style" w:hAnsi="Bookman Old Style"/>
                <w:b/>
                <w:bCs/>
                <w:sz w:val="20"/>
                <w:szCs w:val="20"/>
              </w:rPr>
            </w:pPr>
            <w:r>
              <w:rPr>
                <w:rFonts w:ascii="Bookman Old Style" w:hAnsi="Bookman Old Style"/>
                <w:b/>
                <w:bCs/>
                <w:sz w:val="20"/>
                <w:szCs w:val="20"/>
              </w:rPr>
              <w:t>Tanggal</w:t>
            </w:r>
          </w:p>
        </w:tc>
        <w:tc>
          <w:tcPr>
            <w:tcW w:w="2693" w:type="dxa"/>
          </w:tcPr>
          <w:p w14:paraId="5C5AB3F9" w14:textId="3D58921A" w:rsidR="00665C35" w:rsidRPr="00665C35" w:rsidRDefault="00665C35" w:rsidP="00665C35">
            <w:pPr>
              <w:tabs>
                <w:tab w:val="left" w:pos="1418"/>
                <w:tab w:val="left" w:pos="1843"/>
              </w:tabs>
              <w:spacing w:line="259" w:lineRule="auto"/>
              <w:jc w:val="center"/>
              <w:rPr>
                <w:rFonts w:ascii="Bookman Old Style" w:hAnsi="Bookman Old Style"/>
                <w:b/>
                <w:bCs/>
                <w:sz w:val="20"/>
                <w:szCs w:val="20"/>
              </w:rPr>
            </w:pPr>
            <w:r>
              <w:rPr>
                <w:rFonts w:ascii="Bookman Old Style" w:hAnsi="Bookman Old Style"/>
                <w:b/>
                <w:bCs/>
                <w:sz w:val="20"/>
                <w:szCs w:val="20"/>
              </w:rPr>
              <w:t>Lokasi</w:t>
            </w:r>
          </w:p>
        </w:tc>
      </w:tr>
      <w:tr w:rsidR="00665C35" w:rsidRPr="00665C35" w14:paraId="7B380286" w14:textId="77777777" w:rsidTr="00665C35">
        <w:tc>
          <w:tcPr>
            <w:tcW w:w="567" w:type="dxa"/>
          </w:tcPr>
          <w:p w14:paraId="77F5FF3B" w14:textId="77777777" w:rsidR="00665C35" w:rsidRPr="00665C35" w:rsidRDefault="00665C35" w:rsidP="00665C35">
            <w:pPr>
              <w:tabs>
                <w:tab w:val="left" w:pos="1418"/>
                <w:tab w:val="left" w:pos="1843"/>
              </w:tabs>
              <w:spacing w:line="259" w:lineRule="auto"/>
              <w:jc w:val="both"/>
              <w:rPr>
                <w:rFonts w:ascii="Bookman Old Style" w:hAnsi="Bookman Old Style"/>
                <w:sz w:val="20"/>
                <w:szCs w:val="20"/>
              </w:rPr>
            </w:pPr>
            <w:r w:rsidRPr="00665C35">
              <w:rPr>
                <w:rFonts w:ascii="Bookman Old Style" w:hAnsi="Bookman Old Style"/>
                <w:sz w:val="20"/>
                <w:szCs w:val="20"/>
              </w:rPr>
              <w:t xml:space="preserve">1. </w:t>
            </w:r>
          </w:p>
        </w:tc>
        <w:tc>
          <w:tcPr>
            <w:tcW w:w="2126" w:type="dxa"/>
          </w:tcPr>
          <w:p w14:paraId="334D75EB" w14:textId="46868549" w:rsidR="00665C35" w:rsidRPr="00665C35" w:rsidRDefault="00665C35" w:rsidP="00665C35">
            <w:pPr>
              <w:tabs>
                <w:tab w:val="left" w:pos="1418"/>
                <w:tab w:val="left" w:pos="1843"/>
              </w:tabs>
              <w:spacing w:line="259" w:lineRule="auto"/>
              <w:jc w:val="both"/>
              <w:rPr>
                <w:rFonts w:ascii="Bookman Old Style" w:hAnsi="Bookman Old Style"/>
                <w:sz w:val="20"/>
                <w:szCs w:val="20"/>
              </w:rPr>
            </w:pPr>
            <w:r>
              <w:rPr>
                <w:rFonts w:ascii="Bookman Old Style" w:hAnsi="Bookman Old Style"/>
                <w:sz w:val="20"/>
                <w:szCs w:val="20"/>
              </w:rPr>
              <w:t>MOOC</w:t>
            </w:r>
          </w:p>
        </w:tc>
        <w:tc>
          <w:tcPr>
            <w:tcW w:w="3686" w:type="dxa"/>
          </w:tcPr>
          <w:p w14:paraId="3DB17909" w14:textId="2AE1CFFE" w:rsidR="00665C35" w:rsidRPr="00665C35" w:rsidRDefault="00665C35" w:rsidP="00665C35">
            <w:pPr>
              <w:tabs>
                <w:tab w:val="left" w:pos="1418"/>
                <w:tab w:val="left" w:pos="1843"/>
              </w:tabs>
              <w:spacing w:line="259" w:lineRule="auto"/>
              <w:jc w:val="both"/>
              <w:rPr>
                <w:rFonts w:ascii="Bookman Old Style" w:hAnsi="Bookman Old Style"/>
                <w:sz w:val="20"/>
                <w:szCs w:val="20"/>
              </w:rPr>
            </w:pPr>
            <w:r>
              <w:rPr>
                <w:rFonts w:ascii="Bookman Old Style" w:hAnsi="Bookman Old Style"/>
                <w:sz w:val="20"/>
                <w:szCs w:val="20"/>
              </w:rPr>
              <w:t>25 September s.d 13 Oktober 2023</w:t>
            </w:r>
          </w:p>
        </w:tc>
        <w:tc>
          <w:tcPr>
            <w:tcW w:w="2693" w:type="dxa"/>
          </w:tcPr>
          <w:p w14:paraId="47113C02" w14:textId="4E08B74F" w:rsidR="00665C35" w:rsidRPr="00665C35" w:rsidRDefault="00665C35" w:rsidP="00665C35">
            <w:pPr>
              <w:tabs>
                <w:tab w:val="left" w:pos="1418"/>
                <w:tab w:val="left" w:pos="1843"/>
              </w:tabs>
              <w:spacing w:line="259" w:lineRule="auto"/>
              <w:jc w:val="both"/>
              <w:rPr>
                <w:rFonts w:ascii="Bookman Old Style" w:hAnsi="Bookman Old Style"/>
                <w:sz w:val="20"/>
                <w:szCs w:val="20"/>
              </w:rPr>
            </w:pPr>
            <w:r>
              <w:rPr>
                <w:rFonts w:ascii="Bookman Old Style" w:hAnsi="Bookman Old Style"/>
                <w:sz w:val="20"/>
                <w:szCs w:val="20"/>
              </w:rPr>
              <w:t>Mandiri/LAN RI</w:t>
            </w:r>
          </w:p>
        </w:tc>
      </w:tr>
      <w:tr w:rsidR="00665C35" w:rsidRPr="00665C35" w14:paraId="0628F454" w14:textId="77777777" w:rsidTr="00665C35">
        <w:tc>
          <w:tcPr>
            <w:tcW w:w="567" w:type="dxa"/>
          </w:tcPr>
          <w:p w14:paraId="2EC5BACD" w14:textId="77777777" w:rsidR="00665C35" w:rsidRPr="00665C35" w:rsidRDefault="00665C35" w:rsidP="00665C35">
            <w:pPr>
              <w:tabs>
                <w:tab w:val="left" w:pos="1418"/>
                <w:tab w:val="left" w:pos="1843"/>
              </w:tabs>
              <w:spacing w:line="259" w:lineRule="auto"/>
              <w:jc w:val="both"/>
              <w:rPr>
                <w:rFonts w:ascii="Bookman Old Style" w:hAnsi="Bookman Old Style"/>
                <w:sz w:val="20"/>
                <w:szCs w:val="20"/>
              </w:rPr>
            </w:pPr>
            <w:r w:rsidRPr="00665C35">
              <w:rPr>
                <w:rFonts w:ascii="Bookman Old Style" w:hAnsi="Bookman Old Style"/>
                <w:sz w:val="20"/>
                <w:szCs w:val="20"/>
              </w:rPr>
              <w:t>2.</w:t>
            </w:r>
          </w:p>
        </w:tc>
        <w:tc>
          <w:tcPr>
            <w:tcW w:w="2126" w:type="dxa"/>
          </w:tcPr>
          <w:p w14:paraId="729C2881" w14:textId="0E962032" w:rsidR="00665C35" w:rsidRPr="00665C35" w:rsidRDefault="00665C35" w:rsidP="00665C35">
            <w:pPr>
              <w:tabs>
                <w:tab w:val="left" w:pos="1418"/>
                <w:tab w:val="left" w:pos="1843"/>
              </w:tabs>
              <w:spacing w:line="259" w:lineRule="auto"/>
              <w:jc w:val="both"/>
              <w:rPr>
                <w:rFonts w:ascii="Bookman Old Style" w:hAnsi="Bookman Old Style"/>
                <w:sz w:val="20"/>
                <w:szCs w:val="20"/>
              </w:rPr>
            </w:pPr>
            <w:r>
              <w:rPr>
                <w:rFonts w:ascii="Bookman Old Style" w:hAnsi="Bookman Old Style"/>
                <w:sz w:val="20"/>
                <w:szCs w:val="20"/>
              </w:rPr>
              <w:t>Check In</w:t>
            </w:r>
          </w:p>
        </w:tc>
        <w:tc>
          <w:tcPr>
            <w:tcW w:w="3686" w:type="dxa"/>
          </w:tcPr>
          <w:p w14:paraId="6BCADB7D" w14:textId="5746F799" w:rsidR="00665C35" w:rsidRPr="00665C35" w:rsidRDefault="00665C35" w:rsidP="00665C35">
            <w:pPr>
              <w:tabs>
                <w:tab w:val="left" w:pos="1418"/>
                <w:tab w:val="left" w:pos="1843"/>
              </w:tabs>
              <w:spacing w:line="259" w:lineRule="auto"/>
              <w:rPr>
                <w:rFonts w:ascii="Bookman Old Style" w:hAnsi="Bookman Old Style"/>
                <w:sz w:val="20"/>
                <w:szCs w:val="20"/>
              </w:rPr>
            </w:pPr>
            <w:r>
              <w:rPr>
                <w:rFonts w:ascii="Bookman Old Style" w:hAnsi="Bookman Old Style"/>
                <w:sz w:val="20"/>
                <w:szCs w:val="20"/>
              </w:rPr>
              <w:t>17 Oktober 2023</w:t>
            </w:r>
          </w:p>
        </w:tc>
        <w:tc>
          <w:tcPr>
            <w:tcW w:w="2693" w:type="dxa"/>
            <w:vMerge w:val="restart"/>
          </w:tcPr>
          <w:p w14:paraId="763FBC55" w14:textId="5B419483" w:rsidR="00665C35" w:rsidRPr="00665C35" w:rsidRDefault="00665C35" w:rsidP="00665C35">
            <w:pPr>
              <w:tabs>
                <w:tab w:val="left" w:pos="1418"/>
                <w:tab w:val="left" w:pos="1843"/>
              </w:tabs>
              <w:spacing w:line="259" w:lineRule="auto"/>
              <w:jc w:val="both"/>
              <w:rPr>
                <w:rFonts w:ascii="Bookman Old Style" w:hAnsi="Bookman Old Style"/>
                <w:sz w:val="20"/>
                <w:szCs w:val="20"/>
              </w:rPr>
            </w:pPr>
            <w:r>
              <w:rPr>
                <w:rFonts w:ascii="Bookman Old Style" w:hAnsi="Bookman Old Style"/>
                <w:sz w:val="20"/>
                <w:szCs w:val="20"/>
              </w:rPr>
              <w:t>Badan Litbang Diklat Hukum dan Peradilan Mahkamah Agung RI, Jl. Cikopo Selatan, Desa Suka Maju, Kec. Mega Mendung, Bogor, Jawa Barat</w:t>
            </w:r>
          </w:p>
        </w:tc>
      </w:tr>
      <w:tr w:rsidR="00665C35" w:rsidRPr="00665C35" w14:paraId="38107A7A" w14:textId="77777777" w:rsidTr="00665C35">
        <w:tc>
          <w:tcPr>
            <w:tcW w:w="567" w:type="dxa"/>
          </w:tcPr>
          <w:p w14:paraId="6C320046" w14:textId="77777777" w:rsidR="00665C35" w:rsidRPr="00665C35" w:rsidRDefault="00665C35" w:rsidP="00665C35">
            <w:pPr>
              <w:tabs>
                <w:tab w:val="left" w:pos="1418"/>
                <w:tab w:val="left" w:pos="1843"/>
              </w:tabs>
              <w:spacing w:line="259" w:lineRule="auto"/>
              <w:jc w:val="both"/>
              <w:rPr>
                <w:rFonts w:ascii="Bookman Old Style" w:hAnsi="Bookman Old Style"/>
                <w:sz w:val="20"/>
                <w:szCs w:val="20"/>
              </w:rPr>
            </w:pPr>
            <w:r w:rsidRPr="00665C35">
              <w:rPr>
                <w:rFonts w:ascii="Bookman Old Style" w:hAnsi="Bookman Old Style"/>
                <w:sz w:val="20"/>
                <w:szCs w:val="20"/>
              </w:rPr>
              <w:t>3.</w:t>
            </w:r>
          </w:p>
        </w:tc>
        <w:tc>
          <w:tcPr>
            <w:tcW w:w="2126" w:type="dxa"/>
          </w:tcPr>
          <w:p w14:paraId="55415B64" w14:textId="626702FC" w:rsidR="00665C35" w:rsidRPr="00665C35" w:rsidRDefault="00665C35" w:rsidP="00665C35">
            <w:pPr>
              <w:tabs>
                <w:tab w:val="left" w:pos="1418"/>
                <w:tab w:val="left" w:pos="1843"/>
              </w:tabs>
              <w:spacing w:line="259" w:lineRule="auto"/>
              <w:jc w:val="both"/>
              <w:rPr>
                <w:rFonts w:ascii="Bookman Old Style" w:hAnsi="Bookman Old Style"/>
                <w:sz w:val="20"/>
                <w:szCs w:val="20"/>
              </w:rPr>
            </w:pPr>
            <w:r>
              <w:rPr>
                <w:rFonts w:ascii="Bookman Old Style" w:hAnsi="Bookman Old Style"/>
                <w:sz w:val="20"/>
                <w:szCs w:val="20"/>
              </w:rPr>
              <w:t>Pembukaan</w:t>
            </w:r>
          </w:p>
        </w:tc>
        <w:tc>
          <w:tcPr>
            <w:tcW w:w="3686" w:type="dxa"/>
          </w:tcPr>
          <w:p w14:paraId="2A3182C7" w14:textId="1EF6A9BD" w:rsidR="00665C35" w:rsidRPr="00665C35" w:rsidRDefault="00665C35" w:rsidP="00665C35">
            <w:pPr>
              <w:tabs>
                <w:tab w:val="left" w:pos="1418"/>
                <w:tab w:val="left" w:pos="1843"/>
              </w:tabs>
              <w:spacing w:line="259" w:lineRule="auto"/>
              <w:rPr>
                <w:rFonts w:ascii="Bookman Old Style" w:hAnsi="Bookman Old Style"/>
                <w:sz w:val="20"/>
                <w:szCs w:val="20"/>
              </w:rPr>
            </w:pPr>
            <w:r>
              <w:rPr>
                <w:rFonts w:ascii="Bookman Old Style" w:hAnsi="Bookman Old Style"/>
                <w:sz w:val="20"/>
                <w:szCs w:val="20"/>
              </w:rPr>
              <w:t>18 Oktober 2023</w:t>
            </w:r>
          </w:p>
        </w:tc>
        <w:tc>
          <w:tcPr>
            <w:tcW w:w="2693" w:type="dxa"/>
            <w:vMerge/>
          </w:tcPr>
          <w:p w14:paraId="7B1036BA" w14:textId="6D6E0F69" w:rsidR="00665C35" w:rsidRPr="00665C35" w:rsidRDefault="00665C35" w:rsidP="00665C35">
            <w:pPr>
              <w:tabs>
                <w:tab w:val="left" w:pos="1418"/>
                <w:tab w:val="left" w:pos="1843"/>
              </w:tabs>
              <w:spacing w:line="259" w:lineRule="auto"/>
              <w:jc w:val="both"/>
              <w:rPr>
                <w:rFonts w:ascii="Bookman Old Style" w:hAnsi="Bookman Old Style"/>
                <w:sz w:val="20"/>
                <w:szCs w:val="20"/>
              </w:rPr>
            </w:pPr>
          </w:p>
        </w:tc>
      </w:tr>
      <w:tr w:rsidR="00665C35" w:rsidRPr="00665C35" w14:paraId="7A43A193" w14:textId="77777777" w:rsidTr="00665C35">
        <w:tc>
          <w:tcPr>
            <w:tcW w:w="567" w:type="dxa"/>
          </w:tcPr>
          <w:p w14:paraId="6B376C5D" w14:textId="77777777" w:rsidR="00665C35" w:rsidRPr="00665C35" w:rsidRDefault="00665C35" w:rsidP="00665C35">
            <w:pPr>
              <w:tabs>
                <w:tab w:val="left" w:pos="1418"/>
                <w:tab w:val="left" w:pos="1843"/>
              </w:tabs>
              <w:spacing w:line="259" w:lineRule="auto"/>
              <w:jc w:val="both"/>
              <w:rPr>
                <w:rFonts w:ascii="Bookman Old Style" w:hAnsi="Bookman Old Style"/>
                <w:sz w:val="20"/>
                <w:szCs w:val="20"/>
              </w:rPr>
            </w:pPr>
            <w:r w:rsidRPr="00665C35">
              <w:rPr>
                <w:rFonts w:ascii="Bookman Old Style" w:hAnsi="Bookman Old Style"/>
                <w:sz w:val="20"/>
                <w:szCs w:val="20"/>
              </w:rPr>
              <w:t>4.</w:t>
            </w:r>
          </w:p>
        </w:tc>
        <w:tc>
          <w:tcPr>
            <w:tcW w:w="2126" w:type="dxa"/>
          </w:tcPr>
          <w:p w14:paraId="48452804" w14:textId="5BD6E1FA" w:rsidR="00665C35" w:rsidRPr="00665C35" w:rsidRDefault="00665C35" w:rsidP="00665C35">
            <w:pPr>
              <w:tabs>
                <w:tab w:val="left" w:pos="1418"/>
                <w:tab w:val="left" w:pos="1843"/>
              </w:tabs>
              <w:spacing w:line="259" w:lineRule="auto"/>
              <w:jc w:val="both"/>
              <w:rPr>
                <w:rFonts w:ascii="Bookman Old Style" w:hAnsi="Bookman Old Style"/>
                <w:sz w:val="20"/>
                <w:szCs w:val="20"/>
              </w:rPr>
            </w:pPr>
            <w:r>
              <w:rPr>
                <w:rFonts w:ascii="Bookman Old Style" w:hAnsi="Bookman Old Style"/>
                <w:sz w:val="20"/>
                <w:szCs w:val="20"/>
              </w:rPr>
              <w:t>Pembelajaran Klasikal</w:t>
            </w:r>
          </w:p>
        </w:tc>
        <w:tc>
          <w:tcPr>
            <w:tcW w:w="3686" w:type="dxa"/>
          </w:tcPr>
          <w:p w14:paraId="152BF894" w14:textId="652765F7" w:rsidR="00665C35" w:rsidRPr="00665C35" w:rsidRDefault="00665C35" w:rsidP="00665C35">
            <w:pPr>
              <w:tabs>
                <w:tab w:val="left" w:pos="1418"/>
                <w:tab w:val="left" w:pos="1843"/>
              </w:tabs>
              <w:spacing w:line="259" w:lineRule="auto"/>
              <w:rPr>
                <w:rFonts w:ascii="Bookman Old Style" w:hAnsi="Bookman Old Style"/>
                <w:sz w:val="20"/>
                <w:szCs w:val="20"/>
              </w:rPr>
            </w:pPr>
            <w:r>
              <w:rPr>
                <w:rFonts w:ascii="Bookman Old Style" w:hAnsi="Bookman Old Style"/>
                <w:sz w:val="20"/>
                <w:szCs w:val="20"/>
              </w:rPr>
              <w:t>18 s.d 25 Oktober 2023</w:t>
            </w:r>
          </w:p>
        </w:tc>
        <w:tc>
          <w:tcPr>
            <w:tcW w:w="2693" w:type="dxa"/>
            <w:vMerge/>
          </w:tcPr>
          <w:p w14:paraId="44BF4EED" w14:textId="4B82A27C" w:rsidR="00665C35" w:rsidRPr="00665C35" w:rsidRDefault="00665C35" w:rsidP="00665C35">
            <w:pPr>
              <w:tabs>
                <w:tab w:val="left" w:pos="1418"/>
                <w:tab w:val="left" w:pos="1843"/>
              </w:tabs>
              <w:spacing w:line="259" w:lineRule="auto"/>
              <w:jc w:val="both"/>
              <w:rPr>
                <w:rFonts w:ascii="Bookman Old Style" w:hAnsi="Bookman Old Style"/>
                <w:sz w:val="20"/>
                <w:szCs w:val="20"/>
              </w:rPr>
            </w:pPr>
          </w:p>
        </w:tc>
      </w:tr>
      <w:tr w:rsidR="00665C35" w:rsidRPr="00665C35" w14:paraId="206AC4D7" w14:textId="77777777" w:rsidTr="00665C35">
        <w:tc>
          <w:tcPr>
            <w:tcW w:w="567" w:type="dxa"/>
          </w:tcPr>
          <w:p w14:paraId="0F9A8F8C" w14:textId="77777777" w:rsidR="00665C35" w:rsidRPr="00665C35" w:rsidRDefault="00665C35" w:rsidP="00665C35">
            <w:pPr>
              <w:tabs>
                <w:tab w:val="left" w:pos="1418"/>
                <w:tab w:val="left" w:pos="1843"/>
              </w:tabs>
              <w:spacing w:line="259" w:lineRule="auto"/>
              <w:jc w:val="both"/>
              <w:rPr>
                <w:rFonts w:ascii="Bookman Old Style" w:hAnsi="Bookman Old Style"/>
                <w:sz w:val="20"/>
                <w:szCs w:val="20"/>
              </w:rPr>
            </w:pPr>
            <w:r w:rsidRPr="00665C35">
              <w:rPr>
                <w:rFonts w:ascii="Bookman Old Style" w:hAnsi="Bookman Old Style"/>
                <w:sz w:val="20"/>
                <w:szCs w:val="20"/>
              </w:rPr>
              <w:t>5.</w:t>
            </w:r>
          </w:p>
        </w:tc>
        <w:tc>
          <w:tcPr>
            <w:tcW w:w="2126" w:type="dxa"/>
          </w:tcPr>
          <w:p w14:paraId="3781AD2D" w14:textId="12B44B6E" w:rsidR="00665C35" w:rsidRPr="00665C35" w:rsidRDefault="00665C35" w:rsidP="00665C35">
            <w:pPr>
              <w:tabs>
                <w:tab w:val="left" w:pos="1418"/>
                <w:tab w:val="left" w:pos="1843"/>
              </w:tabs>
              <w:spacing w:line="259" w:lineRule="auto"/>
              <w:jc w:val="both"/>
              <w:rPr>
                <w:rFonts w:ascii="Bookman Old Style" w:hAnsi="Bookman Old Style"/>
                <w:sz w:val="20"/>
                <w:szCs w:val="20"/>
              </w:rPr>
            </w:pPr>
            <w:r>
              <w:rPr>
                <w:rFonts w:ascii="Bookman Old Style" w:hAnsi="Bookman Old Style"/>
                <w:sz w:val="20"/>
                <w:szCs w:val="20"/>
              </w:rPr>
              <w:t>Penutupan</w:t>
            </w:r>
          </w:p>
        </w:tc>
        <w:tc>
          <w:tcPr>
            <w:tcW w:w="3686" w:type="dxa"/>
          </w:tcPr>
          <w:p w14:paraId="3B58121F" w14:textId="71EC3D5C" w:rsidR="00665C35" w:rsidRPr="00665C35" w:rsidRDefault="00665C35" w:rsidP="00665C35">
            <w:pPr>
              <w:tabs>
                <w:tab w:val="left" w:pos="1418"/>
                <w:tab w:val="left" w:pos="1843"/>
              </w:tabs>
              <w:spacing w:line="259" w:lineRule="auto"/>
              <w:rPr>
                <w:rFonts w:ascii="Bookman Old Style" w:hAnsi="Bookman Old Style"/>
                <w:sz w:val="20"/>
                <w:szCs w:val="20"/>
              </w:rPr>
            </w:pPr>
            <w:r>
              <w:rPr>
                <w:rFonts w:ascii="Bookman Old Style" w:hAnsi="Bookman Old Style"/>
                <w:sz w:val="20"/>
                <w:szCs w:val="20"/>
              </w:rPr>
              <w:t>25 Oktober 2023</w:t>
            </w:r>
          </w:p>
        </w:tc>
        <w:tc>
          <w:tcPr>
            <w:tcW w:w="2693" w:type="dxa"/>
            <w:vMerge/>
          </w:tcPr>
          <w:p w14:paraId="16178C37" w14:textId="3B522488" w:rsidR="00665C35" w:rsidRPr="00665C35" w:rsidRDefault="00665C35" w:rsidP="00665C35">
            <w:pPr>
              <w:tabs>
                <w:tab w:val="left" w:pos="1418"/>
                <w:tab w:val="left" w:pos="1843"/>
              </w:tabs>
              <w:spacing w:line="259" w:lineRule="auto"/>
              <w:jc w:val="both"/>
              <w:rPr>
                <w:rFonts w:ascii="Bookman Old Style" w:hAnsi="Bookman Old Style"/>
                <w:sz w:val="20"/>
                <w:szCs w:val="20"/>
              </w:rPr>
            </w:pPr>
          </w:p>
        </w:tc>
      </w:tr>
      <w:tr w:rsidR="00665C35" w:rsidRPr="00665C35" w14:paraId="379254B8" w14:textId="77777777" w:rsidTr="00665C35">
        <w:tc>
          <w:tcPr>
            <w:tcW w:w="567" w:type="dxa"/>
          </w:tcPr>
          <w:p w14:paraId="3B0E420D" w14:textId="77777777" w:rsidR="00665C35" w:rsidRPr="00665C35" w:rsidRDefault="00665C35" w:rsidP="00665C35">
            <w:pPr>
              <w:tabs>
                <w:tab w:val="left" w:pos="1418"/>
                <w:tab w:val="left" w:pos="1843"/>
              </w:tabs>
              <w:spacing w:line="259" w:lineRule="auto"/>
              <w:jc w:val="both"/>
              <w:rPr>
                <w:rFonts w:ascii="Bookman Old Style" w:hAnsi="Bookman Old Style"/>
                <w:sz w:val="20"/>
                <w:szCs w:val="20"/>
              </w:rPr>
            </w:pPr>
            <w:r w:rsidRPr="00665C35">
              <w:rPr>
                <w:rFonts w:ascii="Bookman Old Style" w:hAnsi="Bookman Old Style"/>
                <w:sz w:val="20"/>
                <w:szCs w:val="20"/>
              </w:rPr>
              <w:t>6.</w:t>
            </w:r>
          </w:p>
        </w:tc>
        <w:tc>
          <w:tcPr>
            <w:tcW w:w="2126" w:type="dxa"/>
          </w:tcPr>
          <w:p w14:paraId="2D08AD50" w14:textId="6A8D6D9F" w:rsidR="00665C35" w:rsidRPr="00665C35" w:rsidRDefault="00665C35" w:rsidP="00665C35">
            <w:pPr>
              <w:tabs>
                <w:tab w:val="left" w:pos="1418"/>
                <w:tab w:val="left" w:pos="1843"/>
              </w:tabs>
              <w:spacing w:line="259" w:lineRule="auto"/>
              <w:jc w:val="both"/>
              <w:rPr>
                <w:rFonts w:ascii="Bookman Old Style" w:hAnsi="Bookman Old Style"/>
                <w:sz w:val="20"/>
                <w:szCs w:val="20"/>
              </w:rPr>
            </w:pPr>
            <w:r>
              <w:rPr>
                <w:rFonts w:ascii="Bookman Old Style" w:hAnsi="Bookman Old Style"/>
                <w:sz w:val="20"/>
                <w:szCs w:val="20"/>
              </w:rPr>
              <w:t>Check Out</w:t>
            </w:r>
          </w:p>
        </w:tc>
        <w:tc>
          <w:tcPr>
            <w:tcW w:w="3686" w:type="dxa"/>
          </w:tcPr>
          <w:p w14:paraId="770F5EC8" w14:textId="31C7D6E8" w:rsidR="00665C35" w:rsidRPr="00665C35" w:rsidRDefault="00665C35" w:rsidP="00665C35">
            <w:pPr>
              <w:tabs>
                <w:tab w:val="left" w:pos="1418"/>
                <w:tab w:val="left" w:pos="1843"/>
              </w:tabs>
              <w:spacing w:line="259" w:lineRule="auto"/>
              <w:rPr>
                <w:rFonts w:ascii="Bookman Old Style" w:hAnsi="Bookman Old Style"/>
                <w:sz w:val="20"/>
                <w:szCs w:val="20"/>
              </w:rPr>
            </w:pPr>
            <w:r>
              <w:rPr>
                <w:rFonts w:ascii="Bookman Old Style" w:hAnsi="Bookman Old Style"/>
                <w:sz w:val="20"/>
                <w:szCs w:val="20"/>
              </w:rPr>
              <w:t>25 Oktober 2023</w:t>
            </w:r>
          </w:p>
        </w:tc>
        <w:tc>
          <w:tcPr>
            <w:tcW w:w="2693" w:type="dxa"/>
            <w:vMerge/>
          </w:tcPr>
          <w:p w14:paraId="4CA6D6FC" w14:textId="13C9B816" w:rsidR="00665C35" w:rsidRPr="00665C35" w:rsidRDefault="00665C35" w:rsidP="00665C35">
            <w:pPr>
              <w:tabs>
                <w:tab w:val="left" w:pos="1418"/>
                <w:tab w:val="left" w:pos="1843"/>
              </w:tabs>
              <w:spacing w:line="259" w:lineRule="auto"/>
              <w:jc w:val="both"/>
              <w:rPr>
                <w:rFonts w:ascii="Bookman Old Style" w:hAnsi="Bookman Old Style"/>
                <w:sz w:val="20"/>
                <w:szCs w:val="20"/>
              </w:rPr>
            </w:pPr>
          </w:p>
        </w:tc>
      </w:tr>
    </w:tbl>
    <w:p w14:paraId="2E5487FF" w14:textId="5A532804" w:rsidR="00665C35" w:rsidRDefault="00665C35" w:rsidP="007F3D68">
      <w:pPr>
        <w:rPr>
          <w:bCs/>
          <w:sz w:val="22"/>
          <w:szCs w:val="22"/>
        </w:rPr>
      </w:pPr>
    </w:p>
    <w:p w14:paraId="1857A178" w14:textId="77777777" w:rsidR="00665C35" w:rsidRPr="00550F02" w:rsidRDefault="00665C35" w:rsidP="00665C35">
      <w:pPr>
        <w:tabs>
          <w:tab w:val="left" w:pos="5103"/>
        </w:tabs>
        <w:ind w:left="5103"/>
        <w:rPr>
          <w:rFonts w:ascii="Bookman Old Style" w:hAnsi="Bookman Old Style"/>
          <w:sz w:val="22"/>
          <w:szCs w:val="22"/>
        </w:rPr>
      </w:pPr>
      <w:r>
        <w:rPr>
          <w:rFonts w:ascii="Bookman Old Style" w:hAnsi="Bookman Old Style"/>
          <w:sz w:val="22"/>
          <w:szCs w:val="22"/>
        </w:rPr>
        <w:t xml:space="preserve">Plt. </w:t>
      </w:r>
      <w:r w:rsidRPr="00550F02">
        <w:rPr>
          <w:rFonts w:ascii="Bookman Old Style" w:hAnsi="Bookman Old Style"/>
          <w:sz w:val="22"/>
          <w:szCs w:val="22"/>
        </w:rPr>
        <w:t>Ketua,</w:t>
      </w:r>
    </w:p>
    <w:p w14:paraId="74DA39B4" w14:textId="77777777" w:rsidR="00665C35" w:rsidRPr="00087422" w:rsidRDefault="00665C35" w:rsidP="00665C35">
      <w:pPr>
        <w:ind w:left="5529" w:firstLine="515"/>
        <w:rPr>
          <w:rFonts w:ascii="Bookman Old Style" w:hAnsi="Bookman Old Style"/>
          <w:sz w:val="16"/>
          <w:szCs w:val="16"/>
        </w:rPr>
      </w:pPr>
    </w:p>
    <w:p w14:paraId="72E4A8AC" w14:textId="77777777" w:rsidR="00665C35" w:rsidRPr="00087422" w:rsidRDefault="00665C35" w:rsidP="00665C35">
      <w:pPr>
        <w:ind w:left="5529" w:firstLine="515"/>
        <w:rPr>
          <w:rFonts w:ascii="Bookman Old Style" w:hAnsi="Bookman Old Style"/>
          <w:sz w:val="16"/>
          <w:szCs w:val="16"/>
        </w:rPr>
      </w:pPr>
    </w:p>
    <w:p w14:paraId="4927B91B" w14:textId="77777777" w:rsidR="00665C35" w:rsidRPr="00087422" w:rsidRDefault="00665C35" w:rsidP="00665C35">
      <w:pPr>
        <w:ind w:left="5529" w:firstLine="515"/>
        <w:rPr>
          <w:rFonts w:ascii="Bookman Old Style" w:hAnsi="Bookman Old Style"/>
          <w:sz w:val="30"/>
          <w:szCs w:val="30"/>
        </w:rPr>
      </w:pPr>
    </w:p>
    <w:p w14:paraId="13F52CEF" w14:textId="77777777" w:rsidR="00665C35" w:rsidRDefault="00665C35" w:rsidP="00665C35">
      <w:pPr>
        <w:ind w:left="5529"/>
        <w:rPr>
          <w:rFonts w:ascii="Bookman Old Style" w:hAnsi="Bookman Old Style"/>
          <w:sz w:val="16"/>
          <w:szCs w:val="16"/>
          <w:lang w:val="id-ID"/>
        </w:rPr>
      </w:pPr>
    </w:p>
    <w:p w14:paraId="3FC9846C" w14:textId="77777777" w:rsidR="00665C35" w:rsidRPr="00087422" w:rsidRDefault="00665C35" w:rsidP="00665C35">
      <w:pPr>
        <w:ind w:left="5529"/>
        <w:rPr>
          <w:rFonts w:ascii="Bookman Old Style" w:hAnsi="Bookman Old Style"/>
          <w:sz w:val="16"/>
          <w:szCs w:val="16"/>
          <w:lang w:val="id-ID"/>
        </w:rPr>
      </w:pPr>
    </w:p>
    <w:p w14:paraId="43330BC7" w14:textId="30E9F488" w:rsidR="00665C35" w:rsidRPr="001D6EFA" w:rsidRDefault="00665C35" w:rsidP="00665C35">
      <w:pPr>
        <w:ind w:left="5529"/>
        <w:rPr>
          <w:bCs/>
          <w:sz w:val="22"/>
          <w:szCs w:val="22"/>
        </w:rPr>
      </w:pPr>
      <w:r w:rsidRPr="00402390">
        <w:rPr>
          <w:rFonts w:ascii="Bookman Old Style" w:hAnsi="Bookman Old Style"/>
          <w:sz w:val="22"/>
          <w:szCs w:val="22"/>
          <w:lang w:val="id-ID"/>
        </w:rPr>
        <w:t>Bahrul Amzah</w:t>
      </w:r>
    </w:p>
    <w:sectPr w:rsidR="00665C35" w:rsidRPr="001D6EFA">
      <w:pgSz w:w="12242" w:h="18722"/>
      <w:pgMar w:top="673" w:right="1440"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24F86"/>
    <w:multiLevelType w:val="hybridMultilevel"/>
    <w:tmpl w:val="E0026FA4"/>
    <w:lvl w:ilvl="0" w:tplc="517A4AC6">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B1D"/>
    <w:rsid w:val="00013E5F"/>
    <w:rsid w:val="000620B3"/>
    <w:rsid w:val="00064533"/>
    <w:rsid w:val="00071001"/>
    <w:rsid w:val="0007374C"/>
    <w:rsid w:val="00076211"/>
    <w:rsid w:val="00094B96"/>
    <w:rsid w:val="000B2E43"/>
    <w:rsid w:val="000C0C67"/>
    <w:rsid w:val="000C378C"/>
    <w:rsid w:val="000D25AD"/>
    <w:rsid w:val="000D539C"/>
    <w:rsid w:val="000D665B"/>
    <w:rsid w:val="000E23D1"/>
    <w:rsid w:val="000F24C4"/>
    <w:rsid w:val="000F5365"/>
    <w:rsid w:val="000F6814"/>
    <w:rsid w:val="001023B9"/>
    <w:rsid w:val="001140DE"/>
    <w:rsid w:val="00116013"/>
    <w:rsid w:val="0012291F"/>
    <w:rsid w:val="00150B90"/>
    <w:rsid w:val="00166F8D"/>
    <w:rsid w:val="00176C42"/>
    <w:rsid w:val="001A1B29"/>
    <w:rsid w:val="001B002F"/>
    <w:rsid w:val="001D27DE"/>
    <w:rsid w:val="001D6EFA"/>
    <w:rsid w:val="002149B3"/>
    <w:rsid w:val="002507BE"/>
    <w:rsid w:val="00286EAB"/>
    <w:rsid w:val="002D4DB9"/>
    <w:rsid w:val="002E286F"/>
    <w:rsid w:val="00304CC6"/>
    <w:rsid w:val="00314D27"/>
    <w:rsid w:val="003245AD"/>
    <w:rsid w:val="00341AF3"/>
    <w:rsid w:val="00341C0A"/>
    <w:rsid w:val="0035180D"/>
    <w:rsid w:val="00360478"/>
    <w:rsid w:val="00372991"/>
    <w:rsid w:val="00380902"/>
    <w:rsid w:val="00392CF2"/>
    <w:rsid w:val="0039314A"/>
    <w:rsid w:val="003A39D2"/>
    <w:rsid w:val="003B1596"/>
    <w:rsid w:val="003B3314"/>
    <w:rsid w:val="003D5A94"/>
    <w:rsid w:val="003F606E"/>
    <w:rsid w:val="00402390"/>
    <w:rsid w:val="00421610"/>
    <w:rsid w:val="004457E7"/>
    <w:rsid w:val="00463345"/>
    <w:rsid w:val="00483FD4"/>
    <w:rsid w:val="004A0D89"/>
    <w:rsid w:val="004B0DBF"/>
    <w:rsid w:val="004B6775"/>
    <w:rsid w:val="004D03B3"/>
    <w:rsid w:val="00511EBB"/>
    <w:rsid w:val="00520D2A"/>
    <w:rsid w:val="005325EB"/>
    <w:rsid w:val="005379DE"/>
    <w:rsid w:val="00550C71"/>
    <w:rsid w:val="00552A85"/>
    <w:rsid w:val="00586DA1"/>
    <w:rsid w:val="005B6650"/>
    <w:rsid w:val="005C1C7E"/>
    <w:rsid w:val="005C20B7"/>
    <w:rsid w:val="005C342D"/>
    <w:rsid w:val="005C6FD0"/>
    <w:rsid w:val="005C71A0"/>
    <w:rsid w:val="006073A6"/>
    <w:rsid w:val="00612F22"/>
    <w:rsid w:val="00660614"/>
    <w:rsid w:val="00662C25"/>
    <w:rsid w:val="00665C35"/>
    <w:rsid w:val="006A5BBA"/>
    <w:rsid w:val="006A639B"/>
    <w:rsid w:val="006A693E"/>
    <w:rsid w:val="006B79CA"/>
    <w:rsid w:val="006C6CAD"/>
    <w:rsid w:val="006D39A4"/>
    <w:rsid w:val="006E0433"/>
    <w:rsid w:val="006E5637"/>
    <w:rsid w:val="006E6B1D"/>
    <w:rsid w:val="006F10FD"/>
    <w:rsid w:val="006F142B"/>
    <w:rsid w:val="007012A3"/>
    <w:rsid w:val="00705C79"/>
    <w:rsid w:val="00717BAA"/>
    <w:rsid w:val="00726CD8"/>
    <w:rsid w:val="00727980"/>
    <w:rsid w:val="00744517"/>
    <w:rsid w:val="00744F56"/>
    <w:rsid w:val="007561BB"/>
    <w:rsid w:val="007655FF"/>
    <w:rsid w:val="00770A17"/>
    <w:rsid w:val="007739E1"/>
    <w:rsid w:val="00790E3F"/>
    <w:rsid w:val="007A288A"/>
    <w:rsid w:val="007A7779"/>
    <w:rsid w:val="007B1F1A"/>
    <w:rsid w:val="007B64E7"/>
    <w:rsid w:val="007E522A"/>
    <w:rsid w:val="007E750D"/>
    <w:rsid w:val="007F3D68"/>
    <w:rsid w:val="00802F5B"/>
    <w:rsid w:val="00804CBF"/>
    <w:rsid w:val="0080727B"/>
    <w:rsid w:val="00810F18"/>
    <w:rsid w:val="00815443"/>
    <w:rsid w:val="008227B4"/>
    <w:rsid w:val="0084221E"/>
    <w:rsid w:val="008473EF"/>
    <w:rsid w:val="008713B5"/>
    <w:rsid w:val="008715CB"/>
    <w:rsid w:val="00874661"/>
    <w:rsid w:val="00884986"/>
    <w:rsid w:val="008849CD"/>
    <w:rsid w:val="008934D4"/>
    <w:rsid w:val="008A5EB3"/>
    <w:rsid w:val="008D3434"/>
    <w:rsid w:val="00905817"/>
    <w:rsid w:val="00905BC0"/>
    <w:rsid w:val="00916E35"/>
    <w:rsid w:val="00925E69"/>
    <w:rsid w:val="0094131A"/>
    <w:rsid w:val="009421FB"/>
    <w:rsid w:val="0097205F"/>
    <w:rsid w:val="00972DF0"/>
    <w:rsid w:val="00980CC1"/>
    <w:rsid w:val="009867BD"/>
    <w:rsid w:val="009A44C0"/>
    <w:rsid w:val="009B5A4A"/>
    <w:rsid w:val="009E1DBB"/>
    <w:rsid w:val="00A06850"/>
    <w:rsid w:val="00A256C0"/>
    <w:rsid w:val="00A46022"/>
    <w:rsid w:val="00A51D2B"/>
    <w:rsid w:val="00A521E3"/>
    <w:rsid w:val="00A629B7"/>
    <w:rsid w:val="00A82242"/>
    <w:rsid w:val="00AB7D06"/>
    <w:rsid w:val="00AE50D4"/>
    <w:rsid w:val="00B06043"/>
    <w:rsid w:val="00B20738"/>
    <w:rsid w:val="00B34866"/>
    <w:rsid w:val="00B36F6A"/>
    <w:rsid w:val="00BA0F92"/>
    <w:rsid w:val="00BA7D10"/>
    <w:rsid w:val="00BE09E2"/>
    <w:rsid w:val="00BF2F57"/>
    <w:rsid w:val="00C423DD"/>
    <w:rsid w:val="00C44A21"/>
    <w:rsid w:val="00C5412E"/>
    <w:rsid w:val="00C8334C"/>
    <w:rsid w:val="00C95FBE"/>
    <w:rsid w:val="00CB5652"/>
    <w:rsid w:val="00CF5069"/>
    <w:rsid w:val="00D0043E"/>
    <w:rsid w:val="00D02159"/>
    <w:rsid w:val="00D12493"/>
    <w:rsid w:val="00D24F5D"/>
    <w:rsid w:val="00D44CAE"/>
    <w:rsid w:val="00D632B3"/>
    <w:rsid w:val="00D862B9"/>
    <w:rsid w:val="00D909ED"/>
    <w:rsid w:val="00D97BD4"/>
    <w:rsid w:val="00DA5935"/>
    <w:rsid w:val="00DB2C9D"/>
    <w:rsid w:val="00DB4BED"/>
    <w:rsid w:val="00DC71E8"/>
    <w:rsid w:val="00DD2CAF"/>
    <w:rsid w:val="00DE49C4"/>
    <w:rsid w:val="00E159D6"/>
    <w:rsid w:val="00E16B22"/>
    <w:rsid w:val="00E3774D"/>
    <w:rsid w:val="00E70409"/>
    <w:rsid w:val="00EA09D3"/>
    <w:rsid w:val="00EC583A"/>
    <w:rsid w:val="00ED04B9"/>
    <w:rsid w:val="00EE454A"/>
    <w:rsid w:val="00EE5986"/>
    <w:rsid w:val="00EF4DF1"/>
    <w:rsid w:val="00F000C4"/>
    <w:rsid w:val="00F036A5"/>
    <w:rsid w:val="00F03AED"/>
    <w:rsid w:val="00F475DB"/>
    <w:rsid w:val="00F505FC"/>
    <w:rsid w:val="00F65445"/>
    <w:rsid w:val="00F9783D"/>
    <w:rsid w:val="00FB7B00"/>
    <w:rsid w:val="01B17E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77A04F"/>
  <w15:docId w15:val="{073A820A-DE17-43F8-B353-B92D38C2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99"/>
    <w:rsid w:val="00511EBB"/>
    <w:pPr>
      <w:ind w:left="720"/>
      <w:contextualSpacing/>
    </w:pPr>
  </w:style>
  <w:style w:type="character" w:customStyle="1" w:styleId="UnresolvedMention1">
    <w:name w:val="Unresolved Mention1"/>
    <w:basedOn w:val="DefaultParagraphFont"/>
    <w:uiPriority w:val="99"/>
    <w:semiHidden/>
    <w:unhideWhenUsed/>
    <w:rsid w:val="003D5A94"/>
    <w:rPr>
      <w:color w:val="605E5C"/>
      <w:shd w:val="clear" w:color="auto" w:fill="E1DFDD"/>
    </w:rPr>
  </w:style>
  <w:style w:type="table" w:customStyle="1" w:styleId="TableGrid1">
    <w:name w:val="Table Grid1"/>
    <w:basedOn w:val="TableNormal"/>
    <w:next w:val="TableGrid"/>
    <w:qFormat/>
    <w:rsid w:val="0066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6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4967">
      <w:bodyDiv w:val="1"/>
      <w:marLeft w:val="0"/>
      <w:marRight w:val="0"/>
      <w:marTop w:val="0"/>
      <w:marBottom w:val="0"/>
      <w:divBdr>
        <w:top w:val="none" w:sz="0" w:space="0" w:color="auto"/>
        <w:left w:val="none" w:sz="0" w:space="0" w:color="auto"/>
        <w:bottom w:val="none" w:sz="0" w:space="0" w:color="auto"/>
        <w:right w:val="none" w:sz="0" w:space="0" w:color="auto"/>
      </w:divBdr>
    </w:div>
    <w:div w:id="170154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31DB2-1D66-43D7-9173-8798DD78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Ulin</dc:creator>
  <cp:keywords/>
  <dc:description/>
  <cp:lastModifiedBy>Berki Rahmat</cp:lastModifiedBy>
  <cp:revision>6</cp:revision>
  <cp:lastPrinted>2023-10-13T04:31:00Z</cp:lastPrinted>
  <dcterms:created xsi:type="dcterms:W3CDTF">2023-10-10T02:37:00Z</dcterms:created>
  <dcterms:modified xsi:type="dcterms:W3CDTF">2023-10-13T04:49:00Z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1080710582</vt:i4>
  </property>
  <property fmtid="{D5CDD505-2E9C-101B-9397-08002B2CF9AE}" pid="3" name="KSOProductBuildVer">
    <vt:lpwstr>1033-11.2.0.9144</vt:lpwstr>
  </property>
</Properties>
</file>