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5C919E9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B82D81">
        <w:rPr>
          <w:rFonts w:ascii="Bookman Old Style" w:hAnsi="Bookman Old Style"/>
          <w:bCs/>
        </w:rPr>
        <w:t>2800</w:t>
      </w:r>
      <w:r w:rsidR="009E1760" w:rsidRPr="009D5A83">
        <w:rPr>
          <w:rFonts w:ascii="Bookman Old Style" w:hAnsi="Bookman Old Style"/>
          <w:bCs/>
        </w:rPr>
        <w:t>/</w:t>
      </w:r>
      <w:r w:rsidR="00C14577" w:rsidRPr="009D5A83">
        <w:rPr>
          <w:rFonts w:ascii="Bookman Old Style" w:hAnsi="Bookman Old Style"/>
          <w:bCs/>
        </w:rPr>
        <w:t>KPTA</w:t>
      </w:r>
      <w:r w:rsidR="009E1760" w:rsidRPr="009D5A83">
        <w:rPr>
          <w:rFonts w:ascii="Bookman Old Style" w:hAnsi="Bookman Old Style"/>
          <w:bCs/>
        </w:rPr>
        <w:t>.W3-A/</w:t>
      </w:r>
      <w:r w:rsidR="00AB4357" w:rsidRPr="009D5A83">
        <w:rPr>
          <w:rFonts w:ascii="Bookman Old Style" w:hAnsi="Bookman Old Style"/>
          <w:bCs/>
        </w:rPr>
        <w:t>PW1</w:t>
      </w:r>
      <w:r w:rsidR="00B82D81">
        <w:rPr>
          <w:rFonts w:ascii="Bookman Old Style" w:hAnsi="Bookman Old Style"/>
          <w:bCs/>
        </w:rPr>
        <w:t>.2</w:t>
      </w:r>
      <w:r w:rsidR="009E1760" w:rsidRPr="009D5A83">
        <w:rPr>
          <w:rFonts w:ascii="Bookman Old Style" w:hAnsi="Bookman Old Style"/>
          <w:bCs/>
        </w:rPr>
        <w:t>/X/2023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52B21B4C" w:rsidR="008B6B3A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1"/>
          <w:szCs w:val="21"/>
          <w:lang w:val="id-ID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776FA2" w:rsidRPr="00A11F0C">
        <w:rPr>
          <w:rFonts w:ascii="Bookman Old Style" w:hAnsi="Bookman Old Style"/>
          <w:sz w:val="21"/>
          <w:szCs w:val="21"/>
          <w:lang w:val="id-ID"/>
        </w:rPr>
        <w:t>bahwa dalam rangka kelancaran pelaksanaan tugas pada Pengadilan Agama di lingkungan Pengadilan Tinggi Agama Padang dipandang perlu untuk melakukan pembina</w:t>
      </w:r>
      <w:r w:rsidR="00776FA2">
        <w:rPr>
          <w:rFonts w:ascii="Bookman Old Style" w:hAnsi="Bookman Old Style"/>
          <w:sz w:val="21"/>
          <w:szCs w:val="21"/>
        </w:rPr>
        <w:t>an</w:t>
      </w:r>
      <w:r w:rsidR="00776FA2">
        <w:rPr>
          <w:rFonts w:ascii="Bookman Old Style" w:hAnsi="Bookman Old Style"/>
          <w:sz w:val="21"/>
          <w:szCs w:val="21"/>
        </w:rPr>
        <w:t>;</w:t>
      </w:r>
    </w:p>
    <w:p w14:paraId="089CA2B6" w14:textId="77777777" w:rsidR="009D5A83" w:rsidRPr="009514A7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2948A987" w14:textId="139D0DAC" w:rsidR="00E90404" w:rsidRDefault="008B6B3A" w:rsidP="00E90404">
      <w:pPr>
        <w:tabs>
          <w:tab w:val="left" w:pos="1484"/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E90404">
        <w:rPr>
          <w:rFonts w:ascii="Bookman Old Style" w:hAnsi="Bookman Old Style"/>
          <w:sz w:val="22"/>
          <w:szCs w:val="22"/>
        </w:rPr>
        <w:t xml:space="preserve">  1.</w:t>
      </w:r>
      <w:r w:rsidR="00E90404">
        <w:rPr>
          <w:rFonts w:ascii="Bookman Old Style" w:hAnsi="Bookman Old Style"/>
          <w:sz w:val="22"/>
          <w:szCs w:val="22"/>
        </w:rPr>
        <w:tab/>
      </w:r>
      <w:r w:rsidR="00E90404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9D5A83">
        <w:rPr>
          <w:rFonts w:ascii="Bookman Old Style" w:hAnsi="Bookman Old Style"/>
          <w:sz w:val="22"/>
          <w:szCs w:val="22"/>
        </w:rPr>
        <w:t>d</w:t>
      </w:r>
      <w:r w:rsidR="00E90404">
        <w:rPr>
          <w:rFonts w:ascii="Bookman Old Style" w:hAnsi="Bookman Old Style"/>
          <w:sz w:val="22"/>
          <w:szCs w:val="22"/>
          <w:lang w:val="id-ID"/>
        </w:rPr>
        <w:t>i Bawahnya</w:t>
      </w:r>
      <w:r w:rsidR="00E90404">
        <w:rPr>
          <w:rFonts w:ascii="Bookman Old Style" w:hAnsi="Bookman Old Style"/>
          <w:sz w:val="22"/>
          <w:szCs w:val="22"/>
        </w:rPr>
        <w:t>;</w:t>
      </w:r>
    </w:p>
    <w:p w14:paraId="639C6A72" w14:textId="58BF29B4" w:rsidR="00E90404" w:rsidRDefault="00E90404" w:rsidP="00776FA2">
      <w:pPr>
        <w:tabs>
          <w:tab w:val="left" w:pos="1484"/>
          <w:tab w:val="left" w:pos="1843"/>
          <w:tab w:val="left" w:pos="2127"/>
        </w:tabs>
        <w:spacing w:line="276" w:lineRule="auto"/>
        <w:ind w:left="2127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776FA2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776FA2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 w:rsidR="00776FA2">
        <w:rPr>
          <w:rFonts w:ascii="Bookman Old Style" w:hAnsi="Bookman Old Style"/>
          <w:sz w:val="22"/>
          <w:szCs w:val="22"/>
        </w:rPr>
        <w:t xml:space="preserve"> </w:t>
      </w:r>
      <w:r w:rsidR="00776FA2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30 November 2022;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3295AEA5" w14:textId="2243A13A" w:rsidR="009C4AAE" w:rsidRPr="00550F02" w:rsidRDefault="00422CD3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ab/>
      </w:r>
      <w:r w:rsidR="00E90404" w:rsidRPr="00447D25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E90404" w:rsidRPr="00447D25">
        <w:rPr>
          <w:rFonts w:ascii="Bookman Old Style" w:hAnsi="Bookman Old Style"/>
          <w:sz w:val="22"/>
          <w:szCs w:val="22"/>
        </w:rPr>
        <w:t>Pelmizar</w:t>
      </w:r>
      <w:proofErr w:type="spellEnd"/>
      <w:r w:rsidR="00E90404" w:rsidRPr="00447D25">
        <w:rPr>
          <w:rFonts w:ascii="Bookman Old Style" w:hAnsi="Bookman Old Style"/>
          <w:sz w:val="22"/>
          <w:szCs w:val="22"/>
        </w:rPr>
        <w:t>, M.H.I.</w:t>
      </w:r>
      <w:r w:rsidR="00E90404">
        <w:rPr>
          <w:rFonts w:ascii="Bookman Old Style" w:hAnsi="Bookman Old Style"/>
          <w:sz w:val="22"/>
          <w:szCs w:val="22"/>
        </w:rPr>
        <w:t>,</w:t>
      </w:r>
      <w:r w:rsidR="00E90404" w:rsidRPr="00E90404">
        <w:rPr>
          <w:rFonts w:ascii="Bookman Old Style" w:hAnsi="Bookman Old Style"/>
          <w:sz w:val="22"/>
          <w:szCs w:val="22"/>
        </w:rPr>
        <w:t xml:space="preserve"> </w:t>
      </w:r>
      <w:r w:rsidR="00E90404" w:rsidRPr="00447D25">
        <w:rPr>
          <w:rFonts w:ascii="Bookman Old Style" w:hAnsi="Bookman Old Style"/>
          <w:sz w:val="22"/>
          <w:szCs w:val="22"/>
        </w:rPr>
        <w:t>195611121981031009</w:t>
      </w:r>
      <w:r w:rsidR="0086282E" w:rsidRPr="00550F02">
        <w:rPr>
          <w:rFonts w:ascii="Bookman Old Style" w:hAnsi="Bookman Old Style"/>
          <w:sz w:val="22"/>
          <w:szCs w:val="22"/>
        </w:rPr>
        <w:t xml:space="preserve">, </w:t>
      </w:r>
      <w:r w:rsidR="0086282E" w:rsidRPr="00550F02">
        <w:rPr>
          <w:rFonts w:ascii="Bookman Old Style" w:hAnsi="Bookman Old Style"/>
          <w:sz w:val="22"/>
          <w:szCs w:val="22"/>
          <w:lang w:val="id-ID"/>
        </w:rPr>
        <w:t xml:space="preserve">Pembina Utama IV/e, </w:t>
      </w:r>
      <w:proofErr w:type="spellStart"/>
      <w:r w:rsidR="00E90404">
        <w:rPr>
          <w:rFonts w:ascii="Bookman Old Style" w:hAnsi="Bookman Old Style"/>
          <w:sz w:val="22"/>
          <w:szCs w:val="22"/>
        </w:rPr>
        <w:t>Ketua</w:t>
      </w:r>
      <w:proofErr w:type="spellEnd"/>
      <w:r w:rsidR="0086282E" w:rsidRPr="00550F02">
        <w:rPr>
          <w:rFonts w:ascii="Bookman Old Style" w:hAnsi="Bookman Old Style"/>
          <w:sz w:val="22"/>
          <w:szCs w:val="22"/>
        </w:rPr>
        <w:t>;</w:t>
      </w:r>
    </w:p>
    <w:p w14:paraId="4D96D4D9" w14:textId="415095E8" w:rsidR="009C4AAE" w:rsidRPr="00550F02" w:rsidRDefault="009C4AAE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</w:rPr>
        <w:t>2.</w:t>
      </w:r>
      <w:r w:rsidRPr="00550F02">
        <w:rPr>
          <w:rFonts w:ascii="Bookman Old Style" w:hAnsi="Bookman Old Style"/>
          <w:sz w:val="22"/>
          <w:szCs w:val="22"/>
        </w:rPr>
        <w:tab/>
      </w:r>
      <w:r w:rsidR="009D5A83">
        <w:rPr>
          <w:rFonts w:ascii="Bookman Old Style" w:hAnsi="Bookman Old Style"/>
          <w:spacing w:val="-2"/>
          <w:sz w:val="22"/>
          <w:szCs w:val="22"/>
        </w:rPr>
        <w:t>R</w:t>
      </w:r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inaldi Orlando,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A.Md.A.B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., 199902122022031007,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Pengatur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 II/c,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Pengelola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Perkara</w:t>
      </w:r>
      <w:proofErr w:type="spellEnd"/>
      <w:r w:rsidR="009D5A83">
        <w:rPr>
          <w:rFonts w:ascii="Bookman Old Style" w:hAnsi="Bookman Old Style"/>
          <w:spacing w:val="-2"/>
          <w:sz w:val="22"/>
          <w:szCs w:val="22"/>
        </w:rPr>
        <w:t>;</w:t>
      </w:r>
    </w:p>
    <w:p w14:paraId="747C345E" w14:textId="4B2A0CCA" w:rsidR="009E1760" w:rsidRPr="00550F02" w:rsidRDefault="009C4AAE" w:rsidP="009D5A83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3</w:t>
      </w:r>
      <w:r w:rsidRPr="00550F02">
        <w:rPr>
          <w:rFonts w:ascii="Bookman Old Style" w:hAnsi="Bookman Old Style"/>
          <w:sz w:val="22"/>
          <w:szCs w:val="22"/>
        </w:rPr>
        <w:t>.</w:t>
      </w:r>
      <w:r w:rsidR="0086282E" w:rsidRPr="00550F02">
        <w:rPr>
          <w:rFonts w:ascii="Bookman Old Style" w:hAnsi="Bookman Old Style"/>
          <w:sz w:val="22"/>
          <w:szCs w:val="22"/>
        </w:rPr>
        <w:tab/>
      </w:r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Doni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Windra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61C084E8" w14:textId="77777777" w:rsidR="00B91B96" w:rsidRPr="009D5A83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4AF40F24" w14:textId="710CC238" w:rsidR="00550F02" w:rsidRPr="009514A7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C74A48">
        <w:rPr>
          <w:rFonts w:ascii="Bookman Old Style" w:hAnsi="Bookman Old Style"/>
          <w:spacing w:val="2"/>
          <w:sz w:val="21"/>
          <w:szCs w:val="21"/>
        </w:rPr>
        <w:t>M</w:t>
      </w:r>
      <w:r w:rsidR="00C74A48" w:rsidRPr="00594644">
        <w:rPr>
          <w:rFonts w:ascii="Bookman Old Style" w:hAnsi="Bookman Old Style"/>
          <w:spacing w:val="2"/>
          <w:sz w:val="21"/>
          <w:szCs w:val="21"/>
        </w:rPr>
        <w:t>elaksanakan</w:t>
      </w:r>
      <w:proofErr w:type="spellEnd"/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C74A48">
        <w:rPr>
          <w:rFonts w:ascii="Bookman Old Style" w:hAnsi="Bookman Old Style"/>
          <w:spacing w:val="2"/>
          <w:sz w:val="21"/>
          <w:szCs w:val="21"/>
        </w:rPr>
        <w:t>pembinaan</w:t>
      </w:r>
      <w:proofErr w:type="spellEnd"/>
      <w:r w:rsidR="00C74A48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di </w:t>
      </w:r>
      <w:proofErr w:type="spellStart"/>
      <w:r w:rsidR="00C74A48" w:rsidRPr="00594644">
        <w:rPr>
          <w:rFonts w:ascii="Bookman Old Style" w:hAnsi="Bookman Old Style"/>
          <w:spacing w:val="2"/>
          <w:sz w:val="21"/>
          <w:szCs w:val="21"/>
        </w:rPr>
        <w:t>Pengadilan</w:t>
      </w:r>
      <w:proofErr w:type="spellEnd"/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 Agama </w:t>
      </w:r>
      <w:r w:rsidR="00EE13B2">
        <w:rPr>
          <w:rFonts w:ascii="Bookman Old Style" w:hAnsi="Bookman Old Style"/>
          <w:spacing w:val="2"/>
          <w:sz w:val="21"/>
          <w:szCs w:val="21"/>
        </w:rPr>
        <w:t>Koto Baru dan Muara Labuh</w:t>
      </w:r>
      <w:r w:rsidR="00C74A48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E9040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E9040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E9040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776FA2">
        <w:rPr>
          <w:rFonts w:ascii="Bookman Old Style" w:hAnsi="Bookman Old Style"/>
          <w:spacing w:val="2"/>
          <w:sz w:val="22"/>
          <w:szCs w:val="22"/>
        </w:rPr>
        <w:t>2</w:t>
      </w:r>
      <w:r w:rsidR="00EE13B2">
        <w:rPr>
          <w:rFonts w:ascii="Bookman Old Style" w:hAnsi="Bookman Old Style"/>
          <w:spacing w:val="2"/>
          <w:sz w:val="22"/>
          <w:szCs w:val="22"/>
        </w:rPr>
        <w:t>6</w:t>
      </w:r>
      <w:r w:rsidR="00776FA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776FA2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776FA2">
        <w:rPr>
          <w:rFonts w:ascii="Bookman Old Style" w:hAnsi="Bookman Old Style"/>
          <w:spacing w:val="2"/>
          <w:sz w:val="22"/>
          <w:szCs w:val="22"/>
        </w:rPr>
        <w:t xml:space="preserve"> 2</w:t>
      </w:r>
      <w:r w:rsidR="00EE13B2">
        <w:rPr>
          <w:rFonts w:ascii="Bookman Old Style" w:hAnsi="Bookman Old Style"/>
          <w:spacing w:val="2"/>
          <w:sz w:val="22"/>
          <w:szCs w:val="22"/>
        </w:rPr>
        <w:t>7</w:t>
      </w:r>
      <w:r w:rsidR="00C74A48">
        <w:rPr>
          <w:rFonts w:ascii="Bookman Old Style" w:hAnsi="Bookman Old Style"/>
          <w:spacing w:val="2"/>
          <w:sz w:val="22"/>
          <w:szCs w:val="22"/>
        </w:rPr>
        <w:t xml:space="preserve"> Oktober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 2023;</w:t>
      </w:r>
    </w:p>
    <w:p w14:paraId="6F9920F7" w14:textId="77777777" w:rsidR="00E23994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66EB5A4" w14:textId="5E5C935F" w:rsidR="00E90404" w:rsidRDefault="00E90404" w:rsidP="00E90404">
      <w:pPr>
        <w:tabs>
          <w:tab w:val="left" w:pos="1484"/>
          <w:tab w:val="left" w:pos="1701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Segala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2023;</w:t>
      </w:r>
    </w:p>
    <w:p w14:paraId="63ADB1B0" w14:textId="77777777" w:rsidR="00E90404" w:rsidRPr="009514A7" w:rsidRDefault="00E9040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77777777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1CAABCD6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9D5A83">
        <w:rPr>
          <w:rFonts w:ascii="Bookman Old Style" w:hAnsi="Bookman Old Style"/>
          <w:sz w:val="22"/>
          <w:szCs w:val="22"/>
        </w:rPr>
        <w:t>18 Oktober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72DF1D36" w:rsidR="00550F0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  <w:proofErr w:type="spellEnd"/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8B63B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63BE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5A294E73" w:rsidR="00FF6877" w:rsidRPr="008B63BE" w:rsidRDefault="00E23994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 w:rsidRPr="008B63BE">
        <w:rPr>
          <w:rFonts w:ascii="Bookman Old Style" w:hAnsi="Bookman Old Style"/>
          <w:sz w:val="22"/>
          <w:szCs w:val="22"/>
        </w:rPr>
        <w:t xml:space="preserve">-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Pelaksana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Tugas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Direktur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Jenderal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Peradilan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Mahkamah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Agung RI</w:t>
      </w:r>
    </w:p>
    <w:sectPr w:rsidR="00FF6877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82D81"/>
    <w:rsid w:val="00B91B96"/>
    <w:rsid w:val="00B974FE"/>
    <w:rsid w:val="00BA035E"/>
    <w:rsid w:val="00BC6235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2023-10-19T01:43:00Z</cp:lastPrinted>
  <dcterms:created xsi:type="dcterms:W3CDTF">2023-10-19T01:44:00Z</dcterms:created>
  <dcterms:modified xsi:type="dcterms:W3CDTF">2023-10-19T01:47:00Z</dcterms:modified>
</cp:coreProperties>
</file>