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432E3928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C15C00">
        <w:rPr>
          <w:rFonts w:ascii="Bookman Old Style" w:hAnsi="Bookman Old Style"/>
          <w:sz w:val="22"/>
          <w:szCs w:val="22"/>
        </w:rPr>
        <w:t>2777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571900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AD7519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A3292">
        <w:rPr>
          <w:rFonts w:ascii="Bookman Old Style" w:hAnsi="Bookman Old Style"/>
          <w:sz w:val="22"/>
          <w:szCs w:val="22"/>
        </w:rPr>
        <w:t>cuti tahunan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AD7519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15D443AA" w:rsidR="00AA423C" w:rsidRDefault="00AA423C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Peraturan Mahkamah Agung RI Nomor </w:t>
      </w:r>
      <w:r w:rsidR="00BA3292">
        <w:rPr>
          <w:rFonts w:ascii="Bookman Old Style" w:hAnsi="Bookman Old Style"/>
          <w:spacing w:val="-6"/>
          <w:sz w:val="22"/>
          <w:szCs w:val="22"/>
        </w:rPr>
        <w:t>4</w:t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Tahun 202</w:t>
      </w:r>
      <w:r w:rsidR="00BA3292">
        <w:rPr>
          <w:rFonts w:ascii="Bookman Old Style" w:hAnsi="Bookman Old Style"/>
          <w:spacing w:val="-6"/>
          <w:sz w:val="22"/>
          <w:szCs w:val="22"/>
        </w:rPr>
        <w:t>2</w:t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tentang Perubahan Ke</w:t>
      </w:r>
      <w:r w:rsidR="00BA3292">
        <w:rPr>
          <w:rFonts w:ascii="Bookman Old Style" w:hAnsi="Bookman Old Style"/>
          <w:spacing w:val="-6"/>
          <w:sz w:val="22"/>
          <w:szCs w:val="22"/>
        </w:rPr>
        <w:t>empat</w:t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Atas Peraturan Mahkamah Agung Nomor 7 Tahun 2015 tentang Organisasi dan Tata Kerja Kepaniteraan dan Kesekretariatan Pengadilan</w:t>
      </w:r>
      <w:r w:rsidR="00BA3292">
        <w:rPr>
          <w:rFonts w:ascii="Bookman Old Style" w:hAnsi="Bookman Old Style"/>
          <w:spacing w:val="-6"/>
          <w:sz w:val="22"/>
          <w:szCs w:val="22"/>
        </w:rPr>
        <w:t>;</w:t>
      </w:r>
    </w:p>
    <w:p w14:paraId="7044D86D" w14:textId="00AF4BAA" w:rsidR="00AA423C" w:rsidRDefault="00AA423C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5FF67A8B" w14:textId="1389974B" w:rsidR="00BA3292" w:rsidRPr="00BA3292" w:rsidRDefault="00BA3292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 xml:space="preserve">Keputusan Permohonan Cuti </w:t>
      </w:r>
      <w:r w:rsidRPr="00BA3292">
        <w:rPr>
          <w:rFonts w:ascii="Bookman Old Style" w:hAnsi="Bookman Old Style"/>
          <w:sz w:val="22"/>
          <w:szCs w:val="22"/>
        </w:rPr>
        <w:t>W3-A/2870/KP.05.2/X/2022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  <w:t>27 Oktober 2022 dari tanggal 30 Oktober s.d. 1 November 2022</w:t>
      </w:r>
    </w:p>
    <w:p w14:paraId="04362CD0" w14:textId="77777777" w:rsidR="00BA3292" w:rsidRDefault="00BA3292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5D51A20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BA3292" w:rsidRPr="00BA3292">
        <w:rPr>
          <w:rFonts w:ascii="Bookman Old Style" w:hAnsi="Bookman Old Style"/>
          <w:noProof/>
          <w:sz w:val="22"/>
          <w:szCs w:val="22"/>
        </w:rPr>
        <w:t>Millia Sufia</w:t>
      </w:r>
      <w:r w:rsidR="00BA3292" w:rsidRPr="00BA3292">
        <w:rPr>
          <w:rFonts w:ascii="Bookman Old Style" w:hAnsi="Bookman Old Style"/>
          <w:noProof/>
          <w:sz w:val="22"/>
          <w:szCs w:val="22"/>
        </w:rPr>
        <w:t>, S.E., S.H., M.M.</w:t>
      </w:r>
    </w:p>
    <w:p w14:paraId="4EF7731B" w14:textId="2E7A0928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A3292" w:rsidRPr="00BA3292">
        <w:rPr>
          <w:rFonts w:ascii="Bookman Old Style" w:hAnsi="Bookman Old Style"/>
          <w:noProof/>
          <w:sz w:val="22"/>
          <w:szCs w:val="22"/>
        </w:rPr>
        <w:t>198410142009042002</w:t>
      </w:r>
    </w:p>
    <w:p w14:paraId="0607C42E" w14:textId="51659AB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A3292" w:rsidRPr="00BA3292">
        <w:rPr>
          <w:rFonts w:ascii="Bookman Old Style" w:hAnsi="Bookman Old Style"/>
          <w:noProof/>
          <w:sz w:val="22"/>
          <w:szCs w:val="22"/>
        </w:rPr>
        <w:t>Penata (III/c)</w:t>
      </w:r>
    </w:p>
    <w:p w14:paraId="2A386D33" w14:textId="53906E59" w:rsidR="00E74269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 w:rsidR="00BA3292" w:rsidRPr="00BA3292">
        <w:t xml:space="preserve"> </w:t>
      </w:r>
      <w:r w:rsidR="00BA3292" w:rsidRPr="00BA3292">
        <w:rPr>
          <w:rFonts w:ascii="Bookman Old Style" w:hAnsi="Bookman Old Style"/>
          <w:sz w:val="22"/>
          <w:szCs w:val="22"/>
        </w:rPr>
        <w:t>Kepala Sub</w:t>
      </w:r>
      <w:r w:rsidR="00BA3292">
        <w:rPr>
          <w:rFonts w:ascii="Bookman Old Style" w:hAnsi="Bookman Old Style"/>
          <w:sz w:val="22"/>
          <w:szCs w:val="22"/>
        </w:rPr>
        <w:t>bagian</w:t>
      </w:r>
      <w:r w:rsidR="00BA3292" w:rsidRPr="00BA3292">
        <w:rPr>
          <w:rFonts w:ascii="Bookman Old Style" w:hAnsi="Bookman Old Style"/>
          <w:sz w:val="22"/>
          <w:szCs w:val="22"/>
        </w:rPr>
        <w:t xml:space="preserve"> Keuangan </w:t>
      </w:r>
      <w:r w:rsidR="00BA3292">
        <w:rPr>
          <w:rFonts w:ascii="Bookman Old Style" w:hAnsi="Bookman Old Style"/>
          <w:sz w:val="22"/>
          <w:szCs w:val="22"/>
        </w:rPr>
        <w:t>d</w:t>
      </w:r>
      <w:r w:rsidR="00BA3292" w:rsidRPr="00BA3292">
        <w:rPr>
          <w:rFonts w:ascii="Bookman Old Style" w:hAnsi="Bookman Old Style"/>
          <w:sz w:val="22"/>
          <w:szCs w:val="22"/>
        </w:rPr>
        <w:t>an Pelaporan</w:t>
      </w:r>
    </w:p>
    <w:p w14:paraId="7707F646" w14:textId="77777777" w:rsidR="00AD7519" w:rsidRDefault="00AD751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74E04F4F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A3292">
        <w:rPr>
          <w:rFonts w:ascii="Bookman Old Style" w:hAnsi="Bookman Old Style"/>
          <w:sz w:val="22"/>
          <w:szCs w:val="22"/>
        </w:rPr>
        <w:t>3</w:t>
      </w:r>
      <w:r w:rsidR="00545F1F">
        <w:rPr>
          <w:rFonts w:ascii="Bookman Old Style" w:hAnsi="Bookman Old Style"/>
          <w:sz w:val="22"/>
          <w:szCs w:val="22"/>
        </w:rPr>
        <w:t>1</w:t>
      </w:r>
      <w:r w:rsidR="00A70E01">
        <w:rPr>
          <w:rFonts w:ascii="Bookman Old Style" w:hAnsi="Bookman Old Style"/>
          <w:sz w:val="22"/>
          <w:szCs w:val="22"/>
        </w:rPr>
        <w:t xml:space="preserve"> Oktober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A3292" w:rsidRPr="00BA3292">
        <w:rPr>
          <w:rFonts w:ascii="Bookman Old Style" w:hAnsi="Bookman Old Style"/>
          <w:sz w:val="22"/>
          <w:szCs w:val="22"/>
        </w:rPr>
        <w:t>Kepala Subbagian Keuangan dan Pelaporan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AD7519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5181E31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BA3292">
        <w:rPr>
          <w:rFonts w:ascii="Bookman Old Style" w:hAnsi="Bookman Old Style"/>
          <w:sz w:val="22"/>
          <w:szCs w:val="22"/>
        </w:rPr>
        <w:t>28</w:t>
      </w:r>
      <w:r w:rsidR="00A70E01">
        <w:rPr>
          <w:rFonts w:ascii="Bookman Old Style" w:hAnsi="Bookman Old Style"/>
          <w:sz w:val="22"/>
          <w:szCs w:val="22"/>
        </w:rPr>
        <w:t xml:space="preserve"> Oktober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517E775" w14:textId="7D97F424" w:rsidR="00556E3D" w:rsidRDefault="0088072F" w:rsidP="00BA3292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497E0DC7" w14:textId="77777777" w:rsidR="00BA3292" w:rsidRPr="00BA3292" w:rsidRDefault="00BA3292" w:rsidP="00BA3292">
      <w:pPr>
        <w:spacing w:after="0"/>
        <w:ind w:left="5387"/>
        <w:rPr>
          <w:rFonts w:ascii="Bookman Old Style" w:hAnsi="Bookman Old Style"/>
          <w:sz w:val="12"/>
          <w:szCs w:val="12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60F69A92" w14:textId="77777777" w:rsidR="00BA3292" w:rsidRPr="00BA3292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BA3292">
        <w:rPr>
          <w:rFonts w:ascii="Bookman Old Style" w:hAnsi="Bookman Old Style"/>
          <w:sz w:val="20"/>
          <w:szCs w:val="22"/>
        </w:rPr>
        <w:t>;</w:t>
      </w:r>
    </w:p>
    <w:p w14:paraId="1695486F" w14:textId="4717F687" w:rsidR="00556E3D" w:rsidRPr="001847C0" w:rsidRDefault="00BA3292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Ketua Pengadilan Tinggi Agama Padang (sebagai laporan).</w:t>
      </w:r>
      <w:r w:rsidR="001847C0" w:rsidRPr="001847C0">
        <w:rPr>
          <w:rFonts w:ascii="Bookman Old Style" w:hAnsi="Bookman Old Style"/>
          <w:sz w:val="20"/>
          <w:szCs w:val="22"/>
        </w:rPr>
        <w:t xml:space="preserve">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45F1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D7519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A3292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C00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3</cp:revision>
  <cp:lastPrinted>2022-07-07T08:43:00Z</cp:lastPrinted>
  <dcterms:created xsi:type="dcterms:W3CDTF">2022-10-31T03:06:00Z</dcterms:created>
  <dcterms:modified xsi:type="dcterms:W3CDTF">2022-10-31T03:06:00Z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