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61BD60E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3210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EE25DE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3210C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3A26406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53210C">
        <w:rPr>
          <w:rFonts w:ascii="Bookman Old Style" w:hAnsi="Bookman Old Style"/>
          <w:sz w:val="22"/>
          <w:szCs w:val="22"/>
        </w:rPr>
        <w:t>Pelatihan Kepemimpinan Pengadilan Mempersiapkan Generasi Emas Mahkamah Agung 2045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B6317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</w:t>
      </w:r>
      <w:r w:rsidR="0053210C">
        <w:rPr>
          <w:rFonts w:ascii="Bookman Old Style" w:hAnsi="Bookman Old Style"/>
          <w:sz w:val="22"/>
          <w:szCs w:val="22"/>
        </w:rPr>
        <w:t>Pengadilan Agama diwilayah Pengadilan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3A246B3" w:rsidR="0012291F" w:rsidRPr="00BA0F92" w:rsidRDefault="00705C79" w:rsidP="00BD384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B31587">
        <w:rPr>
          <w:rFonts w:ascii="Bookman Old Style" w:hAnsi="Bookman Old Style"/>
          <w:sz w:val="22"/>
          <w:szCs w:val="22"/>
        </w:rPr>
        <w:t xml:space="preserve">Badan Litbang Diklat Hukum dan </w:t>
      </w:r>
      <w:r w:rsidR="00DD681D">
        <w:rPr>
          <w:rFonts w:ascii="Bookman Old Style" w:hAnsi="Bookman Old Style"/>
          <w:sz w:val="22"/>
          <w:szCs w:val="22"/>
        </w:rPr>
        <w:t xml:space="preserve">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53210C">
        <w:rPr>
          <w:rFonts w:ascii="Bookman Old Style" w:hAnsi="Bookman Old Style"/>
          <w:sz w:val="22"/>
          <w:szCs w:val="22"/>
        </w:rPr>
        <w:t>1158</w:t>
      </w:r>
      <w:r w:rsidR="00E159D6" w:rsidRPr="00E159D6">
        <w:rPr>
          <w:rFonts w:ascii="Bookman Old Style" w:hAnsi="Bookman Old Style"/>
          <w:sz w:val="22"/>
          <w:szCs w:val="22"/>
        </w:rPr>
        <w:t>/Bld/S/</w:t>
      </w:r>
      <w:r w:rsidR="0053210C">
        <w:rPr>
          <w:rFonts w:ascii="Bookman Old Style" w:hAnsi="Bookman Old Style"/>
          <w:sz w:val="22"/>
          <w:szCs w:val="22"/>
        </w:rPr>
        <w:t>10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53210C">
        <w:rPr>
          <w:rFonts w:ascii="Bookman Old Style" w:hAnsi="Bookman Old Style"/>
          <w:sz w:val="22"/>
          <w:szCs w:val="22"/>
        </w:rPr>
        <w:t>19 Oktober 2022</w:t>
      </w:r>
      <w:r w:rsidR="00886288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4B6317">
        <w:rPr>
          <w:rFonts w:ascii="Bookman Old Style" w:hAnsi="Bookman Old Style"/>
          <w:sz w:val="22"/>
          <w:szCs w:val="22"/>
        </w:rPr>
        <w:t xml:space="preserve">Pemanggilan </w:t>
      </w:r>
      <w:r w:rsidR="00B31587">
        <w:rPr>
          <w:rFonts w:ascii="Bookman Old Style" w:hAnsi="Bookman Old Style"/>
          <w:sz w:val="22"/>
          <w:szCs w:val="22"/>
        </w:rPr>
        <w:t xml:space="preserve">Peserta </w:t>
      </w:r>
      <w:r w:rsidR="0053210C" w:rsidRPr="0053210C">
        <w:rPr>
          <w:rFonts w:ascii="Bookman Old Style" w:hAnsi="Bookman Old Style"/>
          <w:sz w:val="22"/>
          <w:szCs w:val="22"/>
        </w:rPr>
        <w:t>Pelatihan Kepemimpinan Pengadilan Mempersiapkan Generasi Emas Mahkamah Agung 2045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2F70B6" w14:textId="2F99C3FB" w:rsidR="0050793C" w:rsidRDefault="00705C79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</w:r>
      <w:r w:rsidR="00883591">
        <w:rPr>
          <w:rFonts w:ascii="Bookman Old Style" w:hAnsi="Bookman Old Style"/>
          <w:sz w:val="22"/>
          <w:szCs w:val="22"/>
        </w:rPr>
        <w:t>1. Nama</w:t>
      </w:r>
      <w:r w:rsidR="00883591">
        <w:rPr>
          <w:rFonts w:ascii="Bookman Old Style" w:hAnsi="Bookman Old Style"/>
          <w:sz w:val="22"/>
          <w:szCs w:val="22"/>
        </w:rPr>
        <w:tab/>
      </w:r>
      <w:r w:rsidR="00883591">
        <w:rPr>
          <w:rFonts w:ascii="Bookman Old Style" w:hAnsi="Bookman Old Style"/>
          <w:sz w:val="22"/>
          <w:szCs w:val="22"/>
        </w:rPr>
        <w:tab/>
        <w:t xml:space="preserve">: </w:t>
      </w:r>
      <w:r w:rsidR="00883591" w:rsidRPr="00883591">
        <w:rPr>
          <w:rFonts w:ascii="Bookman Old Style" w:hAnsi="Bookman Old Style"/>
          <w:sz w:val="22"/>
          <w:szCs w:val="22"/>
        </w:rPr>
        <w:t>Zulfa Yenti, S.Ag., M.Ag.</w:t>
      </w:r>
    </w:p>
    <w:p w14:paraId="35DEACEC" w14:textId="390030F4" w:rsidR="00883591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883591">
        <w:rPr>
          <w:rFonts w:ascii="Bookman Old Style" w:hAnsi="Bookman Old Style"/>
          <w:sz w:val="22"/>
          <w:szCs w:val="22"/>
        </w:rPr>
        <w:t>197710282003122006</w:t>
      </w:r>
    </w:p>
    <w:p w14:paraId="455DE996" w14:textId="11FB312E" w:rsidR="00883591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Pangkat/gol.Ru</w:t>
      </w:r>
      <w:r>
        <w:rPr>
          <w:rFonts w:ascii="Bookman Old Style" w:hAnsi="Bookman Old Style"/>
          <w:sz w:val="22"/>
          <w:szCs w:val="22"/>
        </w:rPr>
        <w:tab/>
        <w:t>: Pembina (IV/a)</w:t>
      </w:r>
    </w:p>
    <w:p w14:paraId="2C1693A7" w14:textId="5762C007" w:rsidR="00883591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</w:t>
      </w:r>
    </w:p>
    <w:p w14:paraId="42922D1E" w14:textId="320A44EF" w:rsidR="00883591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35E23"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Pengadilan Agama Solok</w:t>
      </w:r>
    </w:p>
    <w:p w14:paraId="7AFFDE7F" w14:textId="4507B71B" w:rsidR="00883591" w:rsidRPr="00135E23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4086225" w14:textId="02F81180" w:rsidR="00883591" w:rsidRDefault="00883591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35E23" w:rsidRPr="00135E23">
        <w:rPr>
          <w:rFonts w:ascii="Bookman Old Style" w:hAnsi="Bookman Old Style"/>
          <w:sz w:val="22"/>
          <w:szCs w:val="22"/>
        </w:rPr>
        <w:t>Darda Aristo, S.H.I., M.H.</w:t>
      </w:r>
    </w:p>
    <w:p w14:paraId="01C407A3" w14:textId="4A0F8420" w:rsidR="00135E23" w:rsidRDefault="00135E23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135E23">
        <w:rPr>
          <w:rFonts w:ascii="Bookman Old Style" w:hAnsi="Bookman Old Style"/>
          <w:sz w:val="22"/>
          <w:szCs w:val="22"/>
        </w:rPr>
        <w:tab/>
        <w:t>197902012007041001</w:t>
      </w:r>
    </w:p>
    <w:p w14:paraId="504C9471" w14:textId="4C736C6C" w:rsidR="00135E23" w:rsidRDefault="00135E23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Pangkat/gol.Ru</w:t>
      </w:r>
      <w:r>
        <w:rPr>
          <w:rFonts w:ascii="Bookman Old Style" w:hAnsi="Bookman Old Style"/>
          <w:sz w:val="22"/>
          <w:szCs w:val="22"/>
        </w:rPr>
        <w:tab/>
        <w:t>: Pembina (IV/a)</w:t>
      </w:r>
    </w:p>
    <w:p w14:paraId="03134D9F" w14:textId="628FE144" w:rsidR="00135E23" w:rsidRDefault="00135E23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</w:t>
      </w:r>
    </w:p>
    <w:p w14:paraId="44C1C718" w14:textId="6932C064" w:rsidR="00135E23" w:rsidRPr="00883591" w:rsidRDefault="00135E23" w:rsidP="00EE25D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Pengadilan Agama Maninjau</w:t>
      </w:r>
    </w:p>
    <w:p w14:paraId="7C26004B" w14:textId="77777777" w:rsidR="009D7A9F" w:rsidRDefault="009D7A9F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2017444E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53210C" w:rsidRPr="0053210C">
        <w:rPr>
          <w:rFonts w:ascii="Bookman Old Style" w:hAnsi="Bookman Old Style"/>
          <w:sz w:val="22"/>
          <w:szCs w:val="22"/>
        </w:rPr>
        <w:t xml:space="preserve">Pelatihan Kepemimpinan Pengadilan Mempersiapkan Generasi Emas Mahkamah Agung 2045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53210C">
        <w:rPr>
          <w:rFonts w:ascii="Bookman Old Style" w:hAnsi="Bookman Old Style"/>
          <w:sz w:val="22"/>
          <w:szCs w:val="22"/>
          <w:lang w:val="en-AU"/>
        </w:rPr>
        <w:t>16 s.d 25 November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210C">
        <w:rPr>
          <w:rFonts w:ascii="Bookman Old Style" w:hAnsi="Bookman Old Style"/>
          <w:sz w:val="22"/>
          <w:szCs w:val="22"/>
          <w:lang w:val="en-AU"/>
        </w:rPr>
        <w:t>di Kampus Badan Litbang Diklat Hukum dan Peradilan Mahkamah Agung RI, Jl. Cikopo Selatan, Desa Sukamaju, Kec. Megamendung, Bogor, Jawa Barat</w:t>
      </w:r>
      <w:r w:rsidR="00F0440A">
        <w:rPr>
          <w:rFonts w:ascii="Bookman Old Style" w:hAnsi="Bookman Old Style"/>
          <w:sz w:val="22"/>
          <w:szCs w:val="22"/>
          <w:lang w:val="en-AU"/>
        </w:rPr>
        <w:t>;</w:t>
      </w:r>
    </w:p>
    <w:p w14:paraId="43839841" w14:textId="37A42FD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352B6DD6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5BA9617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318D9E4" w:rsidR="0012291F" w:rsidRPr="003D5A94" w:rsidRDefault="003943B6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</w:t>
      </w:r>
      <w:r w:rsidR="00DE4210">
        <w:rPr>
          <w:rFonts w:ascii="Bookman Old Style" w:hAnsi="Bookman Old Style"/>
          <w:sz w:val="22"/>
          <w:szCs w:val="22"/>
        </w:rPr>
        <w:t xml:space="preserve"> </w:t>
      </w:r>
      <w:r w:rsidR="00EE25DE">
        <w:rPr>
          <w:rFonts w:ascii="Bookman Old Style" w:hAnsi="Bookman Old Style"/>
          <w:sz w:val="22"/>
          <w:szCs w:val="22"/>
        </w:rPr>
        <w:t xml:space="preserve">November </w:t>
      </w:r>
      <w:r w:rsidR="00F0440A">
        <w:rPr>
          <w:rFonts w:ascii="Bookman Old Style" w:hAnsi="Bookman Old Style"/>
          <w:sz w:val="22"/>
          <w:szCs w:val="22"/>
        </w:rPr>
        <w:t>2022</w:t>
      </w:r>
    </w:p>
    <w:p w14:paraId="79C1EAFD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Wakil Ketua,</w:t>
      </w:r>
    </w:p>
    <w:p w14:paraId="1F60D4E3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60D3CE5F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38A0FE69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134CCB34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13450848" w14:textId="041C4131" w:rsidR="00B20AA9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53210C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086C4CA4" w:rsidR="00B20AA9" w:rsidRDefault="0053210C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Tembusan : </w:t>
      </w:r>
    </w:p>
    <w:p w14:paraId="3DC4D1F8" w14:textId="7D9E47C3" w:rsidR="0053210C" w:rsidRDefault="00DB34DB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1. </w:t>
      </w:r>
      <w:r w:rsidR="0053210C">
        <w:rPr>
          <w:rFonts w:ascii="Bookman Old Style" w:hAnsi="Bookman Old Style"/>
          <w:bCs/>
          <w:sz w:val="18"/>
          <w:szCs w:val="18"/>
        </w:rPr>
        <w:t>Ketua Pengadilan Tinggi Agama Padang (sebagai laporan)</w:t>
      </w:r>
      <w:r>
        <w:rPr>
          <w:rFonts w:ascii="Bookman Old Style" w:hAnsi="Bookman Old Style"/>
          <w:bCs/>
          <w:sz w:val="18"/>
          <w:szCs w:val="18"/>
        </w:rPr>
        <w:t>;</w:t>
      </w:r>
    </w:p>
    <w:p w14:paraId="3C33F31C" w14:textId="74125A75" w:rsidR="00DB34DB" w:rsidRDefault="00DB34DB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2. Ketua Pengadilan Agama Solok dan Maninjau.</w:t>
      </w:r>
    </w:p>
    <w:sectPr w:rsidR="00DB34D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7D6"/>
    <w:multiLevelType w:val="hybridMultilevel"/>
    <w:tmpl w:val="F5C079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35E23"/>
    <w:rsid w:val="00150B90"/>
    <w:rsid w:val="00166F8D"/>
    <w:rsid w:val="00176C42"/>
    <w:rsid w:val="001918A0"/>
    <w:rsid w:val="001B002F"/>
    <w:rsid w:val="001D27DE"/>
    <w:rsid w:val="001E1C0C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943B6"/>
    <w:rsid w:val="003A39D2"/>
    <w:rsid w:val="003B1596"/>
    <w:rsid w:val="003D5A94"/>
    <w:rsid w:val="003F606E"/>
    <w:rsid w:val="00421610"/>
    <w:rsid w:val="00463345"/>
    <w:rsid w:val="004A0D89"/>
    <w:rsid w:val="004B0DBF"/>
    <w:rsid w:val="004B6317"/>
    <w:rsid w:val="004D03B3"/>
    <w:rsid w:val="0050793C"/>
    <w:rsid w:val="00511EBB"/>
    <w:rsid w:val="0053210C"/>
    <w:rsid w:val="005325EB"/>
    <w:rsid w:val="005379DE"/>
    <w:rsid w:val="00550C71"/>
    <w:rsid w:val="00552A85"/>
    <w:rsid w:val="00586DA1"/>
    <w:rsid w:val="005B45A5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359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34DB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25DE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7</cp:revision>
  <cp:lastPrinted>2022-10-21T10:12:00Z</cp:lastPrinted>
  <dcterms:created xsi:type="dcterms:W3CDTF">2022-10-06T04:22:00Z</dcterms:created>
  <dcterms:modified xsi:type="dcterms:W3CDTF">2022-11-10T04:23:00Z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