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3A749D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D34D1F">
        <w:rPr>
          <w:rFonts w:ascii="Bookman Old Style" w:hAnsi="Bookman Old Style"/>
          <w:sz w:val="22"/>
          <w:szCs w:val="22"/>
        </w:rPr>
        <w:t>2777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AD3AF4">
        <w:rPr>
          <w:rFonts w:ascii="Bookman Old Style" w:hAnsi="Bookman Old Style"/>
          <w:sz w:val="22"/>
          <w:szCs w:val="22"/>
        </w:rPr>
        <w:t>X</w:t>
      </w:r>
      <w:r w:rsidR="0001696B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D34D1F">
        <w:rPr>
          <w:rFonts w:ascii="Bookman Old Style" w:hAnsi="Bookman Old Style"/>
          <w:sz w:val="22"/>
          <w:szCs w:val="22"/>
          <w:lang w:val="sv-SE"/>
        </w:rPr>
        <w:t>21</w:t>
      </w:r>
      <w:r w:rsidR="001374C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34D1F">
        <w:rPr>
          <w:rFonts w:ascii="Bookman Old Style" w:hAnsi="Bookman Old Style"/>
          <w:sz w:val="22"/>
          <w:szCs w:val="22"/>
          <w:lang w:val="sv-SE"/>
        </w:rPr>
        <w:t>Okto</w:t>
      </w:r>
      <w:r w:rsidR="00AD3AF4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FD3484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34D1F">
        <w:rPr>
          <w:rFonts w:ascii="Bookman Old Style" w:hAnsi="Bookman Old Style"/>
          <w:sz w:val="22"/>
          <w:szCs w:val="22"/>
          <w:lang w:val="en-ID"/>
        </w:rPr>
        <w:t>Novemb</w:t>
      </w:r>
      <w:r w:rsidR="00AD3AF4">
        <w:rPr>
          <w:rFonts w:ascii="Bookman Old Style" w:hAnsi="Bookman Old Style"/>
          <w:sz w:val="22"/>
          <w:szCs w:val="22"/>
          <w:lang w:val="en-ID"/>
        </w:rPr>
        <w:t>e</w:t>
      </w:r>
      <w:r w:rsidR="009941E5">
        <w:rPr>
          <w:rFonts w:ascii="Bookman Old Style" w:hAnsi="Bookman Old Style"/>
          <w:sz w:val="22"/>
          <w:szCs w:val="22"/>
          <w:lang w:val="en-ID"/>
        </w:rPr>
        <w:t>r</w:t>
      </w:r>
      <w:r w:rsidR="00903638">
        <w:rPr>
          <w:rFonts w:ascii="Bookman Old Style" w:hAnsi="Bookman Old Style"/>
          <w:sz w:val="22"/>
          <w:szCs w:val="22"/>
          <w:lang w:val="id-ID"/>
        </w:rPr>
        <w:t xml:space="preserve"> 2021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D34D1F">
        <w:rPr>
          <w:rFonts w:ascii="Bookman Old Style" w:hAnsi="Bookman Old Style"/>
          <w:b w:val="0"/>
          <w:bCs w:val="0"/>
          <w:sz w:val="22"/>
          <w:szCs w:val="22"/>
        </w:rPr>
        <w:t>Novem</w:t>
      </w:r>
      <w:r w:rsidR="00AD3AF4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D34D1F">
        <w:rPr>
          <w:rFonts w:ascii="Bookman Old Style" w:hAnsi="Bookman Old Style"/>
          <w:b w:val="0"/>
          <w:bCs w:val="0"/>
          <w:sz w:val="22"/>
          <w:szCs w:val="22"/>
        </w:rPr>
        <w:t>11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34D1F">
        <w:rPr>
          <w:rFonts w:ascii="Bookman Old Style" w:hAnsi="Bookman Old Style"/>
          <w:b w:val="0"/>
          <w:bCs w:val="0"/>
          <w:sz w:val="22"/>
          <w:szCs w:val="22"/>
        </w:rPr>
        <w:t>696</w:t>
      </w:r>
      <w:r w:rsidR="009941E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D34D1F">
        <w:rPr>
          <w:rFonts w:ascii="Bookman Old Style" w:hAnsi="Bookman Old Style"/>
          <w:b w:val="0"/>
          <w:bCs w:val="0"/>
          <w:sz w:val="22"/>
          <w:szCs w:val="22"/>
        </w:rPr>
        <w:t>72</w:t>
      </w:r>
      <w:r w:rsidR="00AD3AF4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34D1F">
        <w:rPr>
          <w:rFonts w:ascii="Bookman Old Style" w:hAnsi="Bookman Old Style"/>
          <w:b w:val="0"/>
          <w:bCs w:val="0"/>
          <w:sz w:val="22"/>
          <w:szCs w:val="22"/>
        </w:rPr>
        <w:t>11.696.722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A5FD6" w:rsidRDefault="007A5FD6" w:rsidP="007A5FD6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A5FD6" w:rsidRDefault="00D34D1F" w:rsidP="007A5FD6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A5FD6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7A5FD6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451978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451978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45197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9D" w:rsidRDefault="003A749D" w:rsidP="00D16242">
      <w:r>
        <w:separator/>
      </w:r>
    </w:p>
  </w:endnote>
  <w:endnote w:type="continuationSeparator" w:id="0">
    <w:p w:rsidR="003A749D" w:rsidRDefault="003A749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9D" w:rsidRDefault="003A749D" w:rsidP="00D16242">
      <w:r>
        <w:separator/>
      </w:r>
    </w:p>
  </w:footnote>
  <w:footnote w:type="continuationSeparator" w:id="0">
    <w:p w:rsidR="003A749D" w:rsidRDefault="003A749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0484"/>
    <w:rsid w:val="00565E38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30F3"/>
    <w:rsid w:val="00FC57BB"/>
    <w:rsid w:val="00FC6137"/>
    <w:rsid w:val="00FD3484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AAFE-2557-42DE-BFF6-ABACDD61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189</cp:revision>
  <cp:lastPrinted>2021-10-21T02:37:00Z</cp:lastPrinted>
  <dcterms:created xsi:type="dcterms:W3CDTF">2015-08-11T10:03:00Z</dcterms:created>
  <dcterms:modified xsi:type="dcterms:W3CDTF">2021-10-21T02:38:00Z</dcterms:modified>
</cp:coreProperties>
</file>