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  <w:u w:val="single"/>
        </w:rPr>
      </w:pPr>
    </w:p>
    <w:p w:rsidR="00CA31FF" w:rsidRDefault="00CA31F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  <w:u w:val="single"/>
        </w:rPr>
      </w:pPr>
    </w:p>
    <w:p w:rsidR="00CA31FF" w:rsidRPr="00D719E4" w:rsidRDefault="00CA31FF" w:rsidP="00CA31FF">
      <w:pPr>
        <w:tabs>
          <w:tab w:val="left" w:pos="1276"/>
          <w:tab w:val="right" w:pos="9000"/>
        </w:tabs>
        <w:spacing w:line="276" w:lineRule="auto"/>
        <w:jc w:val="center"/>
        <w:rPr>
          <w:rFonts w:ascii="Arial" w:hAnsi="Arial" w:cs="Arial"/>
          <w:b/>
          <w:iCs/>
          <w:szCs w:val="22"/>
          <w:u w:val="single"/>
        </w:rPr>
      </w:pPr>
      <w:r w:rsidRPr="00D719E4">
        <w:rPr>
          <w:rFonts w:ascii="Arial" w:hAnsi="Arial" w:cs="Arial"/>
          <w:b/>
          <w:iCs/>
          <w:szCs w:val="22"/>
          <w:u w:val="single"/>
        </w:rPr>
        <w:t>SURAT PERNYATAAN TANGGUNG JAWAB MUTLAK</w:t>
      </w:r>
    </w:p>
    <w:p w:rsidR="00CA31FF" w:rsidRPr="00CA31FF" w:rsidRDefault="00D719E4" w:rsidP="00CA31FF">
      <w:pPr>
        <w:tabs>
          <w:tab w:val="left" w:pos="1276"/>
          <w:tab w:val="right" w:pos="9000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2420/SEK.W3-A/PL1.2.1/IX/2023</w:t>
      </w:r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</w:p>
    <w:p w:rsidR="00CA31FF" w:rsidRPr="00CA31FF" w:rsidRDefault="00CA31FF" w:rsidP="00AF3102">
      <w:pPr>
        <w:tabs>
          <w:tab w:val="right" w:pos="9000"/>
        </w:tabs>
        <w:spacing w:line="360" w:lineRule="auto"/>
        <w:ind w:firstLine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CA31FF">
        <w:rPr>
          <w:rFonts w:ascii="Arial" w:hAnsi="Arial" w:cs="Arial"/>
          <w:iCs/>
          <w:sz w:val="22"/>
          <w:szCs w:val="22"/>
        </w:rPr>
        <w:t xml:space="preserve">Yang bertanda tangan dibawah ini, Kuasa Pengguna Barang Pengadilan Tinggi Agama Padang menyatakan bahwa: </w:t>
      </w:r>
    </w:p>
    <w:p w:rsidR="00CA31FF" w:rsidRPr="00AF3102" w:rsidRDefault="00CA31FF" w:rsidP="00AF3102">
      <w:pPr>
        <w:pStyle w:val="ListParagraph"/>
        <w:numPr>
          <w:ilvl w:val="0"/>
          <w:numId w:val="8"/>
        </w:numPr>
        <w:tabs>
          <w:tab w:val="left" w:pos="1276"/>
          <w:tab w:val="right" w:pos="900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A31FF">
        <w:rPr>
          <w:rFonts w:ascii="Arial" w:hAnsi="Arial" w:cs="Arial"/>
          <w:iCs/>
          <w:sz w:val="22"/>
          <w:szCs w:val="22"/>
        </w:rPr>
        <w:t>Usulan Rencana Kebutuhan Barang Milik Negara Pengadilan Tinggi Agama Padang periode tahun anggaran 2025 yang kami susun selaku Kuasa Pengguna Barang sesuai Peraturan Menteri Keuangan No. 153/PMK.06/2021 tentang Perencanaan Kebutuhan Barang Milik Negara telah benar dan lengkap serta mematuhi penerapan kaidah perencanaan kebutuhan Barang Milik Negara;</w:t>
      </w:r>
    </w:p>
    <w:p w:rsidR="00AF3102" w:rsidRPr="00AF3102" w:rsidRDefault="00CA31FF" w:rsidP="00AF3102">
      <w:pPr>
        <w:pStyle w:val="ListParagraph"/>
        <w:numPr>
          <w:ilvl w:val="0"/>
          <w:numId w:val="8"/>
        </w:numPr>
        <w:tabs>
          <w:tab w:val="left" w:pos="1276"/>
          <w:tab w:val="right" w:pos="900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A31FF">
        <w:rPr>
          <w:rFonts w:ascii="Arial" w:hAnsi="Arial" w:cs="Arial"/>
          <w:iCs/>
          <w:sz w:val="22"/>
          <w:szCs w:val="22"/>
        </w:rPr>
        <w:t xml:space="preserve">Usulan rencana kebutuhan Barang Milik Negara tersebut disusun dengan memperhatikan kesesuaian program kegiatan dan keluaran </w:t>
      </w:r>
      <w:r w:rsidRPr="00CA31FF">
        <w:rPr>
          <w:rFonts w:ascii="Arial" w:hAnsi="Arial" w:cs="Arial"/>
          <w:i/>
          <w:iCs/>
          <w:sz w:val="22"/>
          <w:szCs w:val="22"/>
        </w:rPr>
        <w:t xml:space="preserve">(output) </w:t>
      </w:r>
      <w:r w:rsidRPr="00CA31FF">
        <w:rPr>
          <w:rFonts w:ascii="Arial" w:hAnsi="Arial" w:cs="Arial"/>
          <w:iCs/>
          <w:sz w:val="22"/>
          <w:szCs w:val="22"/>
        </w:rPr>
        <w:t>berupa Barang Milik Negara pada satuan kerja di lingkungan Pengguna Barang.</w:t>
      </w:r>
    </w:p>
    <w:p w:rsidR="00AF3102" w:rsidRPr="00CA31FF" w:rsidRDefault="00AF3102" w:rsidP="00AF3102">
      <w:pPr>
        <w:pStyle w:val="ListParagraph"/>
        <w:numPr>
          <w:ilvl w:val="0"/>
          <w:numId w:val="8"/>
        </w:numPr>
        <w:tabs>
          <w:tab w:val="left" w:pos="1276"/>
          <w:tab w:val="right" w:pos="900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Pengadilan Tinggi Agama Padang akan mengusulkan Rencana Kebutuhan Barang Milik Negara (RKBMN) 2025 berupa usulan RKBMN Pemeliharaan sesuai dengan dokumen yang telah disampaikan.</w:t>
      </w:r>
    </w:p>
    <w:p w:rsidR="00CA31FF" w:rsidRPr="00CA31FF" w:rsidRDefault="00CA31FF" w:rsidP="00AF3102">
      <w:pPr>
        <w:tabs>
          <w:tab w:val="left" w:pos="1276"/>
          <w:tab w:val="right" w:pos="900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A31FF" w:rsidRPr="00CA31FF" w:rsidRDefault="00CA31FF" w:rsidP="00AF3102">
      <w:pPr>
        <w:tabs>
          <w:tab w:val="left" w:pos="1276"/>
          <w:tab w:val="right" w:pos="9000"/>
        </w:tabs>
        <w:spacing w:line="360" w:lineRule="auto"/>
        <w:ind w:firstLine="426"/>
        <w:jc w:val="both"/>
        <w:rPr>
          <w:rFonts w:ascii="Arial" w:hAnsi="Arial" w:cs="Arial"/>
          <w:iCs/>
          <w:sz w:val="22"/>
          <w:szCs w:val="22"/>
        </w:rPr>
      </w:pPr>
      <w:r w:rsidRPr="00CA31FF">
        <w:rPr>
          <w:rFonts w:ascii="Arial" w:hAnsi="Arial" w:cs="Arial"/>
          <w:iCs/>
          <w:sz w:val="22"/>
          <w:szCs w:val="22"/>
        </w:rPr>
        <w:t>Demikianlah surat pernyataan ini dibuat dengan sebenarnya.</w:t>
      </w:r>
    </w:p>
    <w:p w:rsidR="00CA31FF" w:rsidRPr="00CA31FF" w:rsidRDefault="00CA31FF" w:rsidP="00AF3102">
      <w:pPr>
        <w:tabs>
          <w:tab w:val="left" w:pos="1276"/>
          <w:tab w:val="right" w:pos="900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A31FF">
        <w:rPr>
          <w:rFonts w:ascii="Arial" w:hAnsi="Arial" w:cs="Arial"/>
          <w:iCs/>
          <w:sz w:val="22"/>
          <w:szCs w:val="22"/>
        </w:rPr>
        <w:tab/>
      </w:r>
      <w:r w:rsidRPr="00CA31FF">
        <w:rPr>
          <w:rFonts w:ascii="Arial" w:hAnsi="Arial" w:cs="Arial"/>
          <w:iCs/>
          <w:sz w:val="22"/>
          <w:szCs w:val="22"/>
        </w:rPr>
        <w:tab/>
      </w:r>
      <w:r w:rsidRPr="00CA31FF">
        <w:rPr>
          <w:rFonts w:ascii="Arial" w:hAnsi="Arial" w:cs="Arial"/>
          <w:iCs/>
          <w:sz w:val="22"/>
          <w:szCs w:val="22"/>
        </w:rPr>
        <w:tab/>
        <w:t xml:space="preserve">                                             </w:t>
      </w:r>
      <w:r w:rsidR="00D719E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A31FF">
        <w:rPr>
          <w:rFonts w:ascii="Arial" w:hAnsi="Arial" w:cs="Arial"/>
          <w:iCs/>
          <w:sz w:val="22"/>
          <w:szCs w:val="22"/>
        </w:rPr>
        <w:t>Padang, 08 September 2023</w:t>
      </w:r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A31FF">
        <w:rPr>
          <w:rFonts w:ascii="Arial" w:hAnsi="Arial" w:cs="Arial"/>
          <w:iCs/>
          <w:sz w:val="22"/>
          <w:szCs w:val="22"/>
        </w:rPr>
        <w:tab/>
        <w:t xml:space="preserve">                                          </w:t>
      </w:r>
      <w:r w:rsidR="00D719E4">
        <w:rPr>
          <w:rFonts w:ascii="Arial" w:hAnsi="Arial" w:cs="Arial"/>
          <w:iCs/>
          <w:sz w:val="22"/>
          <w:szCs w:val="22"/>
        </w:rPr>
        <w:tab/>
      </w:r>
      <w:r w:rsidRPr="00CA31FF">
        <w:rPr>
          <w:rFonts w:ascii="Arial" w:hAnsi="Arial" w:cs="Arial"/>
          <w:iCs/>
          <w:sz w:val="22"/>
          <w:szCs w:val="22"/>
        </w:rPr>
        <w:t xml:space="preserve">   Sekretaris/Kuasa Pengguna Barang</w:t>
      </w:r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373514" w:rsidRPr="00CA31FF" w:rsidRDefault="00373514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A31FF">
        <w:rPr>
          <w:rFonts w:ascii="Arial" w:hAnsi="Arial" w:cs="Arial"/>
          <w:iCs/>
          <w:sz w:val="22"/>
          <w:szCs w:val="22"/>
        </w:rPr>
        <w:tab/>
        <w:t xml:space="preserve">                                            </w:t>
      </w:r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A31FF">
        <w:rPr>
          <w:rFonts w:ascii="Arial" w:hAnsi="Arial" w:cs="Arial"/>
          <w:iCs/>
          <w:sz w:val="22"/>
          <w:szCs w:val="22"/>
        </w:rPr>
        <w:tab/>
        <w:t xml:space="preserve">                                           </w:t>
      </w:r>
      <w:r w:rsidR="00D719E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A31FF">
        <w:rPr>
          <w:rFonts w:ascii="Arial" w:hAnsi="Arial" w:cs="Arial"/>
          <w:iCs/>
          <w:sz w:val="22"/>
          <w:szCs w:val="22"/>
        </w:rPr>
        <w:t xml:space="preserve">  Idris Latif</w:t>
      </w:r>
    </w:p>
    <w:p w:rsidR="00CA31FF" w:rsidRPr="00CA31FF" w:rsidRDefault="00CA31FF" w:rsidP="00CA31FF">
      <w:pPr>
        <w:tabs>
          <w:tab w:val="left" w:pos="1276"/>
          <w:tab w:val="right" w:pos="90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CA31FF" w:rsidRPr="00CA31FF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42" w:rsidRDefault="00DA2B42" w:rsidP="00D16242">
      <w:r>
        <w:separator/>
      </w:r>
    </w:p>
  </w:endnote>
  <w:endnote w:type="continuationSeparator" w:id="0">
    <w:p w:rsidR="00DA2B42" w:rsidRDefault="00DA2B4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42" w:rsidRDefault="00DA2B42" w:rsidP="00D16242">
      <w:r>
        <w:separator/>
      </w:r>
    </w:p>
  </w:footnote>
  <w:footnote w:type="continuationSeparator" w:id="0">
    <w:p w:rsidR="00DA2B42" w:rsidRDefault="00DA2B4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E383E"/>
    <w:multiLevelType w:val="hybridMultilevel"/>
    <w:tmpl w:val="C9E86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D3012"/>
    <w:multiLevelType w:val="hybridMultilevel"/>
    <w:tmpl w:val="E264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3514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8B3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316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310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1FF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9E4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B42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55FE-4B2B-4FD9-A313-B56566A5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6</cp:revision>
  <cp:lastPrinted>2023-09-13T02:23:00Z</cp:lastPrinted>
  <dcterms:created xsi:type="dcterms:W3CDTF">2023-09-08T09:37:00Z</dcterms:created>
  <dcterms:modified xsi:type="dcterms:W3CDTF">2023-09-13T02:36:00Z</dcterms:modified>
</cp:coreProperties>
</file>