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22119D50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18CCBD83" w14:textId="77777777" w:rsidR="003D08D2" w:rsidRPr="004C641E" w:rsidRDefault="003D08D2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0496" behindDoc="0" locked="0" layoutInCell="1" allowOverlap="1" wp14:anchorId="01608DB1" wp14:editId="14A710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6829024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084979B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5CF617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7FDAA8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B4A9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F51DA34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3D08D2">
        <w:rPr>
          <w:rFonts w:ascii="Bookman Old Style" w:hAnsi="Bookman Old Style" w:cs="Arial"/>
          <w:sz w:val="22"/>
          <w:szCs w:val="22"/>
        </w:rPr>
        <w:t xml:space="preserve">  </w:t>
      </w:r>
      <w:r w:rsidR="005067EB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3D08D2">
        <w:rPr>
          <w:rFonts w:ascii="Bookman Old Style" w:hAnsi="Bookman Old Style" w:cs="Arial"/>
          <w:sz w:val="21"/>
          <w:szCs w:val="21"/>
        </w:rPr>
        <w:t>11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3D08D2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4C39A20F" w:rsidR="00DD04EC" w:rsidRPr="006B4B37" w:rsidRDefault="00DD04EC" w:rsidP="003D08D2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4E64AC7E" w14:textId="77777777" w:rsidR="00DD04EC" w:rsidRPr="003D08D2" w:rsidRDefault="00DD04EC" w:rsidP="003D08D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3D08D2"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Pr="003D08D2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073A409C" w14:textId="74235D36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6B4B37">
        <w:rPr>
          <w:rFonts w:ascii="Bookman Old Style" w:hAnsi="Bookman Old Style"/>
          <w:sz w:val="22"/>
          <w:szCs w:val="22"/>
          <w:lang w:val="en-ID"/>
        </w:rPr>
        <w:t>PTA Padang.</w:t>
      </w:r>
    </w:p>
    <w:p w14:paraId="60CD4430" w14:textId="77777777" w:rsidR="00DD04EC" w:rsidRPr="006B4B37" w:rsidRDefault="00DD04EC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71BFA679" w:rsidR="006551B5" w:rsidRDefault="003D08D2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Hukum dan </w:t>
      </w:r>
      <w:proofErr w:type="spellStart"/>
      <w:r>
        <w:rPr>
          <w:rFonts w:ascii="Bookman Old Style" w:hAnsi="Bookman Old Style"/>
          <w:sz w:val="22"/>
          <w:szCs w:val="22"/>
        </w:rPr>
        <w:t>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Masyarakat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meningkatkan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SDM </w:t>
      </w:r>
      <w:proofErr w:type="spellStart"/>
      <w:r>
        <w:rPr>
          <w:rFonts w:ascii="Bookman Old Style" w:hAnsi="Bookman Old Style"/>
          <w:sz w:val="22"/>
          <w:szCs w:val="22"/>
        </w:rPr>
        <w:t>kehumasan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kemampuan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publikasi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wilayah Sumatera Barat,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maka kami mengundang 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05C260EF" w14:textId="78E8CE3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3D08D2">
        <w:rPr>
          <w:rFonts w:ascii="Bookman Old Style" w:hAnsi="Bookman Old Style"/>
          <w:sz w:val="22"/>
          <w:szCs w:val="22"/>
          <w:lang w:val="en-ID"/>
        </w:rPr>
        <w:t>15 November</w:t>
      </w:r>
      <w:r w:rsidR="004C641E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20677EEE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3D08D2">
        <w:rPr>
          <w:rFonts w:ascii="Bookman Old Style" w:hAnsi="Bookman Old Style"/>
          <w:sz w:val="22"/>
          <w:szCs w:val="22"/>
        </w:rPr>
        <w:t>09</w:t>
      </w:r>
      <w:r w:rsidR="003108BF">
        <w:rPr>
          <w:rFonts w:ascii="Bookman Old Style" w:hAnsi="Bookman Old Style"/>
          <w:sz w:val="22"/>
          <w:szCs w:val="22"/>
        </w:rPr>
        <w:t>.</w:t>
      </w:r>
      <w:r w:rsidR="003D08D2">
        <w:rPr>
          <w:rFonts w:ascii="Bookman Old Style" w:hAnsi="Bookman Old Style"/>
          <w:sz w:val="22"/>
          <w:szCs w:val="22"/>
        </w:rPr>
        <w:t>3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548E9E00" w14:textId="1A2322E7" w:rsidR="00DD04EC" w:rsidRPr="00DD04E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3D08D2">
        <w:rPr>
          <w:rFonts w:ascii="Bookman Old Style" w:hAnsi="Bookman Old Style"/>
          <w:sz w:val="22"/>
          <w:szCs w:val="22"/>
        </w:rPr>
        <w:t>Pengadilan</w:t>
      </w:r>
      <w:proofErr w:type="spellEnd"/>
      <w:r w:rsidR="003D08D2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E503C77" w14:textId="54F0B54E" w:rsidR="00DD04EC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7C8AC2D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585BD271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2DD3FD3A" w:rsidR="00DD04EC" w:rsidRPr="006B4B37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6B2A2FC0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0CEB0FEB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E612208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6E441E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3FA4F539" w:rsidR="00DD04EC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366050DE" w14:textId="0519450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579C16F" w14:textId="7777777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0679F9" w14:textId="3EC42599" w:rsidR="00BF0BC3" w:rsidRPr="00BF0BC3" w:rsidRDefault="00BF0BC3" w:rsidP="00BF0BC3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 w:rsidRPr="00BF0BC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F0BC3">
        <w:rPr>
          <w:rFonts w:ascii="Bookman Old Style" w:hAnsi="Bookman Old Style"/>
          <w:bCs/>
          <w:sz w:val="22"/>
          <w:szCs w:val="22"/>
        </w:rPr>
        <w:t>:</w:t>
      </w:r>
    </w:p>
    <w:p w14:paraId="253A0CED" w14:textId="1E83C2BC" w:rsidR="00DD04EC" w:rsidRPr="006B4B37" w:rsidRDefault="00BF0BC3" w:rsidP="00DD04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 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57216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99DA" w14:textId="77777777" w:rsidR="00965293" w:rsidRDefault="00965293">
      <w:r>
        <w:separator/>
      </w:r>
    </w:p>
  </w:endnote>
  <w:endnote w:type="continuationSeparator" w:id="0">
    <w:p w14:paraId="3E3B25E8" w14:textId="77777777" w:rsidR="00965293" w:rsidRDefault="0096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4886" w14:textId="77777777" w:rsidR="00965293" w:rsidRDefault="00965293">
      <w:r>
        <w:separator/>
      </w:r>
    </w:p>
  </w:footnote>
  <w:footnote w:type="continuationSeparator" w:id="0">
    <w:p w14:paraId="5BF42495" w14:textId="77777777" w:rsidR="00965293" w:rsidRDefault="0096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2021-02-23T01:37:00Z</cp:lastPrinted>
  <dcterms:created xsi:type="dcterms:W3CDTF">2021-11-15T01:11:00Z</dcterms:created>
  <dcterms:modified xsi:type="dcterms:W3CDTF">2021-11-15T01:15:00Z</dcterms:modified>
</cp:coreProperties>
</file>