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99" w:type="dxa"/>
        <w:tblInd w:w="1440" w:type="dxa"/>
        <w:tblLook w:val="04A0" w:firstRow="1" w:lastRow="0" w:firstColumn="1" w:lastColumn="0" w:noHBand="0" w:noVBand="1"/>
      </w:tblPr>
      <w:tblGrid>
        <w:gridCol w:w="8199"/>
      </w:tblGrid>
      <w:tr w:rsidR="000E05AE" w:rsidRPr="00743E55" w:rsidTr="00B10BD2">
        <w:tc>
          <w:tcPr>
            <w:tcW w:w="8199" w:type="dxa"/>
          </w:tcPr>
          <w:p w:rsidR="004D49C2" w:rsidRPr="00AD33AC" w:rsidRDefault="004D49C2" w:rsidP="00AD33AC">
            <w:pPr>
              <w:jc w:val="center"/>
              <w:rPr>
                <w:rFonts w:ascii="Bookman Old Style" w:eastAsia="Calibri" w:hAnsi="Bookman Old Style"/>
                <w:b/>
                <w:sz w:val="26"/>
                <w:szCs w:val="26"/>
              </w:rPr>
            </w:pPr>
            <w:r w:rsidRPr="00AD33AC">
              <w:rPr>
                <w:rFonts w:ascii="Bookman Old Style" w:eastAsia="Calibri" w:hAnsi="Bookman Old Style"/>
                <w:b/>
                <w:sz w:val="26"/>
                <w:szCs w:val="26"/>
              </w:rPr>
              <w:t>MAHKAMAH AGUNG REPUBLIK INDONESIA</w:t>
            </w:r>
          </w:p>
          <w:p w:rsidR="004D49C2" w:rsidRPr="00AD33AC" w:rsidRDefault="004D49C2" w:rsidP="00E626FC">
            <w:pPr>
              <w:jc w:val="center"/>
              <w:rPr>
                <w:rFonts w:ascii="Bookman Old Style" w:eastAsia="Calibri" w:hAnsi="Bookman Old Style"/>
                <w:b/>
                <w:sz w:val="26"/>
                <w:szCs w:val="26"/>
              </w:rPr>
            </w:pPr>
            <w:r w:rsidRPr="00AD33AC">
              <w:rPr>
                <w:rFonts w:ascii="Bookman Old Style" w:eastAsia="Calibri" w:hAnsi="Bookman Old Style"/>
                <w:b/>
                <w:sz w:val="26"/>
                <w:szCs w:val="26"/>
              </w:rPr>
              <w:t>DIREKTORAT JENDERAL BADAN PERADILAN AGAMA</w:t>
            </w:r>
          </w:p>
          <w:p w:rsidR="004D49C2" w:rsidRPr="00AD33AC" w:rsidRDefault="004D49C2" w:rsidP="00AD33AC">
            <w:pPr>
              <w:jc w:val="center"/>
              <w:rPr>
                <w:rFonts w:ascii="Bookman Old Style" w:eastAsia="Calibri" w:hAnsi="Bookman Old Style"/>
                <w:b/>
              </w:rPr>
            </w:pPr>
            <w:r w:rsidRPr="00AD33AC">
              <w:rPr>
                <w:rFonts w:ascii="Bookman Old Style" w:eastAsia="Calibri" w:hAnsi="Bookman Old Style"/>
                <w:b/>
                <w:sz w:val="26"/>
                <w:szCs w:val="26"/>
              </w:rPr>
              <w:t>P</w:t>
            </w:r>
            <w:r w:rsidRPr="00AD33AC">
              <w:rPr>
                <w:rFonts w:ascii="Bookman Old Style" w:eastAsia="Calibri" w:hAnsi="Bookman Old Style"/>
                <w:b/>
                <w:sz w:val="26"/>
                <w:szCs w:val="26"/>
                <w:lang w:val="id-ID"/>
              </w:rPr>
              <w:t xml:space="preserve">ENGADILAN </w:t>
            </w:r>
            <w:r w:rsidRPr="00AD33AC">
              <w:rPr>
                <w:rFonts w:ascii="Bookman Old Style" w:eastAsia="Calibri" w:hAnsi="Bookman Old Style"/>
                <w:b/>
                <w:sz w:val="26"/>
                <w:szCs w:val="26"/>
              </w:rPr>
              <w:t>T</w:t>
            </w:r>
            <w:r w:rsidRPr="00AD33AC">
              <w:rPr>
                <w:rFonts w:ascii="Bookman Old Style" w:eastAsia="Calibri" w:hAnsi="Bookman Old Style"/>
                <w:b/>
                <w:sz w:val="26"/>
                <w:szCs w:val="26"/>
                <w:lang w:val="id-ID"/>
              </w:rPr>
              <w:t>INGGI</w:t>
            </w:r>
            <w:r w:rsidRPr="00AD33AC">
              <w:rPr>
                <w:rFonts w:ascii="Bookman Old Style" w:eastAsia="Calibri" w:hAnsi="Bookman Old Style"/>
                <w:b/>
                <w:sz w:val="26"/>
                <w:szCs w:val="26"/>
              </w:rPr>
              <w:t xml:space="preserve"> AGAMA PADANG</w:t>
            </w:r>
          </w:p>
        </w:tc>
      </w:tr>
      <w:tr w:rsidR="00024294" w:rsidRPr="00743E55" w:rsidTr="00B10BD2">
        <w:tc>
          <w:tcPr>
            <w:tcW w:w="8199" w:type="dxa"/>
          </w:tcPr>
          <w:p w:rsidR="00B10BD2" w:rsidRDefault="00C56F1A" w:rsidP="00427601">
            <w:pPr>
              <w:jc w:val="center"/>
              <w:rPr>
                <w:rFonts w:ascii="Bookman Old Style" w:hAnsi="Bookman Old Style"/>
                <w:spacing w:val="10"/>
                <w:sz w:val="16"/>
                <w:szCs w:val="16"/>
              </w:rPr>
            </w:pPr>
            <w:r w:rsidRPr="00AD33AC">
              <w:rPr>
                <w:rFonts w:ascii="Bookman Old Style" w:hAnsi="Bookman Old Style"/>
                <w:spacing w:val="10"/>
                <w:sz w:val="16"/>
                <w:szCs w:val="16"/>
              </w:rPr>
              <w:t>Jl. By Pass Km 24 Anak Air, Batipuh Panjang, Koto Tangah</w:t>
            </w:r>
            <w:r w:rsidR="00B10BD2">
              <w:rPr>
                <w:rFonts w:ascii="Bookman Old Style" w:hAnsi="Bookman Old Style"/>
                <w:spacing w:val="10"/>
                <w:sz w:val="16"/>
                <w:szCs w:val="16"/>
              </w:rPr>
              <w:t xml:space="preserve"> </w:t>
            </w:r>
            <w:r w:rsidR="00024294" w:rsidRPr="00AD33AC">
              <w:rPr>
                <w:rFonts w:ascii="Bookman Old Style" w:hAnsi="Bookman Old Style"/>
                <w:spacing w:val="10"/>
                <w:sz w:val="16"/>
                <w:szCs w:val="16"/>
              </w:rPr>
              <w:t>Telp.(0751) 7054806</w:t>
            </w:r>
          </w:p>
          <w:p w:rsidR="00024294" w:rsidRPr="00B10BD2" w:rsidRDefault="00B10BD2" w:rsidP="00427601">
            <w:pPr>
              <w:tabs>
                <w:tab w:val="left" w:pos="552"/>
              </w:tabs>
              <w:ind w:right="-250"/>
              <w:jc w:val="center"/>
              <w:rPr>
                <w:rFonts w:ascii="Bookman Old Style" w:hAnsi="Bookman Old Style"/>
                <w:spacing w:val="10"/>
                <w:sz w:val="16"/>
                <w:szCs w:val="16"/>
              </w:rPr>
            </w:pPr>
            <w:r>
              <w:rPr>
                <w:rFonts w:ascii="Bookman Old Style" w:hAnsi="Bookman Old Style"/>
                <w:spacing w:val="10"/>
                <w:sz w:val="16"/>
                <w:szCs w:val="16"/>
              </w:rPr>
              <w:t>F</w:t>
            </w:r>
            <w:r w:rsidR="00024294" w:rsidRPr="00AD33AC">
              <w:rPr>
                <w:rFonts w:ascii="Bookman Old Style" w:hAnsi="Bookman Old Style"/>
                <w:spacing w:val="10"/>
                <w:sz w:val="16"/>
                <w:szCs w:val="16"/>
              </w:rPr>
              <w:t>a</w:t>
            </w:r>
            <w:r>
              <w:rPr>
                <w:rFonts w:ascii="Bookman Old Style" w:hAnsi="Bookman Old Style"/>
                <w:spacing w:val="10"/>
                <w:sz w:val="16"/>
                <w:szCs w:val="16"/>
              </w:rPr>
              <w:t>ksimile</w:t>
            </w:r>
            <w:r w:rsidR="00024294" w:rsidRPr="00AD33AC">
              <w:rPr>
                <w:rFonts w:ascii="Bookman Old Style" w:hAnsi="Bookman Old Style"/>
                <w:spacing w:val="10"/>
                <w:sz w:val="16"/>
                <w:szCs w:val="16"/>
              </w:rPr>
              <w:t xml:space="preserve"> (0751) 40537</w:t>
            </w:r>
            <w:r>
              <w:rPr>
                <w:rFonts w:ascii="Bookman Old Style" w:hAnsi="Bookman Old Style"/>
                <w:spacing w:val="10"/>
                <w:sz w:val="16"/>
                <w:szCs w:val="16"/>
              </w:rPr>
              <w:t xml:space="preserve">, </w:t>
            </w:r>
            <w:r w:rsidR="00427601">
              <w:rPr>
                <w:rFonts w:ascii="Bookman Old Style" w:eastAsia="Calibri" w:hAnsi="Bookman Old Style"/>
                <w:sz w:val="16"/>
                <w:szCs w:val="16"/>
              </w:rPr>
              <w:t>Padang</w:t>
            </w:r>
            <w:r w:rsidRPr="00AD33AC">
              <w:rPr>
                <w:rFonts w:ascii="Bookman Old Style" w:eastAsia="Calibri" w:hAnsi="Bookman Old Style"/>
                <w:sz w:val="16"/>
                <w:szCs w:val="16"/>
              </w:rPr>
              <w:t xml:space="preserve"> 25171</w:t>
            </w:r>
            <w:r w:rsidR="00427601">
              <w:rPr>
                <w:rFonts w:ascii="Bookman Old Style" w:eastAsia="Calibri" w:hAnsi="Bookman Old Style"/>
                <w:sz w:val="16"/>
                <w:szCs w:val="16"/>
              </w:rPr>
              <w:t>,</w:t>
            </w:r>
            <w:r w:rsidRPr="00AD33AC">
              <w:rPr>
                <w:rFonts w:ascii="Bookman Old Style" w:hAnsi="Bookman Old Style"/>
                <w:sz w:val="16"/>
                <w:szCs w:val="16"/>
              </w:rPr>
              <w:t xml:space="preserve"> </w:t>
            </w:r>
            <w:hyperlink r:id="rId8" w:history="1">
              <w:r w:rsidRPr="00AD33AC">
                <w:rPr>
                  <w:rStyle w:val="Hyperlink"/>
                  <w:rFonts w:ascii="Bookman Old Style" w:hAnsi="Bookman Old Style"/>
                  <w:i/>
                  <w:color w:val="auto"/>
                  <w:sz w:val="16"/>
                  <w:szCs w:val="16"/>
                  <w:u w:val="none"/>
                </w:rPr>
                <w:t>www.pta-padang.go.id</w:t>
              </w:r>
            </w:hyperlink>
            <w:r w:rsidRPr="00AD33AC">
              <w:rPr>
                <w:rFonts w:ascii="Bookman Old Style" w:hAnsi="Bookman Old Style"/>
                <w:sz w:val="16"/>
                <w:szCs w:val="16"/>
                <w:lang w:val="id-ID"/>
              </w:rPr>
              <w:t xml:space="preserve"> </w:t>
            </w:r>
            <w:r w:rsidRPr="00AD33AC">
              <w:rPr>
                <w:rFonts w:ascii="Bookman Old Style" w:hAnsi="Bookman Old Style"/>
                <w:sz w:val="16"/>
                <w:szCs w:val="16"/>
              </w:rPr>
              <w:t xml:space="preserve">Email: </w:t>
            </w:r>
            <w:hyperlink r:id="rId9" w:history="1">
              <w:r w:rsidRPr="00AD33AC">
                <w:rPr>
                  <w:rStyle w:val="Hyperlink"/>
                  <w:rFonts w:ascii="Bookman Old Style" w:hAnsi="Bookman Old Style"/>
                  <w:i/>
                  <w:sz w:val="16"/>
                  <w:szCs w:val="16"/>
                </w:rPr>
                <w:t>admin@pta-padang.go.id</w:t>
              </w:r>
            </w:hyperlink>
          </w:p>
        </w:tc>
      </w:tr>
      <w:tr w:rsidR="00024294" w:rsidRPr="00DF5773" w:rsidTr="00B10BD2">
        <w:tc>
          <w:tcPr>
            <w:tcW w:w="8199" w:type="dxa"/>
          </w:tcPr>
          <w:p w:rsidR="00024294" w:rsidRPr="00AD33AC" w:rsidRDefault="00024294" w:rsidP="00427601">
            <w:pPr>
              <w:jc w:val="center"/>
              <w:rPr>
                <w:rFonts w:ascii="Bookman Old Style" w:hAnsi="Bookman Old Style"/>
                <w:i/>
                <w:sz w:val="16"/>
                <w:szCs w:val="16"/>
              </w:rPr>
            </w:pPr>
          </w:p>
        </w:tc>
      </w:tr>
      <w:tr w:rsidR="000E05AE" w:rsidRPr="00743E55" w:rsidTr="00B10BD2">
        <w:trPr>
          <w:trHeight w:val="74"/>
        </w:trPr>
        <w:tc>
          <w:tcPr>
            <w:tcW w:w="8199" w:type="dxa"/>
          </w:tcPr>
          <w:p w:rsidR="000E05AE" w:rsidRDefault="00B10BD2" w:rsidP="009A185A">
            <w:pPr>
              <w:jc w:val="center"/>
              <w:rPr>
                <w:rFonts w:ascii="Bookman Old Style" w:eastAsia="Calibri" w:hAnsi="Bookman Old Style"/>
                <w:sz w:val="16"/>
                <w:szCs w:val="16"/>
              </w:rPr>
            </w:pPr>
            <w:r>
              <w:rPr>
                <w:noProof/>
                <w:sz w:val="2"/>
                <w:szCs w:val="2"/>
              </w:rPr>
              <mc:AlternateContent>
                <mc:Choice Requires="wps">
                  <w:drawing>
                    <wp:anchor distT="4294967295" distB="4294967295" distL="114300" distR="114300" simplePos="0" relativeHeight="251660288" behindDoc="0" locked="0" layoutInCell="1" allowOverlap="1" wp14:anchorId="01AE5ED5" wp14:editId="1978BDAA">
                      <wp:simplePos x="0" y="0"/>
                      <wp:positionH relativeFrom="column">
                        <wp:posOffset>-986155</wp:posOffset>
                      </wp:positionH>
                      <wp:positionV relativeFrom="paragraph">
                        <wp:posOffset>146685</wp:posOffset>
                      </wp:positionV>
                      <wp:extent cx="6067425" cy="0"/>
                      <wp:effectExtent l="0" t="0" r="2857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4F3D9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65pt,11.55pt" to="400.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" strokecolor="black [3040]"/>
                  </w:pict>
                </mc:Fallback>
              </mc:AlternateContent>
            </w:r>
          </w:p>
          <w:p w:rsidR="00AD33AC" w:rsidRPr="00AD33AC" w:rsidRDefault="00AD33AC" w:rsidP="009A185A">
            <w:pPr>
              <w:jc w:val="center"/>
              <w:rPr>
                <w:rFonts w:ascii="Bookman Old Style" w:hAnsi="Bookman Old Style"/>
                <w:b/>
                <w:sz w:val="16"/>
                <w:szCs w:val="16"/>
              </w:rPr>
            </w:pPr>
          </w:p>
        </w:tc>
      </w:tr>
    </w:tbl>
    <w:p w:rsidR="000E05AE" w:rsidRPr="00763883" w:rsidRDefault="00AD33AC" w:rsidP="000E05AE">
      <w:pPr>
        <w:tabs>
          <w:tab w:val="left" w:pos="1148"/>
          <w:tab w:val="left" w:pos="7230"/>
          <w:tab w:val="right" w:pos="9960"/>
        </w:tabs>
        <w:jc w:val="both"/>
        <w:rPr>
          <w:sz w:val="2"/>
          <w:szCs w:val="2"/>
          <w:lang w:val="id-ID"/>
        </w:rPr>
      </w:pPr>
      <w:r w:rsidRPr="00AD33AC">
        <w:rPr>
          <w:rFonts w:ascii="Bookman Old Style" w:hAnsi="Bookman Old Style"/>
          <w:noProof/>
        </w:rPr>
        <w:drawing>
          <wp:anchor distT="0" distB="0" distL="114300" distR="114300" simplePos="0" relativeHeight="251657216" behindDoc="1" locked="0" layoutInCell="1" allowOverlap="1" wp14:anchorId="1F513DAD" wp14:editId="0AB7DE3B">
            <wp:simplePos x="0" y="0"/>
            <wp:positionH relativeFrom="column">
              <wp:posOffset>85725</wp:posOffset>
            </wp:positionH>
            <wp:positionV relativeFrom="paragraph">
              <wp:posOffset>-1065530</wp:posOffset>
            </wp:positionV>
            <wp:extent cx="778600" cy="971336"/>
            <wp:effectExtent l="0" t="0" r="2540" b="635"/>
            <wp:wrapNone/>
            <wp:docPr id="3" name="Picture 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Padang100"/>
                    <pic:cNvPicPr>
                      <a:picLocks noChangeAspect="1" noChangeArrowheads="1"/>
                    </pic:cNvPicPr>
                  </pic:nvPicPr>
                  <pic:blipFill>
                    <a:blip r:embed="rId10"/>
                    <a:srcRect/>
                    <a:stretch>
                      <a:fillRect/>
                    </a:stretch>
                  </pic:blipFill>
                  <pic:spPr bwMode="auto">
                    <a:xfrm>
                      <a:off x="0" y="0"/>
                      <a:ext cx="780704" cy="973961"/>
                    </a:xfrm>
                    <a:prstGeom prst="rect">
                      <a:avLst/>
                    </a:prstGeom>
                    <a:noFill/>
                  </pic:spPr>
                </pic:pic>
              </a:graphicData>
            </a:graphic>
            <wp14:sizeRelH relativeFrom="margin">
              <wp14:pctWidth>0</wp14:pctWidth>
            </wp14:sizeRelH>
            <wp14:sizeRelV relativeFrom="margin">
              <wp14:pctHeight>0</wp14:pctHeight>
            </wp14:sizeRelV>
          </wp:anchor>
        </w:drawing>
      </w:r>
    </w:p>
    <w:p w:rsidR="001D70C7" w:rsidRPr="00AC551D" w:rsidRDefault="001D70C7" w:rsidP="001D70C7">
      <w:pPr>
        <w:tabs>
          <w:tab w:val="left" w:pos="1148"/>
          <w:tab w:val="left" w:pos="1320"/>
        </w:tabs>
        <w:spacing w:line="288" w:lineRule="auto"/>
        <w:jc w:val="center"/>
        <w:rPr>
          <w:b/>
          <w:bCs/>
          <w:iCs/>
        </w:rPr>
      </w:pPr>
      <w:r w:rsidRPr="0033311D">
        <w:rPr>
          <w:b/>
          <w:bCs/>
          <w:iCs/>
          <w:lang w:val="id-ID"/>
        </w:rPr>
        <w:t xml:space="preserve">BERITA ACARA </w:t>
      </w:r>
      <w:r>
        <w:rPr>
          <w:b/>
          <w:bCs/>
          <w:iCs/>
        </w:rPr>
        <w:t xml:space="preserve">HASIL PENELITIAN </w:t>
      </w:r>
      <w:r w:rsidR="00616C2A">
        <w:rPr>
          <w:b/>
          <w:bCs/>
          <w:iCs/>
        </w:rPr>
        <w:t>SISA BONGKARAN</w:t>
      </w:r>
    </w:p>
    <w:p w:rsidR="001D70C7" w:rsidRPr="003D483D" w:rsidRDefault="001D70C7" w:rsidP="001D70C7">
      <w:pPr>
        <w:tabs>
          <w:tab w:val="left" w:pos="1148"/>
          <w:tab w:val="left" w:pos="1320"/>
        </w:tabs>
        <w:spacing w:line="288" w:lineRule="auto"/>
        <w:jc w:val="center"/>
        <w:rPr>
          <w:b/>
          <w:bCs/>
          <w:iCs/>
          <w:u w:val="single"/>
          <w:lang w:val="id-ID"/>
        </w:rPr>
      </w:pPr>
      <w:r w:rsidRPr="003D483D">
        <w:rPr>
          <w:b/>
          <w:bCs/>
          <w:iCs/>
          <w:u w:val="single"/>
          <w:lang w:val="id-ID"/>
        </w:rPr>
        <w:t>BARANG MILIK NEGARA PADA PENGADILAN TINGGI AGAMA PADANG</w:t>
      </w:r>
    </w:p>
    <w:p w:rsidR="001D70C7" w:rsidRPr="00AC551D" w:rsidRDefault="001D70C7" w:rsidP="001D70C7">
      <w:pPr>
        <w:tabs>
          <w:tab w:val="left" w:pos="1148"/>
          <w:tab w:val="left" w:pos="1320"/>
        </w:tabs>
        <w:spacing w:line="288" w:lineRule="auto"/>
        <w:jc w:val="center"/>
        <w:rPr>
          <w:b/>
          <w:bCs/>
          <w:iCs/>
        </w:rPr>
      </w:pPr>
      <w:r w:rsidRPr="0033311D">
        <w:rPr>
          <w:b/>
          <w:bCs/>
          <w:iCs/>
          <w:lang w:val="id-ID"/>
        </w:rPr>
        <w:t xml:space="preserve">Nomor : </w:t>
      </w:r>
      <w:r w:rsidR="00B3599D">
        <w:rPr>
          <w:b/>
          <w:bCs/>
          <w:iCs/>
          <w:lang w:val="id-ID"/>
        </w:rPr>
        <w:t xml:space="preserve">             </w:t>
      </w:r>
      <w:r w:rsidR="00B3599D" w:rsidRPr="00B3599D">
        <w:rPr>
          <w:b/>
          <w:bCs/>
          <w:iCs/>
          <w:lang w:val="id-ID"/>
        </w:rPr>
        <w:t>/</w:t>
      </w:r>
      <w:r w:rsidR="00B3599D">
        <w:rPr>
          <w:b/>
          <w:bCs/>
          <w:iCs/>
        </w:rPr>
        <w:t>SEK</w:t>
      </w:r>
      <w:r w:rsidR="00B3599D" w:rsidRPr="00B3599D">
        <w:rPr>
          <w:b/>
          <w:bCs/>
          <w:iCs/>
          <w:lang w:val="id-ID"/>
        </w:rPr>
        <w:t>.W3-A/PL1.2.3/XI/2023</w:t>
      </w:r>
    </w:p>
    <w:p w:rsidR="001D70C7" w:rsidRPr="0033311D" w:rsidRDefault="001D70C7" w:rsidP="001D70C7">
      <w:pPr>
        <w:tabs>
          <w:tab w:val="left" w:pos="1148"/>
          <w:tab w:val="left" w:pos="1320"/>
        </w:tabs>
        <w:spacing w:line="288" w:lineRule="auto"/>
        <w:rPr>
          <w:b/>
          <w:bCs/>
          <w:iCs/>
          <w:lang w:val="id-ID"/>
        </w:rPr>
      </w:pPr>
    </w:p>
    <w:p w:rsidR="001D70C7" w:rsidRDefault="00B3599D" w:rsidP="00B3599D">
      <w:pPr>
        <w:tabs>
          <w:tab w:val="left" w:pos="851"/>
          <w:tab w:val="left" w:pos="1320"/>
        </w:tabs>
        <w:spacing w:line="276" w:lineRule="auto"/>
        <w:jc w:val="both"/>
        <w:rPr>
          <w:bCs/>
          <w:iCs/>
          <w:sz w:val="22"/>
          <w:szCs w:val="22"/>
          <w:lang w:val="id-ID"/>
        </w:rPr>
      </w:pPr>
      <w:r>
        <w:rPr>
          <w:bCs/>
          <w:iCs/>
          <w:sz w:val="22"/>
          <w:szCs w:val="22"/>
          <w:lang w:val="id-ID"/>
        </w:rPr>
        <w:tab/>
      </w:r>
      <w:r w:rsidR="001D70C7" w:rsidRPr="0033311D">
        <w:rPr>
          <w:bCs/>
          <w:iCs/>
          <w:sz w:val="22"/>
          <w:szCs w:val="22"/>
          <w:lang w:val="id-ID"/>
        </w:rPr>
        <w:t xml:space="preserve">Pada hari ini </w:t>
      </w:r>
      <w:r w:rsidR="00D611F5">
        <w:rPr>
          <w:b/>
          <w:bCs/>
          <w:iCs/>
          <w:sz w:val="22"/>
          <w:szCs w:val="22"/>
        </w:rPr>
        <w:t>Rabu</w:t>
      </w:r>
      <w:r w:rsidR="001D70C7">
        <w:rPr>
          <w:bCs/>
          <w:iCs/>
          <w:sz w:val="22"/>
          <w:szCs w:val="22"/>
          <w:lang w:val="id-ID"/>
        </w:rPr>
        <w:t xml:space="preserve"> </w:t>
      </w:r>
      <w:r w:rsidR="001D70C7" w:rsidRPr="0033311D">
        <w:rPr>
          <w:bCs/>
          <w:iCs/>
          <w:sz w:val="22"/>
          <w:szCs w:val="22"/>
          <w:lang w:val="id-ID"/>
        </w:rPr>
        <w:t xml:space="preserve">tanggal </w:t>
      </w:r>
      <w:r w:rsidR="00D611F5">
        <w:rPr>
          <w:b/>
          <w:bCs/>
          <w:iCs/>
          <w:sz w:val="22"/>
          <w:szCs w:val="22"/>
        </w:rPr>
        <w:t>dua puluh dua</w:t>
      </w:r>
      <w:r w:rsidR="001D70C7" w:rsidRPr="0033311D">
        <w:rPr>
          <w:bCs/>
          <w:iCs/>
          <w:sz w:val="22"/>
          <w:szCs w:val="22"/>
          <w:lang w:val="id-ID"/>
        </w:rPr>
        <w:t xml:space="preserve"> bulan </w:t>
      </w:r>
      <w:r w:rsidR="00D611F5">
        <w:rPr>
          <w:b/>
          <w:bCs/>
          <w:iCs/>
          <w:sz w:val="22"/>
          <w:szCs w:val="22"/>
        </w:rPr>
        <w:t>November</w:t>
      </w:r>
      <w:r w:rsidR="001D70C7" w:rsidRPr="0033311D">
        <w:rPr>
          <w:bCs/>
          <w:iCs/>
          <w:sz w:val="22"/>
          <w:szCs w:val="22"/>
          <w:lang w:val="id-ID"/>
        </w:rPr>
        <w:t xml:space="preserve"> tahun </w:t>
      </w:r>
      <w:r w:rsidR="001D70C7" w:rsidRPr="0033311D">
        <w:rPr>
          <w:b/>
          <w:bCs/>
          <w:iCs/>
          <w:sz w:val="22"/>
          <w:szCs w:val="22"/>
          <w:lang w:val="id-ID"/>
        </w:rPr>
        <w:t xml:space="preserve">Dua Ribu </w:t>
      </w:r>
      <w:r w:rsidR="001D70C7">
        <w:rPr>
          <w:b/>
          <w:bCs/>
          <w:iCs/>
          <w:sz w:val="22"/>
          <w:szCs w:val="22"/>
        </w:rPr>
        <w:t>Dua Puluh Tiga</w:t>
      </w:r>
      <w:r w:rsidR="001D70C7">
        <w:rPr>
          <w:b/>
          <w:bCs/>
          <w:iCs/>
          <w:sz w:val="22"/>
          <w:szCs w:val="22"/>
          <w:lang w:val="id-ID"/>
        </w:rPr>
        <w:t>,</w:t>
      </w:r>
      <w:r w:rsidR="001D70C7">
        <w:rPr>
          <w:bCs/>
          <w:iCs/>
          <w:sz w:val="22"/>
          <w:szCs w:val="22"/>
          <w:lang w:val="id-ID"/>
        </w:rPr>
        <w:t xml:space="preserve"> </w:t>
      </w:r>
      <w:r w:rsidR="001D70C7" w:rsidRPr="0033311D">
        <w:rPr>
          <w:bCs/>
          <w:iCs/>
          <w:sz w:val="22"/>
          <w:szCs w:val="22"/>
          <w:lang w:val="id-ID"/>
        </w:rPr>
        <w:t>kami yang bertanda tangan di bawah ini</w:t>
      </w:r>
      <w:r w:rsidR="001D70C7">
        <w:rPr>
          <w:bCs/>
          <w:iCs/>
          <w:sz w:val="22"/>
          <w:szCs w:val="22"/>
          <w:lang w:val="id-ID"/>
        </w:rPr>
        <w:t xml:space="preserve"> Panitia </w:t>
      </w:r>
      <w:r w:rsidR="00D611F5">
        <w:rPr>
          <w:bCs/>
          <w:iCs/>
          <w:sz w:val="22"/>
          <w:szCs w:val="22"/>
        </w:rPr>
        <w:t>Penilai Bongkaran</w:t>
      </w:r>
      <w:r w:rsidR="001D70C7">
        <w:rPr>
          <w:bCs/>
          <w:iCs/>
          <w:sz w:val="22"/>
          <w:szCs w:val="22"/>
          <w:lang w:val="id-ID"/>
        </w:rPr>
        <w:t xml:space="preserve"> Barang Milik Negara/Kekayaan Negara Pengadilan Tinggi Agama Padang yang dibentuk berdasarkan Surat Keputusan Ketua Pengadilan Tinggi Agama Padang Nomor </w:t>
      </w:r>
      <w:r w:rsidR="00D611F5">
        <w:rPr>
          <w:bCs/>
          <w:iCs/>
          <w:sz w:val="22"/>
          <w:szCs w:val="22"/>
        </w:rPr>
        <w:t>3115/KPTA.W3-A</w:t>
      </w:r>
      <w:r w:rsidR="001D70C7">
        <w:rPr>
          <w:bCs/>
          <w:iCs/>
          <w:sz w:val="22"/>
          <w:szCs w:val="22"/>
          <w:lang w:val="id-ID"/>
        </w:rPr>
        <w:t>/PL</w:t>
      </w:r>
      <w:r w:rsidR="00D611F5">
        <w:rPr>
          <w:bCs/>
          <w:iCs/>
          <w:sz w:val="22"/>
          <w:szCs w:val="22"/>
        </w:rPr>
        <w:t>1</w:t>
      </w:r>
      <w:r w:rsidR="001D70C7">
        <w:rPr>
          <w:bCs/>
          <w:iCs/>
          <w:sz w:val="22"/>
          <w:szCs w:val="22"/>
          <w:lang w:val="id-ID"/>
        </w:rPr>
        <w:t>.</w:t>
      </w:r>
      <w:r w:rsidR="00D611F5">
        <w:rPr>
          <w:bCs/>
          <w:iCs/>
          <w:sz w:val="22"/>
          <w:szCs w:val="22"/>
        </w:rPr>
        <w:t>2.3</w:t>
      </w:r>
      <w:r w:rsidR="001D70C7">
        <w:rPr>
          <w:bCs/>
          <w:iCs/>
          <w:sz w:val="22"/>
          <w:szCs w:val="22"/>
          <w:lang w:val="id-ID"/>
        </w:rPr>
        <w:t>/</w:t>
      </w:r>
      <w:r w:rsidR="00D611F5">
        <w:rPr>
          <w:bCs/>
          <w:iCs/>
          <w:sz w:val="22"/>
          <w:szCs w:val="22"/>
        </w:rPr>
        <w:t>X</w:t>
      </w:r>
      <w:r w:rsidR="001D70C7">
        <w:rPr>
          <w:bCs/>
          <w:iCs/>
          <w:sz w:val="22"/>
          <w:szCs w:val="22"/>
          <w:lang w:val="id-ID"/>
        </w:rPr>
        <w:t xml:space="preserve">I/2023 tanggal </w:t>
      </w:r>
      <w:r w:rsidR="00D611F5">
        <w:rPr>
          <w:bCs/>
          <w:iCs/>
          <w:sz w:val="22"/>
          <w:szCs w:val="22"/>
        </w:rPr>
        <w:t>21</w:t>
      </w:r>
      <w:r w:rsidR="001D70C7">
        <w:rPr>
          <w:bCs/>
          <w:iCs/>
          <w:sz w:val="22"/>
          <w:szCs w:val="22"/>
        </w:rPr>
        <w:t xml:space="preserve"> </w:t>
      </w:r>
      <w:r w:rsidR="00D611F5">
        <w:rPr>
          <w:bCs/>
          <w:iCs/>
          <w:sz w:val="22"/>
          <w:szCs w:val="22"/>
        </w:rPr>
        <w:t>November</w:t>
      </w:r>
      <w:r w:rsidR="001D70C7">
        <w:rPr>
          <w:bCs/>
          <w:iCs/>
          <w:sz w:val="22"/>
          <w:szCs w:val="22"/>
        </w:rPr>
        <w:t xml:space="preserve"> 2023</w:t>
      </w:r>
      <w:r w:rsidR="00D611F5">
        <w:rPr>
          <w:bCs/>
          <w:iCs/>
          <w:sz w:val="22"/>
          <w:szCs w:val="22"/>
        </w:rPr>
        <w:t xml:space="preserve">. Berita Acara Hasil Penelitian bagian Sisa Bongkaran Gedung Bangunan Kantor NUP 7 dengan hasil sisa bongkaran berupa Satu Paket Bongkaran yang terdiri dari : </w:t>
      </w:r>
    </w:p>
    <w:p w:rsidR="001D70C7" w:rsidRDefault="001D70C7" w:rsidP="001D70C7">
      <w:pPr>
        <w:tabs>
          <w:tab w:val="left" w:pos="1148"/>
          <w:tab w:val="left" w:pos="1320"/>
        </w:tabs>
        <w:jc w:val="both"/>
        <w:rPr>
          <w:bCs/>
          <w:iCs/>
          <w:sz w:val="22"/>
          <w:szCs w:val="22"/>
          <w:lang w:val="id-ID"/>
        </w:rPr>
      </w:pPr>
    </w:p>
    <w:p w:rsidR="001D70C7" w:rsidRDefault="00616C2A" w:rsidP="00616C2A">
      <w:pPr>
        <w:tabs>
          <w:tab w:val="left" w:pos="1148"/>
          <w:tab w:val="left" w:pos="1320"/>
        </w:tabs>
        <w:jc w:val="center"/>
        <w:rPr>
          <w:bCs/>
          <w:iCs/>
          <w:sz w:val="22"/>
          <w:szCs w:val="22"/>
          <w:lang w:val="id-ID"/>
        </w:rPr>
      </w:pPr>
      <w:r w:rsidRPr="00616C2A">
        <w:drawing>
          <wp:inline distT="0" distB="0" distL="0" distR="0">
            <wp:extent cx="5200650" cy="184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1847850"/>
                    </a:xfrm>
                    <a:prstGeom prst="rect">
                      <a:avLst/>
                    </a:prstGeom>
                    <a:noFill/>
                    <a:ln>
                      <a:noFill/>
                    </a:ln>
                  </pic:spPr>
                </pic:pic>
              </a:graphicData>
            </a:graphic>
          </wp:inline>
        </w:drawing>
      </w:r>
    </w:p>
    <w:p w:rsidR="00616C2A" w:rsidRDefault="00616C2A" w:rsidP="00616C2A">
      <w:pPr>
        <w:tabs>
          <w:tab w:val="left" w:pos="1148"/>
          <w:tab w:val="left" w:pos="1320"/>
        </w:tabs>
        <w:jc w:val="center"/>
        <w:rPr>
          <w:bCs/>
          <w:iCs/>
          <w:sz w:val="22"/>
          <w:szCs w:val="22"/>
          <w:lang w:val="id-ID"/>
        </w:rPr>
      </w:pPr>
    </w:p>
    <w:p w:rsidR="001D70C7" w:rsidRDefault="00B3599D" w:rsidP="00B3599D">
      <w:pPr>
        <w:tabs>
          <w:tab w:val="left" w:pos="851"/>
          <w:tab w:val="left" w:pos="1320"/>
        </w:tabs>
        <w:spacing w:line="276" w:lineRule="auto"/>
        <w:jc w:val="both"/>
        <w:rPr>
          <w:bCs/>
          <w:iCs/>
          <w:sz w:val="22"/>
          <w:szCs w:val="22"/>
          <w:lang w:val="id-ID"/>
        </w:rPr>
      </w:pPr>
      <w:r>
        <w:rPr>
          <w:bCs/>
          <w:iCs/>
          <w:sz w:val="22"/>
          <w:szCs w:val="22"/>
          <w:lang w:val="id-ID"/>
        </w:rPr>
        <w:tab/>
      </w:r>
      <w:r w:rsidR="001D70C7">
        <w:rPr>
          <w:bCs/>
          <w:iCs/>
          <w:sz w:val="22"/>
          <w:szCs w:val="22"/>
          <w:lang w:val="id-ID"/>
        </w:rPr>
        <w:t xml:space="preserve">Setelah melaksanakan </w:t>
      </w:r>
      <w:r w:rsidR="001D70C7">
        <w:rPr>
          <w:bCs/>
          <w:iCs/>
          <w:sz w:val="22"/>
          <w:szCs w:val="22"/>
        </w:rPr>
        <w:t>P</w:t>
      </w:r>
      <w:r w:rsidR="00616C2A">
        <w:rPr>
          <w:bCs/>
          <w:iCs/>
          <w:sz w:val="22"/>
          <w:szCs w:val="22"/>
        </w:rPr>
        <w:t>enelitian</w:t>
      </w:r>
      <w:r w:rsidR="001D70C7">
        <w:rPr>
          <w:bCs/>
          <w:iCs/>
          <w:sz w:val="22"/>
          <w:szCs w:val="22"/>
          <w:lang w:val="id-ID"/>
        </w:rPr>
        <w:t xml:space="preserve"> terhadap kondisi serta kegunaan Barang Milik Negara berupa </w:t>
      </w:r>
      <w:r w:rsidR="00616C2A">
        <w:rPr>
          <w:bCs/>
          <w:iCs/>
          <w:sz w:val="22"/>
          <w:szCs w:val="22"/>
        </w:rPr>
        <w:t>Sisa Bongkaran</w:t>
      </w:r>
      <w:r w:rsidR="001D70C7">
        <w:rPr>
          <w:bCs/>
          <w:iCs/>
          <w:sz w:val="22"/>
          <w:szCs w:val="22"/>
          <w:lang w:val="id-ID"/>
        </w:rPr>
        <w:t xml:space="preserve"> pada Pengadilan Tinggi Agama Padang sebagaimana tersebut dalam lampiran Berita Acara ini, maka kami berpendapat bahwa Barang Milik Negara dimaksud dalam keadaan rusak berat / dan tidak ekonomis lagi untuk diperbaiki dan dipergunakan bagi kepentingan dinas. Untuk itu kami merekomendasikan kepada Kuasa Pengguna Barang Pengadilan Tinggi Agama Padang agar Barang Milik Negara dimaksud dihapus dari Daftar Inventaris Barang Pengadilan Tinggi Agama Padang.</w:t>
      </w:r>
    </w:p>
    <w:p w:rsidR="001D70C7" w:rsidRDefault="001D70C7" w:rsidP="00616C2A">
      <w:pPr>
        <w:tabs>
          <w:tab w:val="left" w:pos="1148"/>
          <w:tab w:val="left" w:pos="1320"/>
        </w:tabs>
        <w:spacing w:line="276" w:lineRule="auto"/>
        <w:jc w:val="both"/>
        <w:rPr>
          <w:bCs/>
          <w:iCs/>
          <w:sz w:val="22"/>
          <w:szCs w:val="22"/>
          <w:lang w:val="id-ID"/>
        </w:rPr>
      </w:pPr>
    </w:p>
    <w:p w:rsidR="001D70C7" w:rsidRDefault="00B3599D" w:rsidP="00B3599D">
      <w:pPr>
        <w:tabs>
          <w:tab w:val="left" w:pos="851"/>
          <w:tab w:val="left" w:pos="1320"/>
        </w:tabs>
        <w:spacing w:line="276" w:lineRule="auto"/>
        <w:jc w:val="both"/>
        <w:rPr>
          <w:bCs/>
          <w:iCs/>
          <w:sz w:val="22"/>
          <w:szCs w:val="22"/>
          <w:lang w:val="id-ID"/>
        </w:rPr>
      </w:pPr>
      <w:r>
        <w:rPr>
          <w:bCs/>
          <w:iCs/>
          <w:sz w:val="22"/>
          <w:szCs w:val="22"/>
          <w:lang w:val="id-ID"/>
        </w:rPr>
        <w:tab/>
      </w:r>
      <w:r w:rsidR="001D70C7">
        <w:rPr>
          <w:bCs/>
          <w:iCs/>
          <w:sz w:val="22"/>
          <w:szCs w:val="22"/>
          <w:lang w:val="id-ID"/>
        </w:rPr>
        <w:t xml:space="preserve">Demikian Berita Acara </w:t>
      </w:r>
      <w:r w:rsidR="001D70C7">
        <w:rPr>
          <w:bCs/>
          <w:iCs/>
          <w:sz w:val="22"/>
          <w:szCs w:val="22"/>
        </w:rPr>
        <w:t>Pemeriksaan</w:t>
      </w:r>
      <w:r w:rsidR="001D70C7">
        <w:rPr>
          <w:bCs/>
          <w:iCs/>
          <w:sz w:val="22"/>
          <w:szCs w:val="22"/>
          <w:lang w:val="id-ID"/>
        </w:rPr>
        <w:t xml:space="preserve"> ini dibuat dengan sesungguhnya untuk dipergunakan sebagaimana mestinya.</w:t>
      </w:r>
    </w:p>
    <w:p w:rsidR="001D70C7" w:rsidRDefault="001D70C7" w:rsidP="00616C2A">
      <w:pPr>
        <w:tabs>
          <w:tab w:val="left" w:pos="1148"/>
          <w:tab w:val="left" w:pos="1320"/>
        </w:tabs>
        <w:spacing w:line="276" w:lineRule="auto"/>
        <w:jc w:val="both"/>
        <w:rPr>
          <w:bCs/>
          <w:iCs/>
          <w:sz w:val="22"/>
          <w:szCs w:val="22"/>
          <w:lang w:val="id-ID"/>
        </w:rPr>
      </w:pPr>
    </w:p>
    <w:p w:rsidR="001D70C7" w:rsidRDefault="001D70C7" w:rsidP="00616C2A">
      <w:pPr>
        <w:tabs>
          <w:tab w:val="left" w:pos="1148"/>
          <w:tab w:val="left" w:pos="1320"/>
        </w:tabs>
        <w:spacing w:line="276" w:lineRule="auto"/>
        <w:jc w:val="both"/>
        <w:rPr>
          <w:bCs/>
          <w:iCs/>
          <w:sz w:val="22"/>
          <w:szCs w:val="22"/>
          <w:lang w:val="id-ID"/>
        </w:rPr>
      </w:pPr>
      <w:r>
        <w:rPr>
          <w:bCs/>
          <w:iCs/>
          <w:sz w:val="22"/>
          <w:szCs w:val="22"/>
          <w:lang w:val="id-ID"/>
        </w:rPr>
        <w:tab/>
      </w:r>
      <w:r>
        <w:rPr>
          <w:bCs/>
          <w:iCs/>
          <w:sz w:val="22"/>
          <w:szCs w:val="22"/>
          <w:lang w:val="id-ID"/>
        </w:rPr>
        <w:tab/>
      </w:r>
      <w:r>
        <w:rPr>
          <w:bCs/>
          <w:iCs/>
          <w:sz w:val="22"/>
          <w:szCs w:val="22"/>
          <w:lang w:val="id-ID"/>
        </w:rPr>
        <w:tab/>
      </w:r>
      <w:r>
        <w:rPr>
          <w:bCs/>
          <w:iCs/>
          <w:sz w:val="22"/>
          <w:szCs w:val="22"/>
          <w:lang w:val="id-ID"/>
        </w:rPr>
        <w:tab/>
      </w:r>
      <w:r>
        <w:rPr>
          <w:bCs/>
          <w:iCs/>
          <w:sz w:val="22"/>
          <w:szCs w:val="22"/>
          <w:lang w:val="id-ID"/>
        </w:rPr>
        <w:tab/>
      </w:r>
      <w:r>
        <w:rPr>
          <w:bCs/>
          <w:iCs/>
          <w:sz w:val="22"/>
          <w:szCs w:val="22"/>
          <w:lang w:val="id-ID"/>
        </w:rPr>
        <w:tab/>
      </w:r>
      <w:r>
        <w:rPr>
          <w:bCs/>
          <w:iCs/>
          <w:sz w:val="22"/>
          <w:szCs w:val="22"/>
          <w:lang w:val="id-ID"/>
        </w:rPr>
        <w:tab/>
        <w:t>Panitia Penghapusan Barang Milik/Kekayaan</w:t>
      </w:r>
    </w:p>
    <w:p w:rsidR="001D70C7" w:rsidRDefault="001D70C7" w:rsidP="00616C2A">
      <w:pPr>
        <w:tabs>
          <w:tab w:val="left" w:pos="1148"/>
          <w:tab w:val="left" w:pos="1320"/>
        </w:tabs>
        <w:spacing w:line="276" w:lineRule="auto"/>
        <w:jc w:val="both"/>
        <w:rPr>
          <w:bCs/>
          <w:iCs/>
          <w:sz w:val="22"/>
          <w:szCs w:val="22"/>
          <w:lang w:val="id-ID"/>
        </w:rPr>
      </w:pPr>
      <w:r>
        <w:rPr>
          <w:bCs/>
          <w:iCs/>
          <w:sz w:val="22"/>
          <w:szCs w:val="22"/>
          <w:lang w:val="id-ID"/>
        </w:rPr>
        <w:t xml:space="preserve"> </w:t>
      </w:r>
      <w:r>
        <w:rPr>
          <w:bCs/>
          <w:iCs/>
          <w:sz w:val="22"/>
          <w:szCs w:val="22"/>
          <w:lang w:val="id-ID"/>
        </w:rPr>
        <w:tab/>
      </w:r>
      <w:r>
        <w:rPr>
          <w:bCs/>
          <w:iCs/>
          <w:sz w:val="22"/>
          <w:szCs w:val="22"/>
          <w:lang w:val="id-ID"/>
        </w:rPr>
        <w:tab/>
      </w:r>
      <w:r>
        <w:rPr>
          <w:bCs/>
          <w:iCs/>
          <w:sz w:val="22"/>
          <w:szCs w:val="22"/>
          <w:lang w:val="id-ID"/>
        </w:rPr>
        <w:tab/>
      </w:r>
      <w:r>
        <w:rPr>
          <w:bCs/>
          <w:iCs/>
          <w:sz w:val="22"/>
          <w:szCs w:val="22"/>
          <w:lang w:val="id-ID"/>
        </w:rPr>
        <w:tab/>
      </w:r>
      <w:r>
        <w:rPr>
          <w:bCs/>
          <w:iCs/>
          <w:sz w:val="22"/>
          <w:szCs w:val="22"/>
          <w:lang w:val="id-ID"/>
        </w:rPr>
        <w:tab/>
      </w:r>
      <w:r>
        <w:rPr>
          <w:bCs/>
          <w:iCs/>
          <w:sz w:val="22"/>
          <w:szCs w:val="22"/>
          <w:lang w:val="id-ID"/>
        </w:rPr>
        <w:tab/>
      </w:r>
      <w:r>
        <w:rPr>
          <w:bCs/>
          <w:iCs/>
          <w:sz w:val="22"/>
          <w:szCs w:val="22"/>
          <w:lang w:val="id-ID"/>
        </w:rPr>
        <w:tab/>
        <w:t>Negara Pengadilan Tinggi Agama Padang</w:t>
      </w:r>
    </w:p>
    <w:p w:rsidR="001D70C7" w:rsidRDefault="001D70C7" w:rsidP="001D70C7">
      <w:pPr>
        <w:tabs>
          <w:tab w:val="left" w:pos="1148"/>
          <w:tab w:val="left" w:pos="1320"/>
        </w:tabs>
        <w:jc w:val="both"/>
        <w:rPr>
          <w:bCs/>
          <w:iCs/>
          <w:sz w:val="22"/>
          <w:szCs w:val="22"/>
          <w:lang w:val="id-ID"/>
        </w:rPr>
      </w:pPr>
    </w:p>
    <w:p w:rsidR="001D70C7" w:rsidRPr="00B3599D" w:rsidRDefault="001D70C7" w:rsidP="001D70C7">
      <w:pPr>
        <w:jc w:val="both"/>
        <w:rPr>
          <w:bCs/>
          <w:iCs/>
        </w:rPr>
      </w:pPr>
      <w:r>
        <w:rPr>
          <w:bCs/>
          <w:iCs/>
          <w:lang w:val="id-ID"/>
        </w:rPr>
        <w:t>Mengetahui</w:t>
      </w:r>
      <w:r>
        <w:rPr>
          <w:bCs/>
          <w:iCs/>
          <w:lang w:val="id-ID"/>
        </w:rPr>
        <w:tab/>
        <w:t>:</w:t>
      </w:r>
      <w:r>
        <w:rPr>
          <w:bCs/>
          <w:iCs/>
          <w:lang w:val="id-ID"/>
        </w:rPr>
        <w:tab/>
      </w:r>
      <w:r>
        <w:rPr>
          <w:bCs/>
          <w:iCs/>
          <w:lang w:val="id-ID"/>
        </w:rPr>
        <w:tab/>
      </w:r>
      <w:r>
        <w:rPr>
          <w:bCs/>
          <w:iCs/>
          <w:lang w:val="id-ID"/>
        </w:rPr>
        <w:tab/>
      </w:r>
      <w:r>
        <w:rPr>
          <w:bCs/>
          <w:iCs/>
          <w:lang w:val="id-ID"/>
        </w:rPr>
        <w:tab/>
      </w:r>
      <w:r w:rsidRPr="00B3599D">
        <w:rPr>
          <w:bCs/>
          <w:iCs/>
          <w:lang w:val="id-ID"/>
        </w:rPr>
        <w:t>1.</w:t>
      </w:r>
      <w:r w:rsidRPr="001B3A18">
        <w:rPr>
          <w:b/>
          <w:bCs/>
          <w:iCs/>
          <w:lang w:val="id-ID"/>
        </w:rPr>
        <w:t xml:space="preserve"> </w:t>
      </w:r>
      <w:r>
        <w:rPr>
          <w:b/>
          <w:bCs/>
          <w:iCs/>
          <w:lang w:val="id-ID"/>
        </w:rPr>
        <w:t xml:space="preserve"> </w:t>
      </w:r>
      <w:r w:rsidR="00B3599D">
        <w:rPr>
          <w:b/>
          <w:bCs/>
          <w:iCs/>
        </w:rPr>
        <w:t xml:space="preserve"> </w:t>
      </w:r>
      <w:r w:rsidRPr="00616C2A">
        <w:rPr>
          <w:bCs/>
          <w:iCs/>
          <w:lang w:val="id-ID"/>
        </w:rPr>
        <w:t>Millia Sufia, S.E.S.H.,M.M</w:t>
      </w:r>
      <w:r w:rsidR="00B3599D">
        <w:rPr>
          <w:bCs/>
          <w:iCs/>
          <w:lang w:val="id-ID"/>
        </w:rPr>
        <w:tab/>
      </w:r>
      <w:r w:rsidR="00B3599D">
        <w:rPr>
          <w:bCs/>
          <w:iCs/>
        </w:rPr>
        <w:t>(</w:t>
      </w:r>
      <w:r w:rsidR="00B3599D">
        <w:rPr>
          <w:bCs/>
          <w:iCs/>
        </w:rPr>
        <w:tab/>
        <w:t xml:space="preserve">       )</w:t>
      </w:r>
    </w:p>
    <w:p w:rsidR="00616C2A" w:rsidRDefault="001D70C7" w:rsidP="001D70C7">
      <w:pPr>
        <w:jc w:val="both"/>
        <w:rPr>
          <w:bCs/>
          <w:iCs/>
          <w:lang w:val="id-ID"/>
        </w:rPr>
      </w:pPr>
      <w:r>
        <w:rPr>
          <w:bCs/>
          <w:iCs/>
          <w:lang w:val="id-ID"/>
        </w:rPr>
        <w:t>Kuasa Pengguna Barang</w:t>
      </w:r>
      <w:r>
        <w:rPr>
          <w:bCs/>
          <w:iCs/>
          <w:lang w:val="id-ID"/>
        </w:rPr>
        <w:tab/>
      </w:r>
      <w:r>
        <w:rPr>
          <w:bCs/>
          <w:iCs/>
          <w:lang w:val="id-ID"/>
        </w:rPr>
        <w:tab/>
      </w:r>
      <w:r>
        <w:rPr>
          <w:bCs/>
          <w:iCs/>
          <w:lang w:val="id-ID"/>
        </w:rPr>
        <w:tab/>
        <w:t xml:space="preserve">     </w:t>
      </w:r>
    </w:p>
    <w:p w:rsidR="001D70C7" w:rsidRPr="00616C2A" w:rsidRDefault="001D70C7" w:rsidP="001D70C7">
      <w:pPr>
        <w:jc w:val="both"/>
        <w:rPr>
          <w:bCs/>
          <w:iCs/>
        </w:rPr>
      </w:pPr>
      <w:r>
        <w:rPr>
          <w:bCs/>
          <w:iCs/>
          <w:lang w:val="id-ID"/>
        </w:rPr>
        <w:t>Pengadilan Tinggi Agama Padang</w:t>
      </w:r>
      <w:r w:rsidR="00616C2A">
        <w:rPr>
          <w:bCs/>
          <w:iCs/>
          <w:lang w:val="id-ID"/>
        </w:rPr>
        <w:tab/>
      </w:r>
      <w:r w:rsidR="00616C2A">
        <w:rPr>
          <w:bCs/>
          <w:iCs/>
          <w:lang w:val="id-ID"/>
        </w:rPr>
        <w:tab/>
      </w:r>
      <w:r w:rsidR="00616C2A">
        <w:rPr>
          <w:bCs/>
          <w:iCs/>
        </w:rPr>
        <w:t xml:space="preserve">2.  </w:t>
      </w:r>
      <w:r w:rsidR="00B3599D">
        <w:rPr>
          <w:bCs/>
          <w:iCs/>
        </w:rPr>
        <w:t xml:space="preserve"> </w:t>
      </w:r>
      <w:r w:rsidR="00616C2A">
        <w:rPr>
          <w:bCs/>
          <w:iCs/>
        </w:rPr>
        <w:t>Yova Nelindy, A.Md.</w:t>
      </w:r>
      <w:r w:rsidR="00B3599D">
        <w:rPr>
          <w:bCs/>
          <w:iCs/>
        </w:rPr>
        <w:tab/>
      </w:r>
      <w:r w:rsidR="00B3599D">
        <w:rPr>
          <w:bCs/>
          <w:iCs/>
        </w:rPr>
        <w:tab/>
      </w:r>
      <w:r w:rsidR="00B3599D">
        <w:rPr>
          <w:bCs/>
          <w:iCs/>
        </w:rPr>
        <w:t>(</w:t>
      </w:r>
      <w:r w:rsidR="00B3599D">
        <w:rPr>
          <w:bCs/>
          <w:iCs/>
        </w:rPr>
        <w:tab/>
        <w:t xml:space="preserve">       )</w:t>
      </w:r>
    </w:p>
    <w:p w:rsidR="001D70C7" w:rsidRPr="00B3599D" w:rsidRDefault="001D70C7" w:rsidP="001D70C7">
      <w:pPr>
        <w:jc w:val="both"/>
        <w:rPr>
          <w:bCs/>
          <w:iCs/>
          <w:lang w:val="id-ID"/>
        </w:rPr>
      </w:pPr>
      <w:bookmarkStart w:id="0" w:name="_GoBack"/>
    </w:p>
    <w:p w:rsidR="001D70C7" w:rsidRPr="00B3599D" w:rsidRDefault="001D70C7" w:rsidP="001D70C7">
      <w:pPr>
        <w:pStyle w:val="ListParagraph"/>
        <w:numPr>
          <w:ilvl w:val="0"/>
          <w:numId w:val="9"/>
        </w:numPr>
        <w:jc w:val="both"/>
        <w:rPr>
          <w:bCs/>
          <w:iCs/>
          <w:lang w:val="id-ID"/>
        </w:rPr>
      </w:pPr>
      <w:r w:rsidRPr="00B3599D">
        <w:rPr>
          <w:bCs/>
          <w:iCs/>
          <w:lang w:val="id-ID"/>
        </w:rPr>
        <w:t>Elsa Rusdiana, S.E.</w:t>
      </w:r>
      <w:r w:rsidR="00B3599D" w:rsidRPr="00B3599D">
        <w:rPr>
          <w:bCs/>
          <w:iCs/>
          <w:lang w:val="id-ID"/>
        </w:rPr>
        <w:tab/>
      </w:r>
      <w:r w:rsidR="00B3599D" w:rsidRPr="00B3599D">
        <w:rPr>
          <w:bCs/>
          <w:iCs/>
          <w:lang w:val="id-ID"/>
        </w:rPr>
        <w:tab/>
      </w:r>
      <w:r w:rsidR="00B3599D" w:rsidRPr="00B3599D">
        <w:rPr>
          <w:bCs/>
          <w:iCs/>
        </w:rPr>
        <w:t>(</w:t>
      </w:r>
      <w:r w:rsidR="00B3599D" w:rsidRPr="00B3599D">
        <w:rPr>
          <w:bCs/>
          <w:iCs/>
        </w:rPr>
        <w:tab/>
        <w:t xml:space="preserve">       )</w:t>
      </w:r>
    </w:p>
    <w:p w:rsidR="00B3599D" w:rsidRPr="00B3599D" w:rsidRDefault="00B3599D" w:rsidP="001D70C7">
      <w:pPr>
        <w:pStyle w:val="ListParagraph"/>
        <w:ind w:left="4680"/>
        <w:jc w:val="both"/>
        <w:rPr>
          <w:bCs/>
          <w:iCs/>
        </w:rPr>
      </w:pPr>
    </w:p>
    <w:bookmarkEnd w:id="0"/>
    <w:p w:rsidR="001D70C7" w:rsidRPr="00F10E69" w:rsidRDefault="00B3599D" w:rsidP="001D70C7">
      <w:pPr>
        <w:jc w:val="both"/>
        <w:rPr>
          <w:b/>
          <w:bCs/>
          <w:iCs/>
        </w:rPr>
      </w:pPr>
      <w:r w:rsidRPr="00B3599D">
        <w:rPr>
          <w:b/>
          <w:bCs/>
          <w:iCs/>
        </w:rPr>
        <w:t>Ismail, S.H.I., M.A.</w:t>
      </w:r>
      <w:r>
        <w:rPr>
          <w:b/>
          <w:bCs/>
          <w:iCs/>
        </w:rPr>
        <w:tab/>
      </w:r>
      <w:r>
        <w:rPr>
          <w:bCs/>
          <w:iCs/>
        </w:rPr>
        <w:tab/>
      </w:r>
      <w:r>
        <w:rPr>
          <w:bCs/>
          <w:iCs/>
        </w:rPr>
        <w:tab/>
      </w:r>
      <w:r>
        <w:rPr>
          <w:bCs/>
          <w:iCs/>
        </w:rPr>
        <w:tab/>
        <w:t>4</w:t>
      </w:r>
      <w:r>
        <w:rPr>
          <w:bCs/>
          <w:iCs/>
        </w:rPr>
        <w:t xml:space="preserve">.  </w:t>
      </w:r>
      <w:r>
        <w:rPr>
          <w:bCs/>
          <w:iCs/>
        </w:rPr>
        <w:t xml:space="preserve"> Efri Sukma</w:t>
      </w:r>
      <w:r>
        <w:rPr>
          <w:bCs/>
          <w:iCs/>
        </w:rPr>
        <w:tab/>
      </w:r>
      <w:r>
        <w:rPr>
          <w:bCs/>
          <w:iCs/>
        </w:rPr>
        <w:tab/>
      </w:r>
      <w:r>
        <w:rPr>
          <w:bCs/>
          <w:iCs/>
        </w:rPr>
        <w:tab/>
      </w:r>
      <w:r>
        <w:rPr>
          <w:bCs/>
          <w:iCs/>
        </w:rPr>
        <w:t>(</w:t>
      </w:r>
      <w:r>
        <w:rPr>
          <w:bCs/>
          <w:iCs/>
        </w:rPr>
        <w:tab/>
        <w:t xml:space="preserve">       )</w:t>
      </w:r>
    </w:p>
    <w:p w:rsidR="001D70C7" w:rsidRDefault="00B3599D" w:rsidP="00616C2A">
      <w:pPr>
        <w:jc w:val="both"/>
        <w:rPr>
          <w:bCs/>
          <w:iCs/>
          <w:lang w:val="id-ID"/>
        </w:rPr>
      </w:pPr>
      <w:r>
        <w:rPr>
          <w:bCs/>
          <w:iCs/>
          <w:lang w:val="id-ID"/>
        </w:rPr>
        <w:t>NIP</w:t>
      </w:r>
      <w:r w:rsidR="001D70C7" w:rsidRPr="001B3A18">
        <w:rPr>
          <w:bCs/>
          <w:iCs/>
          <w:lang w:val="id-ID"/>
        </w:rPr>
        <w:t xml:space="preserve">. </w:t>
      </w:r>
      <w:r w:rsidRPr="00B3599D">
        <w:rPr>
          <w:bCs/>
          <w:iCs/>
          <w:lang w:val="id-ID"/>
        </w:rPr>
        <w:t>197908202003121004</w:t>
      </w:r>
    </w:p>
    <w:p w:rsidR="00B3599D" w:rsidRPr="00B3599D" w:rsidRDefault="00B3599D" w:rsidP="00616C2A">
      <w:pPr>
        <w:jc w:val="both"/>
        <w:rPr>
          <w:bCs/>
          <w:iCs/>
        </w:rPr>
      </w:pPr>
      <w:r>
        <w:rPr>
          <w:bCs/>
          <w:iCs/>
          <w:lang w:val="id-ID"/>
        </w:rPr>
        <w:tab/>
      </w:r>
      <w:r>
        <w:rPr>
          <w:bCs/>
          <w:iCs/>
          <w:lang w:val="id-ID"/>
        </w:rPr>
        <w:tab/>
      </w:r>
      <w:r>
        <w:rPr>
          <w:bCs/>
          <w:iCs/>
          <w:lang w:val="id-ID"/>
        </w:rPr>
        <w:tab/>
      </w:r>
      <w:r>
        <w:rPr>
          <w:bCs/>
          <w:iCs/>
          <w:lang w:val="id-ID"/>
        </w:rPr>
        <w:tab/>
      </w:r>
      <w:r>
        <w:rPr>
          <w:bCs/>
          <w:iCs/>
          <w:lang w:val="id-ID"/>
        </w:rPr>
        <w:tab/>
      </w:r>
      <w:r>
        <w:rPr>
          <w:bCs/>
          <w:iCs/>
          <w:lang w:val="id-ID"/>
        </w:rPr>
        <w:tab/>
      </w:r>
      <w:r>
        <w:rPr>
          <w:bCs/>
          <w:iCs/>
        </w:rPr>
        <w:t>5.   Hutri Yengki</w:t>
      </w:r>
      <w:r>
        <w:rPr>
          <w:bCs/>
          <w:iCs/>
        </w:rPr>
        <w:tab/>
      </w:r>
      <w:r>
        <w:rPr>
          <w:bCs/>
          <w:iCs/>
        </w:rPr>
        <w:tab/>
      </w:r>
      <w:r>
        <w:rPr>
          <w:bCs/>
          <w:iCs/>
        </w:rPr>
        <w:tab/>
      </w:r>
      <w:r>
        <w:rPr>
          <w:bCs/>
          <w:iCs/>
        </w:rPr>
        <w:t>(</w:t>
      </w:r>
      <w:r>
        <w:rPr>
          <w:bCs/>
          <w:iCs/>
        </w:rPr>
        <w:tab/>
        <w:t xml:space="preserve">       )</w:t>
      </w:r>
    </w:p>
    <w:p w:rsidR="007A5FD6" w:rsidRPr="00B10BD2" w:rsidRDefault="007A5FD6" w:rsidP="001D70C7">
      <w:pPr>
        <w:tabs>
          <w:tab w:val="left" w:pos="1276"/>
          <w:tab w:val="right" w:pos="9000"/>
        </w:tabs>
        <w:rPr>
          <w:rFonts w:ascii="Arial" w:hAnsi="Arial" w:cs="Arial"/>
          <w:b/>
          <w:iCs/>
        </w:rPr>
      </w:pPr>
    </w:p>
    <w:sectPr w:rsidR="007A5FD6" w:rsidRPr="00B10BD2" w:rsidSect="001D70C7">
      <w:type w:val="continuous"/>
      <w:pgSz w:w="11907" w:h="16839" w:code="9"/>
      <w:pgMar w:top="993" w:right="1320" w:bottom="280" w:left="13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FF9" w:rsidRDefault="00D67FF9" w:rsidP="00D16242">
      <w:r>
        <w:separator/>
      </w:r>
    </w:p>
  </w:endnote>
  <w:endnote w:type="continuationSeparator" w:id="0">
    <w:p w:rsidR="00D67FF9" w:rsidRDefault="00D67FF9" w:rsidP="00D1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FF9" w:rsidRDefault="00D67FF9" w:rsidP="00D16242">
      <w:r>
        <w:separator/>
      </w:r>
    </w:p>
  </w:footnote>
  <w:footnote w:type="continuationSeparator" w:id="0">
    <w:p w:rsidR="00D67FF9" w:rsidRDefault="00D67FF9" w:rsidP="00D16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674A6"/>
    <w:multiLevelType w:val="hybridMultilevel"/>
    <w:tmpl w:val="AC3AD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C798D"/>
    <w:multiLevelType w:val="hybridMultilevel"/>
    <w:tmpl w:val="E5884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9A646E"/>
    <w:multiLevelType w:val="hybridMultilevel"/>
    <w:tmpl w:val="28E2E2DA"/>
    <w:lvl w:ilvl="0" w:tplc="0421000F">
      <w:start w:val="3"/>
      <w:numFmt w:val="decimal"/>
      <w:lvlText w:val="%1."/>
      <w:lvlJc w:val="left"/>
      <w:pPr>
        <w:ind w:left="4680" w:hanging="360"/>
      </w:pPr>
      <w:rPr>
        <w:rFonts w:hint="default"/>
      </w:rPr>
    </w:lvl>
    <w:lvl w:ilvl="1" w:tplc="04210019" w:tentative="1">
      <w:start w:val="1"/>
      <w:numFmt w:val="lowerLetter"/>
      <w:lvlText w:val="%2."/>
      <w:lvlJc w:val="left"/>
      <w:pPr>
        <w:ind w:left="5400" w:hanging="360"/>
      </w:pPr>
    </w:lvl>
    <w:lvl w:ilvl="2" w:tplc="0421001B" w:tentative="1">
      <w:start w:val="1"/>
      <w:numFmt w:val="lowerRoman"/>
      <w:lvlText w:val="%3."/>
      <w:lvlJc w:val="right"/>
      <w:pPr>
        <w:ind w:left="6120" w:hanging="180"/>
      </w:pPr>
    </w:lvl>
    <w:lvl w:ilvl="3" w:tplc="0421000F" w:tentative="1">
      <w:start w:val="1"/>
      <w:numFmt w:val="decimal"/>
      <w:lvlText w:val="%4."/>
      <w:lvlJc w:val="left"/>
      <w:pPr>
        <w:ind w:left="6840" w:hanging="360"/>
      </w:pPr>
    </w:lvl>
    <w:lvl w:ilvl="4" w:tplc="04210019" w:tentative="1">
      <w:start w:val="1"/>
      <w:numFmt w:val="lowerLetter"/>
      <w:lvlText w:val="%5."/>
      <w:lvlJc w:val="left"/>
      <w:pPr>
        <w:ind w:left="7560" w:hanging="360"/>
      </w:pPr>
    </w:lvl>
    <w:lvl w:ilvl="5" w:tplc="0421001B" w:tentative="1">
      <w:start w:val="1"/>
      <w:numFmt w:val="lowerRoman"/>
      <w:lvlText w:val="%6."/>
      <w:lvlJc w:val="right"/>
      <w:pPr>
        <w:ind w:left="8280" w:hanging="180"/>
      </w:pPr>
    </w:lvl>
    <w:lvl w:ilvl="6" w:tplc="0421000F" w:tentative="1">
      <w:start w:val="1"/>
      <w:numFmt w:val="decimal"/>
      <w:lvlText w:val="%7."/>
      <w:lvlJc w:val="left"/>
      <w:pPr>
        <w:ind w:left="9000" w:hanging="360"/>
      </w:pPr>
    </w:lvl>
    <w:lvl w:ilvl="7" w:tplc="04210019" w:tentative="1">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3">
    <w:nsid w:val="3C6661F2"/>
    <w:multiLevelType w:val="hybridMultilevel"/>
    <w:tmpl w:val="CFD4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008BE"/>
    <w:multiLevelType w:val="hybridMultilevel"/>
    <w:tmpl w:val="3086F92E"/>
    <w:lvl w:ilvl="0" w:tplc="0DD0248A">
      <w:start w:val="5"/>
      <w:numFmt w:val="decimal"/>
      <w:lvlText w:val="%1."/>
      <w:lvlJc w:val="left"/>
      <w:pPr>
        <w:ind w:left="5040" w:hanging="360"/>
      </w:pPr>
      <w:rPr>
        <w:rFonts w:hint="default"/>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5">
    <w:nsid w:val="6B0C77D1"/>
    <w:multiLevelType w:val="multilevel"/>
    <w:tmpl w:val="D8389B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nsid w:val="6D216810"/>
    <w:multiLevelType w:val="hybridMultilevel"/>
    <w:tmpl w:val="F7EE1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7F7F05"/>
    <w:multiLevelType w:val="hybridMultilevel"/>
    <w:tmpl w:val="CFD4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EB2665"/>
    <w:multiLevelType w:val="hybridMultilevel"/>
    <w:tmpl w:val="9E66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E57153"/>
    <w:multiLevelType w:val="hybridMultilevel"/>
    <w:tmpl w:val="9E861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7"/>
  </w:num>
  <w:num w:numId="5">
    <w:abstractNumId w:val="3"/>
  </w:num>
  <w:num w:numId="6">
    <w:abstractNumId w:val="9"/>
  </w:num>
  <w:num w:numId="7">
    <w:abstractNumId w:val="6"/>
  </w:num>
  <w:num w:numId="8">
    <w:abstractNumId w:val="5"/>
  </w:num>
  <w:num w:numId="9">
    <w:abstractNumId w:val="2"/>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AE"/>
    <w:rsid w:val="00001ADB"/>
    <w:rsid w:val="00002493"/>
    <w:rsid w:val="00003654"/>
    <w:rsid w:val="00003B49"/>
    <w:rsid w:val="00012B50"/>
    <w:rsid w:val="0001310E"/>
    <w:rsid w:val="00013723"/>
    <w:rsid w:val="00016371"/>
    <w:rsid w:val="0001696B"/>
    <w:rsid w:val="00016D4B"/>
    <w:rsid w:val="000229E5"/>
    <w:rsid w:val="00024294"/>
    <w:rsid w:val="0002494A"/>
    <w:rsid w:val="000302AC"/>
    <w:rsid w:val="0003564C"/>
    <w:rsid w:val="00035848"/>
    <w:rsid w:val="00036CDE"/>
    <w:rsid w:val="00054CC9"/>
    <w:rsid w:val="00061560"/>
    <w:rsid w:val="000619B2"/>
    <w:rsid w:val="00062B88"/>
    <w:rsid w:val="000653AE"/>
    <w:rsid w:val="00070AAD"/>
    <w:rsid w:val="000809E5"/>
    <w:rsid w:val="00081115"/>
    <w:rsid w:val="00081AA6"/>
    <w:rsid w:val="00083F39"/>
    <w:rsid w:val="00084CBF"/>
    <w:rsid w:val="000856A6"/>
    <w:rsid w:val="00092B9F"/>
    <w:rsid w:val="00095A47"/>
    <w:rsid w:val="000A33C6"/>
    <w:rsid w:val="000B6543"/>
    <w:rsid w:val="000C4A51"/>
    <w:rsid w:val="000C5E71"/>
    <w:rsid w:val="000D222C"/>
    <w:rsid w:val="000D2CAB"/>
    <w:rsid w:val="000D659F"/>
    <w:rsid w:val="000E05AE"/>
    <w:rsid w:val="000E1E64"/>
    <w:rsid w:val="000E30E5"/>
    <w:rsid w:val="000E43AC"/>
    <w:rsid w:val="000E6278"/>
    <w:rsid w:val="000E693B"/>
    <w:rsid w:val="000E6FB6"/>
    <w:rsid w:val="000F2908"/>
    <w:rsid w:val="000F4213"/>
    <w:rsid w:val="001111B9"/>
    <w:rsid w:val="00112090"/>
    <w:rsid w:val="00113947"/>
    <w:rsid w:val="0011440D"/>
    <w:rsid w:val="001147D2"/>
    <w:rsid w:val="00115A92"/>
    <w:rsid w:val="00115FEF"/>
    <w:rsid w:val="00120402"/>
    <w:rsid w:val="00120FF8"/>
    <w:rsid w:val="001225B1"/>
    <w:rsid w:val="0012298D"/>
    <w:rsid w:val="00123C8B"/>
    <w:rsid w:val="00124C3D"/>
    <w:rsid w:val="001254D0"/>
    <w:rsid w:val="00125D01"/>
    <w:rsid w:val="00126BAA"/>
    <w:rsid w:val="0013042E"/>
    <w:rsid w:val="00132C8C"/>
    <w:rsid w:val="001349D0"/>
    <w:rsid w:val="001370E6"/>
    <w:rsid w:val="001374CF"/>
    <w:rsid w:val="00137888"/>
    <w:rsid w:val="00143574"/>
    <w:rsid w:val="00145DA6"/>
    <w:rsid w:val="00150942"/>
    <w:rsid w:val="001513FF"/>
    <w:rsid w:val="00155E47"/>
    <w:rsid w:val="001561AB"/>
    <w:rsid w:val="001608F2"/>
    <w:rsid w:val="001610E8"/>
    <w:rsid w:val="001746EF"/>
    <w:rsid w:val="0017676A"/>
    <w:rsid w:val="00176EC5"/>
    <w:rsid w:val="00181F2E"/>
    <w:rsid w:val="00184321"/>
    <w:rsid w:val="00186124"/>
    <w:rsid w:val="00186918"/>
    <w:rsid w:val="00192383"/>
    <w:rsid w:val="00194635"/>
    <w:rsid w:val="00194DED"/>
    <w:rsid w:val="001B39B8"/>
    <w:rsid w:val="001B405A"/>
    <w:rsid w:val="001B6188"/>
    <w:rsid w:val="001D0702"/>
    <w:rsid w:val="001D196C"/>
    <w:rsid w:val="001D3950"/>
    <w:rsid w:val="001D4748"/>
    <w:rsid w:val="001D4A2D"/>
    <w:rsid w:val="001D70C7"/>
    <w:rsid w:val="001E0549"/>
    <w:rsid w:val="001E110E"/>
    <w:rsid w:val="001E184B"/>
    <w:rsid w:val="001F11C3"/>
    <w:rsid w:val="001F179E"/>
    <w:rsid w:val="001F346C"/>
    <w:rsid w:val="001F3D68"/>
    <w:rsid w:val="001F5061"/>
    <w:rsid w:val="001F5952"/>
    <w:rsid w:val="001F6A44"/>
    <w:rsid w:val="001F7846"/>
    <w:rsid w:val="00200714"/>
    <w:rsid w:val="00200A0C"/>
    <w:rsid w:val="0020156A"/>
    <w:rsid w:val="00201D0A"/>
    <w:rsid w:val="002032CA"/>
    <w:rsid w:val="00203B1F"/>
    <w:rsid w:val="00205B5A"/>
    <w:rsid w:val="00211498"/>
    <w:rsid w:val="00214C7F"/>
    <w:rsid w:val="00214CFE"/>
    <w:rsid w:val="00216779"/>
    <w:rsid w:val="00222223"/>
    <w:rsid w:val="002236C8"/>
    <w:rsid w:val="002246C8"/>
    <w:rsid w:val="00224BB6"/>
    <w:rsid w:val="0022742A"/>
    <w:rsid w:val="0022768E"/>
    <w:rsid w:val="00230485"/>
    <w:rsid w:val="002334E9"/>
    <w:rsid w:val="002345A8"/>
    <w:rsid w:val="0023763B"/>
    <w:rsid w:val="00237A6D"/>
    <w:rsid w:val="002475F3"/>
    <w:rsid w:val="00251BD8"/>
    <w:rsid w:val="002526FD"/>
    <w:rsid w:val="002543A1"/>
    <w:rsid w:val="00255B69"/>
    <w:rsid w:val="00262B2A"/>
    <w:rsid w:val="00263770"/>
    <w:rsid w:val="00266C03"/>
    <w:rsid w:val="00277597"/>
    <w:rsid w:val="002823F8"/>
    <w:rsid w:val="002824E2"/>
    <w:rsid w:val="0028645A"/>
    <w:rsid w:val="00286FE7"/>
    <w:rsid w:val="00290650"/>
    <w:rsid w:val="00294292"/>
    <w:rsid w:val="00294CDD"/>
    <w:rsid w:val="00296E83"/>
    <w:rsid w:val="002A19B0"/>
    <w:rsid w:val="002A2636"/>
    <w:rsid w:val="002A4002"/>
    <w:rsid w:val="002A5F5D"/>
    <w:rsid w:val="002A7001"/>
    <w:rsid w:val="002A71AD"/>
    <w:rsid w:val="002A7AC6"/>
    <w:rsid w:val="002B401C"/>
    <w:rsid w:val="002B682E"/>
    <w:rsid w:val="002C0F6B"/>
    <w:rsid w:val="002C19CC"/>
    <w:rsid w:val="002C228E"/>
    <w:rsid w:val="002C34F1"/>
    <w:rsid w:val="002C3EA7"/>
    <w:rsid w:val="002C4904"/>
    <w:rsid w:val="002D59F9"/>
    <w:rsid w:val="002D6DAC"/>
    <w:rsid w:val="002E217C"/>
    <w:rsid w:val="002E35A3"/>
    <w:rsid w:val="002E5B73"/>
    <w:rsid w:val="002F184B"/>
    <w:rsid w:val="002F5AF2"/>
    <w:rsid w:val="002F6D44"/>
    <w:rsid w:val="00300A2E"/>
    <w:rsid w:val="00304E74"/>
    <w:rsid w:val="0030556A"/>
    <w:rsid w:val="0031170D"/>
    <w:rsid w:val="00313AE9"/>
    <w:rsid w:val="00314378"/>
    <w:rsid w:val="0031578C"/>
    <w:rsid w:val="00315FAD"/>
    <w:rsid w:val="00317E68"/>
    <w:rsid w:val="00321D77"/>
    <w:rsid w:val="00327EC6"/>
    <w:rsid w:val="00330163"/>
    <w:rsid w:val="003369F1"/>
    <w:rsid w:val="003417B6"/>
    <w:rsid w:val="0034232F"/>
    <w:rsid w:val="00344B24"/>
    <w:rsid w:val="00344C48"/>
    <w:rsid w:val="00347416"/>
    <w:rsid w:val="003540AB"/>
    <w:rsid w:val="00355004"/>
    <w:rsid w:val="0035542C"/>
    <w:rsid w:val="00360BF6"/>
    <w:rsid w:val="00360D55"/>
    <w:rsid w:val="00361509"/>
    <w:rsid w:val="00361D76"/>
    <w:rsid w:val="00363DD4"/>
    <w:rsid w:val="0036580B"/>
    <w:rsid w:val="003660D1"/>
    <w:rsid w:val="00370FAF"/>
    <w:rsid w:val="00374FED"/>
    <w:rsid w:val="00377B2F"/>
    <w:rsid w:val="00383C69"/>
    <w:rsid w:val="00384648"/>
    <w:rsid w:val="0039033E"/>
    <w:rsid w:val="00392AC2"/>
    <w:rsid w:val="0039563D"/>
    <w:rsid w:val="00396804"/>
    <w:rsid w:val="003A2E48"/>
    <w:rsid w:val="003A5179"/>
    <w:rsid w:val="003A527E"/>
    <w:rsid w:val="003A5836"/>
    <w:rsid w:val="003A749D"/>
    <w:rsid w:val="003B25BC"/>
    <w:rsid w:val="003C1D31"/>
    <w:rsid w:val="003C3FA4"/>
    <w:rsid w:val="003C4E3E"/>
    <w:rsid w:val="003D2D33"/>
    <w:rsid w:val="003D77F1"/>
    <w:rsid w:val="003E1FA9"/>
    <w:rsid w:val="003E41FB"/>
    <w:rsid w:val="003F3497"/>
    <w:rsid w:val="003F7D02"/>
    <w:rsid w:val="0040088C"/>
    <w:rsid w:val="004013AF"/>
    <w:rsid w:val="004033A6"/>
    <w:rsid w:val="004052B2"/>
    <w:rsid w:val="00410802"/>
    <w:rsid w:val="00413228"/>
    <w:rsid w:val="0041369B"/>
    <w:rsid w:val="00414280"/>
    <w:rsid w:val="00415776"/>
    <w:rsid w:val="00427601"/>
    <w:rsid w:val="0043019A"/>
    <w:rsid w:val="004356DA"/>
    <w:rsid w:val="004371B1"/>
    <w:rsid w:val="004373C8"/>
    <w:rsid w:val="00441C56"/>
    <w:rsid w:val="00444141"/>
    <w:rsid w:val="00444632"/>
    <w:rsid w:val="0044571A"/>
    <w:rsid w:val="00446965"/>
    <w:rsid w:val="00450A61"/>
    <w:rsid w:val="00451978"/>
    <w:rsid w:val="00451C74"/>
    <w:rsid w:val="00455528"/>
    <w:rsid w:val="00460503"/>
    <w:rsid w:val="00461841"/>
    <w:rsid w:val="0047106E"/>
    <w:rsid w:val="004727AC"/>
    <w:rsid w:val="00473C45"/>
    <w:rsid w:val="00474040"/>
    <w:rsid w:val="0047465A"/>
    <w:rsid w:val="004776C4"/>
    <w:rsid w:val="004823A9"/>
    <w:rsid w:val="004836DD"/>
    <w:rsid w:val="00483E97"/>
    <w:rsid w:val="00483EDC"/>
    <w:rsid w:val="004872C9"/>
    <w:rsid w:val="004931A7"/>
    <w:rsid w:val="0049333F"/>
    <w:rsid w:val="00494310"/>
    <w:rsid w:val="004958AB"/>
    <w:rsid w:val="0049778C"/>
    <w:rsid w:val="00497DAE"/>
    <w:rsid w:val="004A23FA"/>
    <w:rsid w:val="004A3605"/>
    <w:rsid w:val="004A685B"/>
    <w:rsid w:val="004B2082"/>
    <w:rsid w:val="004C130B"/>
    <w:rsid w:val="004C4863"/>
    <w:rsid w:val="004C53CC"/>
    <w:rsid w:val="004C6E86"/>
    <w:rsid w:val="004D05B4"/>
    <w:rsid w:val="004D0E6B"/>
    <w:rsid w:val="004D232B"/>
    <w:rsid w:val="004D3578"/>
    <w:rsid w:val="004D48D3"/>
    <w:rsid w:val="004D49C2"/>
    <w:rsid w:val="004D61A9"/>
    <w:rsid w:val="004D7D71"/>
    <w:rsid w:val="004E1C13"/>
    <w:rsid w:val="004E3011"/>
    <w:rsid w:val="004E3D9E"/>
    <w:rsid w:val="004E60CD"/>
    <w:rsid w:val="004F064B"/>
    <w:rsid w:val="004F3AD9"/>
    <w:rsid w:val="004F3BE9"/>
    <w:rsid w:val="004F57B4"/>
    <w:rsid w:val="004F6F3D"/>
    <w:rsid w:val="00502E1B"/>
    <w:rsid w:val="005034C6"/>
    <w:rsid w:val="005052D0"/>
    <w:rsid w:val="005071B2"/>
    <w:rsid w:val="005160B3"/>
    <w:rsid w:val="00517A88"/>
    <w:rsid w:val="005202A2"/>
    <w:rsid w:val="00520865"/>
    <w:rsid w:val="0052689C"/>
    <w:rsid w:val="00527691"/>
    <w:rsid w:val="005339D1"/>
    <w:rsid w:val="00534578"/>
    <w:rsid w:val="00536072"/>
    <w:rsid w:val="0053645E"/>
    <w:rsid w:val="00537E6E"/>
    <w:rsid w:val="0054187F"/>
    <w:rsid w:val="00541BC2"/>
    <w:rsid w:val="00544A48"/>
    <w:rsid w:val="0054532C"/>
    <w:rsid w:val="00547DB7"/>
    <w:rsid w:val="00555015"/>
    <w:rsid w:val="00555DDE"/>
    <w:rsid w:val="00557AA1"/>
    <w:rsid w:val="00560484"/>
    <w:rsid w:val="00565E38"/>
    <w:rsid w:val="00570455"/>
    <w:rsid w:val="00575333"/>
    <w:rsid w:val="00590536"/>
    <w:rsid w:val="0059273F"/>
    <w:rsid w:val="00593CBA"/>
    <w:rsid w:val="00594539"/>
    <w:rsid w:val="00594EAF"/>
    <w:rsid w:val="00596088"/>
    <w:rsid w:val="005A4BA5"/>
    <w:rsid w:val="005C0D0F"/>
    <w:rsid w:val="005C10B1"/>
    <w:rsid w:val="005C1525"/>
    <w:rsid w:val="005C41C7"/>
    <w:rsid w:val="005C56C5"/>
    <w:rsid w:val="005C5F07"/>
    <w:rsid w:val="005C7737"/>
    <w:rsid w:val="005C7E26"/>
    <w:rsid w:val="005D009B"/>
    <w:rsid w:val="005D515F"/>
    <w:rsid w:val="005D78FF"/>
    <w:rsid w:val="005E1248"/>
    <w:rsid w:val="005E320D"/>
    <w:rsid w:val="005E45F5"/>
    <w:rsid w:val="005E63A7"/>
    <w:rsid w:val="005E70C0"/>
    <w:rsid w:val="005F07D2"/>
    <w:rsid w:val="005F4F2B"/>
    <w:rsid w:val="006055C8"/>
    <w:rsid w:val="00613F6C"/>
    <w:rsid w:val="00616C2A"/>
    <w:rsid w:val="00624805"/>
    <w:rsid w:val="00625683"/>
    <w:rsid w:val="00626B5E"/>
    <w:rsid w:val="00627322"/>
    <w:rsid w:val="00632704"/>
    <w:rsid w:val="00633B06"/>
    <w:rsid w:val="006350CF"/>
    <w:rsid w:val="00635310"/>
    <w:rsid w:val="0063535D"/>
    <w:rsid w:val="00636DEF"/>
    <w:rsid w:val="006402EC"/>
    <w:rsid w:val="00640B07"/>
    <w:rsid w:val="006433C3"/>
    <w:rsid w:val="00644BB7"/>
    <w:rsid w:val="00645F60"/>
    <w:rsid w:val="00646E04"/>
    <w:rsid w:val="0064782C"/>
    <w:rsid w:val="006603EA"/>
    <w:rsid w:val="00660DC2"/>
    <w:rsid w:val="00664616"/>
    <w:rsid w:val="00664C93"/>
    <w:rsid w:val="00674D95"/>
    <w:rsid w:val="00676D02"/>
    <w:rsid w:val="006818D5"/>
    <w:rsid w:val="00683662"/>
    <w:rsid w:val="0068650E"/>
    <w:rsid w:val="00691B32"/>
    <w:rsid w:val="00693A46"/>
    <w:rsid w:val="0069681F"/>
    <w:rsid w:val="006976AB"/>
    <w:rsid w:val="006A020B"/>
    <w:rsid w:val="006A0A0E"/>
    <w:rsid w:val="006A1BEE"/>
    <w:rsid w:val="006A21CF"/>
    <w:rsid w:val="006B0860"/>
    <w:rsid w:val="006B3CE8"/>
    <w:rsid w:val="006B53A4"/>
    <w:rsid w:val="006B5785"/>
    <w:rsid w:val="006B626C"/>
    <w:rsid w:val="006C099F"/>
    <w:rsid w:val="006C0D41"/>
    <w:rsid w:val="006C386B"/>
    <w:rsid w:val="006C46BE"/>
    <w:rsid w:val="006C7E9C"/>
    <w:rsid w:val="006D04BF"/>
    <w:rsid w:val="006D1E2C"/>
    <w:rsid w:val="006D270C"/>
    <w:rsid w:val="006D2C67"/>
    <w:rsid w:val="006D2DB1"/>
    <w:rsid w:val="006D42DB"/>
    <w:rsid w:val="006D4EA3"/>
    <w:rsid w:val="006E0E38"/>
    <w:rsid w:val="006E1520"/>
    <w:rsid w:val="006E258E"/>
    <w:rsid w:val="006E4C81"/>
    <w:rsid w:val="006F527D"/>
    <w:rsid w:val="006F52B3"/>
    <w:rsid w:val="007008C7"/>
    <w:rsid w:val="007110F7"/>
    <w:rsid w:val="00714573"/>
    <w:rsid w:val="00714B76"/>
    <w:rsid w:val="00714E65"/>
    <w:rsid w:val="007179A5"/>
    <w:rsid w:val="00721A5E"/>
    <w:rsid w:val="00722BA7"/>
    <w:rsid w:val="00725F23"/>
    <w:rsid w:val="00733910"/>
    <w:rsid w:val="0073728E"/>
    <w:rsid w:val="00742899"/>
    <w:rsid w:val="00745CC7"/>
    <w:rsid w:val="007469C5"/>
    <w:rsid w:val="0076107C"/>
    <w:rsid w:val="00762C38"/>
    <w:rsid w:val="00763883"/>
    <w:rsid w:val="007646C1"/>
    <w:rsid w:val="00765FE6"/>
    <w:rsid w:val="00770A49"/>
    <w:rsid w:val="00771051"/>
    <w:rsid w:val="00771BBD"/>
    <w:rsid w:val="00772CDF"/>
    <w:rsid w:val="00774CE7"/>
    <w:rsid w:val="00777D08"/>
    <w:rsid w:val="00781865"/>
    <w:rsid w:val="00782111"/>
    <w:rsid w:val="0078378E"/>
    <w:rsid w:val="007838C7"/>
    <w:rsid w:val="00785B67"/>
    <w:rsid w:val="00791D2C"/>
    <w:rsid w:val="00794680"/>
    <w:rsid w:val="00795C55"/>
    <w:rsid w:val="0079743A"/>
    <w:rsid w:val="007A3B8D"/>
    <w:rsid w:val="007A573F"/>
    <w:rsid w:val="007A5FD6"/>
    <w:rsid w:val="007B298A"/>
    <w:rsid w:val="007B682B"/>
    <w:rsid w:val="007B693F"/>
    <w:rsid w:val="007C0C6B"/>
    <w:rsid w:val="007C1AB6"/>
    <w:rsid w:val="007C29B6"/>
    <w:rsid w:val="007C376F"/>
    <w:rsid w:val="007C4081"/>
    <w:rsid w:val="007C5110"/>
    <w:rsid w:val="007D285C"/>
    <w:rsid w:val="007D54A5"/>
    <w:rsid w:val="007D6388"/>
    <w:rsid w:val="007E3509"/>
    <w:rsid w:val="007E4102"/>
    <w:rsid w:val="007E5208"/>
    <w:rsid w:val="007E575E"/>
    <w:rsid w:val="007F0A1B"/>
    <w:rsid w:val="007F0F72"/>
    <w:rsid w:val="007F1E79"/>
    <w:rsid w:val="007F26D8"/>
    <w:rsid w:val="007F5B93"/>
    <w:rsid w:val="007F77D0"/>
    <w:rsid w:val="007F7A38"/>
    <w:rsid w:val="00800ED1"/>
    <w:rsid w:val="008062BB"/>
    <w:rsid w:val="00807897"/>
    <w:rsid w:val="008078B3"/>
    <w:rsid w:val="00810753"/>
    <w:rsid w:val="00812FF2"/>
    <w:rsid w:val="008136FD"/>
    <w:rsid w:val="0081577D"/>
    <w:rsid w:val="0081628D"/>
    <w:rsid w:val="00826E4C"/>
    <w:rsid w:val="00827050"/>
    <w:rsid w:val="00834425"/>
    <w:rsid w:val="00834AF6"/>
    <w:rsid w:val="00835D15"/>
    <w:rsid w:val="00836481"/>
    <w:rsid w:val="008370D2"/>
    <w:rsid w:val="00840F0D"/>
    <w:rsid w:val="008411DF"/>
    <w:rsid w:val="00842F76"/>
    <w:rsid w:val="008451D3"/>
    <w:rsid w:val="00850BF3"/>
    <w:rsid w:val="00852C17"/>
    <w:rsid w:val="00853D5C"/>
    <w:rsid w:val="0085465E"/>
    <w:rsid w:val="008551B3"/>
    <w:rsid w:val="0085526D"/>
    <w:rsid w:val="008562B5"/>
    <w:rsid w:val="00861C30"/>
    <w:rsid w:val="00865531"/>
    <w:rsid w:val="008702D3"/>
    <w:rsid w:val="008716B1"/>
    <w:rsid w:val="008727EE"/>
    <w:rsid w:val="008865C1"/>
    <w:rsid w:val="00887408"/>
    <w:rsid w:val="00887452"/>
    <w:rsid w:val="008903ED"/>
    <w:rsid w:val="008915A8"/>
    <w:rsid w:val="00893062"/>
    <w:rsid w:val="008932CE"/>
    <w:rsid w:val="008A2269"/>
    <w:rsid w:val="008A65FD"/>
    <w:rsid w:val="008B1388"/>
    <w:rsid w:val="008C38D5"/>
    <w:rsid w:val="008C6C82"/>
    <w:rsid w:val="008D1869"/>
    <w:rsid w:val="008D1B57"/>
    <w:rsid w:val="008D3CB9"/>
    <w:rsid w:val="008D550E"/>
    <w:rsid w:val="008D56A6"/>
    <w:rsid w:val="008D6001"/>
    <w:rsid w:val="008D686F"/>
    <w:rsid w:val="008D6BD7"/>
    <w:rsid w:val="008E0C04"/>
    <w:rsid w:val="008E1863"/>
    <w:rsid w:val="008E422C"/>
    <w:rsid w:val="008E6AA1"/>
    <w:rsid w:val="008E73A8"/>
    <w:rsid w:val="008E7CEE"/>
    <w:rsid w:val="008F0906"/>
    <w:rsid w:val="008F75E7"/>
    <w:rsid w:val="009026AF"/>
    <w:rsid w:val="00903638"/>
    <w:rsid w:val="00903E0A"/>
    <w:rsid w:val="0090604E"/>
    <w:rsid w:val="009064B8"/>
    <w:rsid w:val="00912EC5"/>
    <w:rsid w:val="0091520E"/>
    <w:rsid w:val="009178D4"/>
    <w:rsid w:val="0092109D"/>
    <w:rsid w:val="00921333"/>
    <w:rsid w:val="009215DA"/>
    <w:rsid w:val="00923253"/>
    <w:rsid w:val="0092345A"/>
    <w:rsid w:val="00924157"/>
    <w:rsid w:val="00924D1B"/>
    <w:rsid w:val="00950D80"/>
    <w:rsid w:val="0095129E"/>
    <w:rsid w:val="00952062"/>
    <w:rsid w:val="00952309"/>
    <w:rsid w:val="009555F7"/>
    <w:rsid w:val="00957207"/>
    <w:rsid w:val="00960CDC"/>
    <w:rsid w:val="00962BCF"/>
    <w:rsid w:val="0096734B"/>
    <w:rsid w:val="0097093F"/>
    <w:rsid w:val="009710B5"/>
    <w:rsid w:val="00972B48"/>
    <w:rsid w:val="00972BE8"/>
    <w:rsid w:val="00972CDC"/>
    <w:rsid w:val="00973F5A"/>
    <w:rsid w:val="00974F51"/>
    <w:rsid w:val="009805C0"/>
    <w:rsid w:val="009815D5"/>
    <w:rsid w:val="00987636"/>
    <w:rsid w:val="009918E1"/>
    <w:rsid w:val="009941E5"/>
    <w:rsid w:val="009A185A"/>
    <w:rsid w:val="009A2F88"/>
    <w:rsid w:val="009A444F"/>
    <w:rsid w:val="009A604C"/>
    <w:rsid w:val="009B19D6"/>
    <w:rsid w:val="009B1A62"/>
    <w:rsid w:val="009B2BC5"/>
    <w:rsid w:val="009D0238"/>
    <w:rsid w:val="009D10D2"/>
    <w:rsid w:val="009D1A08"/>
    <w:rsid w:val="009D2DFC"/>
    <w:rsid w:val="009D6A35"/>
    <w:rsid w:val="009E0BDF"/>
    <w:rsid w:val="009E1E01"/>
    <w:rsid w:val="009E3427"/>
    <w:rsid w:val="009E360D"/>
    <w:rsid w:val="009E3F07"/>
    <w:rsid w:val="009E4376"/>
    <w:rsid w:val="009E4CD3"/>
    <w:rsid w:val="009E7506"/>
    <w:rsid w:val="009E76E9"/>
    <w:rsid w:val="009F4948"/>
    <w:rsid w:val="009F614A"/>
    <w:rsid w:val="00A01546"/>
    <w:rsid w:val="00A12587"/>
    <w:rsid w:val="00A128AD"/>
    <w:rsid w:val="00A13374"/>
    <w:rsid w:val="00A1494B"/>
    <w:rsid w:val="00A16DD2"/>
    <w:rsid w:val="00A20218"/>
    <w:rsid w:val="00A20680"/>
    <w:rsid w:val="00A21217"/>
    <w:rsid w:val="00A215C1"/>
    <w:rsid w:val="00A25624"/>
    <w:rsid w:val="00A267C1"/>
    <w:rsid w:val="00A365A0"/>
    <w:rsid w:val="00A370C4"/>
    <w:rsid w:val="00A4339A"/>
    <w:rsid w:val="00A4513A"/>
    <w:rsid w:val="00A456A0"/>
    <w:rsid w:val="00A47994"/>
    <w:rsid w:val="00A5540F"/>
    <w:rsid w:val="00A5566A"/>
    <w:rsid w:val="00A55DF3"/>
    <w:rsid w:val="00A64586"/>
    <w:rsid w:val="00A71A44"/>
    <w:rsid w:val="00A73969"/>
    <w:rsid w:val="00A751BE"/>
    <w:rsid w:val="00A77520"/>
    <w:rsid w:val="00A8174C"/>
    <w:rsid w:val="00A8285E"/>
    <w:rsid w:val="00A920A7"/>
    <w:rsid w:val="00A9216C"/>
    <w:rsid w:val="00A9325E"/>
    <w:rsid w:val="00A93CD0"/>
    <w:rsid w:val="00A94E19"/>
    <w:rsid w:val="00AA6E1C"/>
    <w:rsid w:val="00AB067C"/>
    <w:rsid w:val="00AB1000"/>
    <w:rsid w:val="00AB2FC0"/>
    <w:rsid w:val="00AB3421"/>
    <w:rsid w:val="00AB54D1"/>
    <w:rsid w:val="00AC1E43"/>
    <w:rsid w:val="00AC278E"/>
    <w:rsid w:val="00AC2DA2"/>
    <w:rsid w:val="00AD242D"/>
    <w:rsid w:val="00AD33AC"/>
    <w:rsid w:val="00AD3AF4"/>
    <w:rsid w:val="00AD5A57"/>
    <w:rsid w:val="00AE3A53"/>
    <w:rsid w:val="00AF0C12"/>
    <w:rsid w:val="00AF4AE1"/>
    <w:rsid w:val="00AF754F"/>
    <w:rsid w:val="00AF7BD9"/>
    <w:rsid w:val="00AF7DC4"/>
    <w:rsid w:val="00AF7EA2"/>
    <w:rsid w:val="00B00E6C"/>
    <w:rsid w:val="00B03C6C"/>
    <w:rsid w:val="00B07B68"/>
    <w:rsid w:val="00B10BD2"/>
    <w:rsid w:val="00B1208E"/>
    <w:rsid w:val="00B14718"/>
    <w:rsid w:val="00B14792"/>
    <w:rsid w:val="00B149D8"/>
    <w:rsid w:val="00B159EE"/>
    <w:rsid w:val="00B17365"/>
    <w:rsid w:val="00B25723"/>
    <w:rsid w:val="00B27DE7"/>
    <w:rsid w:val="00B31369"/>
    <w:rsid w:val="00B320B9"/>
    <w:rsid w:val="00B3599D"/>
    <w:rsid w:val="00B426C9"/>
    <w:rsid w:val="00B459FE"/>
    <w:rsid w:val="00B536DF"/>
    <w:rsid w:val="00B60F6F"/>
    <w:rsid w:val="00B66AF4"/>
    <w:rsid w:val="00B706E5"/>
    <w:rsid w:val="00B723D5"/>
    <w:rsid w:val="00B759B4"/>
    <w:rsid w:val="00B80C66"/>
    <w:rsid w:val="00B82B56"/>
    <w:rsid w:val="00B83E81"/>
    <w:rsid w:val="00B83EC6"/>
    <w:rsid w:val="00B8455E"/>
    <w:rsid w:val="00B9467B"/>
    <w:rsid w:val="00B9588C"/>
    <w:rsid w:val="00B968C7"/>
    <w:rsid w:val="00BA12A1"/>
    <w:rsid w:val="00BA23B4"/>
    <w:rsid w:val="00BA31CC"/>
    <w:rsid w:val="00BA3FE2"/>
    <w:rsid w:val="00BA4790"/>
    <w:rsid w:val="00BA4CDA"/>
    <w:rsid w:val="00BA5418"/>
    <w:rsid w:val="00BA712E"/>
    <w:rsid w:val="00BA7DF4"/>
    <w:rsid w:val="00BB0575"/>
    <w:rsid w:val="00BB692E"/>
    <w:rsid w:val="00BC11FE"/>
    <w:rsid w:val="00BC18A2"/>
    <w:rsid w:val="00BC27EB"/>
    <w:rsid w:val="00BC3E4D"/>
    <w:rsid w:val="00BC437C"/>
    <w:rsid w:val="00BC4B0C"/>
    <w:rsid w:val="00BC4CFE"/>
    <w:rsid w:val="00BC70D9"/>
    <w:rsid w:val="00BD1FD6"/>
    <w:rsid w:val="00BD5174"/>
    <w:rsid w:val="00BE1DA6"/>
    <w:rsid w:val="00BE2B6D"/>
    <w:rsid w:val="00BE3DFC"/>
    <w:rsid w:val="00BF32A4"/>
    <w:rsid w:val="00BF4115"/>
    <w:rsid w:val="00BF4942"/>
    <w:rsid w:val="00C0018E"/>
    <w:rsid w:val="00C00A51"/>
    <w:rsid w:val="00C02F1D"/>
    <w:rsid w:val="00C03620"/>
    <w:rsid w:val="00C061C4"/>
    <w:rsid w:val="00C10731"/>
    <w:rsid w:val="00C1139E"/>
    <w:rsid w:val="00C11E15"/>
    <w:rsid w:val="00C13A80"/>
    <w:rsid w:val="00C15654"/>
    <w:rsid w:val="00C1791C"/>
    <w:rsid w:val="00C23675"/>
    <w:rsid w:val="00C23ED7"/>
    <w:rsid w:val="00C248C5"/>
    <w:rsid w:val="00C26229"/>
    <w:rsid w:val="00C2660A"/>
    <w:rsid w:val="00C27DA1"/>
    <w:rsid w:val="00C34C8B"/>
    <w:rsid w:val="00C376B1"/>
    <w:rsid w:val="00C40FEE"/>
    <w:rsid w:val="00C41143"/>
    <w:rsid w:val="00C430AC"/>
    <w:rsid w:val="00C433B0"/>
    <w:rsid w:val="00C43BDF"/>
    <w:rsid w:val="00C47609"/>
    <w:rsid w:val="00C51686"/>
    <w:rsid w:val="00C5193F"/>
    <w:rsid w:val="00C53AE0"/>
    <w:rsid w:val="00C53EF5"/>
    <w:rsid w:val="00C55CF7"/>
    <w:rsid w:val="00C56F1A"/>
    <w:rsid w:val="00C61C55"/>
    <w:rsid w:val="00C6382B"/>
    <w:rsid w:val="00C646F4"/>
    <w:rsid w:val="00C65432"/>
    <w:rsid w:val="00C70FE8"/>
    <w:rsid w:val="00C71831"/>
    <w:rsid w:val="00C72ACE"/>
    <w:rsid w:val="00C822F0"/>
    <w:rsid w:val="00C82A8C"/>
    <w:rsid w:val="00C85343"/>
    <w:rsid w:val="00C854C6"/>
    <w:rsid w:val="00C86047"/>
    <w:rsid w:val="00C86D0F"/>
    <w:rsid w:val="00C86E61"/>
    <w:rsid w:val="00C908CF"/>
    <w:rsid w:val="00C90DED"/>
    <w:rsid w:val="00C913C5"/>
    <w:rsid w:val="00C93E83"/>
    <w:rsid w:val="00C9715F"/>
    <w:rsid w:val="00C9724A"/>
    <w:rsid w:val="00CA017D"/>
    <w:rsid w:val="00CA37DA"/>
    <w:rsid w:val="00CA438D"/>
    <w:rsid w:val="00CB0F3C"/>
    <w:rsid w:val="00CB20BD"/>
    <w:rsid w:val="00CB3F69"/>
    <w:rsid w:val="00CB589D"/>
    <w:rsid w:val="00CB700D"/>
    <w:rsid w:val="00CC096C"/>
    <w:rsid w:val="00CC4962"/>
    <w:rsid w:val="00CD19CE"/>
    <w:rsid w:val="00CD2189"/>
    <w:rsid w:val="00CD322D"/>
    <w:rsid w:val="00CD46AE"/>
    <w:rsid w:val="00CD72EC"/>
    <w:rsid w:val="00CE0394"/>
    <w:rsid w:val="00CE05EC"/>
    <w:rsid w:val="00CE0D89"/>
    <w:rsid w:val="00CE12B8"/>
    <w:rsid w:val="00CE1D75"/>
    <w:rsid w:val="00CE2A1E"/>
    <w:rsid w:val="00CE2ED9"/>
    <w:rsid w:val="00CE39CC"/>
    <w:rsid w:val="00CE3D18"/>
    <w:rsid w:val="00CE4D96"/>
    <w:rsid w:val="00CE6505"/>
    <w:rsid w:val="00CE65F6"/>
    <w:rsid w:val="00CF1E2B"/>
    <w:rsid w:val="00CF26A2"/>
    <w:rsid w:val="00CF3469"/>
    <w:rsid w:val="00CF3634"/>
    <w:rsid w:val="00CF3880"/>
    <w:rsid w:val="00CF586B"/>
    <w:rsid w:val="00CF6FFE"/>
    <w:rsid w:val="00D007CD"/>
    <w:rsid w:val="00D01C81"/>
    <w:rsid w:val="00D01E85"/>
    <w:rsid w:val="00D038DA"/>
    <w:rsid w:val="00D039EA"/>
    <w:rsid w:val="00D073BB"/>
    <w:rsid w:val="00D119C1"/>
    <w:rsid w:val="00D16242"/>
    <w:rsid w:val="00D20AA2"/>
    <w:rsid w:val="00D23CBB"/>
    <w:rsid w:val="00D25FDC"/>
    <w:rsid w:val="00D316B2"/>
    <w:rsid w:val="00D3471F"/>
    <w:rsid w:val="00D34D1F"/>
    <w:rsid w:val="00D35847"/>
    <w:rsid w:val="00D37865"/>
    <w:rsid w:val="00D51F62"/>
    <w:rsid w:val="00D53E56"/>
    <w:rsid w:val="00D55132"/>
    <w:rsid w:val="00D5660D"/>
    <w:rsid w:val="00D611F5"/>
    <w:rsid w:val="00D61E66"/>
    <w:rsid w:val="00D621DE"/>
    <w:rsid w:val="00D67FF9"/>
    <w:rsid w:val="00D7130B"/>
    <w:rsid w:val="00D7201E"/>
    <w:rsid w:val="00D7334A"/>
    <w:rsid w:val="00D73633"/>
    <w:rsid w:val="00D75DCE"/>
    <w:rsid w:val="00D768B4"/>
    <w:rsid w:val="00D77FE8"/>
    <w:rsid w:val="00D85FE7"/>
    <w:rsid w:val="00D876E7"/>
    <w:rsid w:val="00D910E9"/>
    <w:rsid w:val="00D91629"/>
    <w:rsid w:val="00D91A65"/>
    <w:rsid w:val="00D91C03"/>
    <w:rsid w:val="00D93288"/>
    <w:rsid w:val="00D936A8"/>
    <w:rsid w:val="00D946DF"/>
    <w:rsid w:val="00DA0333"/>
    <w:rsid w:val="00DA2D17"/>
    <w:rsid w:val="00DA303A"/>
    <w:rsid w:val="00DA3F44"/>
    <w:rsid w:val="00DA43E6"/>
    <w:rsid w:val="00DA5C21"/>
    <w:rsid w:val="00DA7B0F"/>
    <w:rsid w:val="00DA7C93"/>
    <w:rsid w:val="00DB06B0"/>
    <w:rsid w:val="00DB0DDA"/>
    <w:rsid w:val="00DB40FE"/>
    <w:rsid w:val="00DB558D"/>
    <w:rsid w:val="00DB61BA"/>
    <w:rsid w:val="00DB7FE5"/>
    <w:rsid w:val="00DC1771"/>
    <w:rsid w:val="00DC4652"/>
    <w:rsid w:val="00DD0773"/>
    <w:rsid w:val="00DD1665"/>
    <w:rsid w:val="00DD18C0"/>
    <w:rsid w:val="00DD4FB8"/>
    <w:rsid w:val="00DE0755"/>
    <w:rsid w:val="00DE0CAB"/>
    <w:rsid w:val="00DE4FBE"/>
    <w:rsid w:val="00DE5FFC"/>
    <w:rsid w:val="00DE6131"/>
    <w:rsid w:val="00DE6599"/>
    <w:rsid w:val="00DE7395"/>
    <w:rsid w:val="00DF1BF4"/>
    <w:rsid w:val="00DF5773"/>
    <w:rsid w:val="00DF5A01"/>
    <w:rsid w:val="00DF5FC3"/>
    <w:rsid w:val="00DF770D"/>
    <w:rsid w:val="00E00EF2"/>
    <w:rsid w:val="00E0181D"/>
    <w:rsid w:val="00E12D87"/>
    <w:rsid w:val="00E14400"/>
    <w:rsid w:val="00E1689F"/>
    <w:rsid w:val="00E16B3C"/>
    <w:rsid w:val="00E1733D"/>
    <w:rsid w:val="00E17F0F"/>
    <w:rsid w:val="00E23FFC"/>
    <w:rsid w:val="00E2495B"/>
    <w:rsid w:val="00E24C92"/>
    <w:rsid w:val="00E270AC"/>
    <w:rsid w:val="00E33686"/>
    <w:rsid w:val="00E35195"/>
    <w:rsid w:val="00E5018C"/>
    <w:rsid w:val="00E516C2"/>
    <w:rsid w:val="00E54960"/>
    <w:rsid w:val="00E55370"/>
    <w:rsid w:val="00E55CC3"/>
    <w:rsid w:val="00E60388"/>
    <w:rsid w:val="00E626FC"/>
    <w:rsid w:val="00E646C0"/>
    <w:rsid w:val="00E675C1"/>
    <w:rsid w:val="00E73A82"/>
    <w:rsid w:val="00E74545"/>
    <w:rsid w:val="00E80F32"/>
    <w:rsid w:val="00E82CC1"/>
    <w:rsid w:val="00E84EB4"/>
    <w:rsid w:val="00E93716"/>
    <w:rsid w:val="00E93EFC"/>
    <w:rsid w:val="00E9497F"/>
    <w:rsid w:val="00E96387"/>
    <w:rsid w:val="00E97A4C"/>
    <w:rsid w:val="00EA3313"/>
    <w:rsid w:val="00EA3D0D"/>
    <w:rsid w:val="00EA50F7"/>
    <w:rsid w:val="00EB0817"/>
    <w:rsid w:val="00EB3547"/>
    <w:rsid w:val="00EB599F"/>
    <w:rsid w:val="00EB649E"/>
    <w:rsid w:val="00EB7BDC"/>
    <w:rsid w:val="00EC1D43"/>
    <w:rsid w:val="00EC1D83"/>
    <w:rsid w:val="00EC726A"/>
    <w:rsid w:val="00EC7C12"/>
    <w:rsid w:val="00ED0290"/>
    <w:rsid w:val="00ED065F"/>
    <w:rsid w:val="00ED594D"/>
    <w:rsid w:val="00ED716D"/>
    <w:rsid w:val="00EE6466"/>
    <w:rsid w:val="00EE72BF"/>
    <w:rsid w:val="00EE7D90"/>
    <w:rsid w:val="00EF188F"/>
    <w:rsid w:val="00EF6781"/>
    <w:rsid w:val="00EF6892"/>
    <w:rsid w:val="00F005DC"/>
    <w:rsid w:val="00F00ED2"/>
    <w:rsid w:val="00F04F3D"/>
    <w:rsid w:val="00F121E0"/>
    <w:rsid w:val="00F12E02"/>
    <w:rsid w:val="00F150BB"/>
    <w:rsid w:val="00F151F7"/>
    <w:rsid w:val="00F15F78"/>
    <w:rsid w:val="00F21FD9"/>
    <w:rsid w:val="00F225B9"/>
    <w:rsid w:val="00F2320A"/>
    <w:rsid w:val="00F2366C"/>
    <w:rsid w:val="00F27729"/>
    <w:rsid w:val="00F27C38"/>
    <w:rsid w:val="00F27D59"/>
    <w:rsid w:val="00F328FB"/>
    <w:rsid w:val="00F32EAE"/>
    <w:rsid w:val="00F34E4B"/>
    <w:rsid w:val="00F35A41"/>
    <w:rsid w:val="00F3602C"/>
    <w:rsid w:val="00F37B97"/>
    <w:rsid w:val="00F418AB"/>
    <w:rsid w:val="00F42B48"/>
    <w:rsid w:val="00F43437"/>
    <w:rsid w:val="00F4700F"/>
    <w:rsid w:val="00F5304E"/>
    <w:rsid w:val="00F53B80"/>
    <w:rsid w:val="00F54B53"/>
    <w:rsid w:val="00F553AD"/>
    <w:rsid w:val="00F5561E"/>
    <w:rsid w:val="00F56FEF"/>
    <w:rsid w:val="00F571DB"/>
    <w:rsid w:val="00F65C56"/>
    <w:rsid w:val="00F66701"/>
    <w:rsid w:val="00F6704B"/>
    <w:rsid w:val="00F725C0"/>
    <w:rsid w:val="00F7477D"/>
    <w:rsid w:val="00F76ADF"/>
    <w:rsid w:val="00F8010D"/>
    <w:rsid w:val="00F81A34"/>
    <w:rsid w:val="00F83B1A"/>
    <w:rsid w:val="00F83C80"/>
    <w:rsid w:val="00F85122"/>
    <w:rsid w:val="00F852F5"/>
    <w:rsid w:val="00F87F63"/>
    <w:rsid w:val="00F91BFB"/>
    <w:rsid w:val="00F97E83"/>
    <w:rsid w:val="00FB1759"/>
    <w:rsid w:val="00FB2193"/>
    <w:rsid w:val="00FB30FD"/>
    <w:rsid w:val="00FB5674"/>
    <w:rsid w:val="00FB7644"/>
    <w:rsid w:val="00FC30F3"/>
    <w:rsid w:val="00FC57BB"/>
    <w:rsid w:val="00FC6137"/>
    <w:rsid w:val="00FD3484"/>
    <w:rsid w:val="00FD35C5"/>
    <w:rsid w:val="00FD588F"/>
    <w:rsid w:val="00FD7841"/>
    <w:rsid w:val="00FE1DF1"/>
    <w:rsid w:val="00FE491B"/>
    <w:rsid w:val="00FE4D97"/>
    <w:rsid w:val="00FE568A"/>
    <w:rsid w:val="00FE61FE"/>
    <w:rsid w:val="00FF1DB3"/>
    <w:rsid w:val="00FF7F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A6BD2-3499-4ABA-935C-A28F778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0BD2"/>
    <w:pPr>
      <w:keepNext/>
      <w:numPr>
        <w:numId w:val="8"/>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10BD2"/>
    <w:pPr>
      <w:keepNext/>
      <w:numPr>
        <w:ilvl w:val="1"/>
        <w:numId w:val="8"/>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10BD2"/>
    <w:pPr>
      <w:keepNext/>
      <w:numPr>
        <w:ilvl w:val="2"/>
        <w:numId w:val="8"/>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10BD2"/>
    <w:pPr>
      <w:keepNext/>
      <w:numPr>
        <w:ilvl w:val="3"/>
        <w:numId w:val="8"/>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10BD2"/>
    <w:pPr>
      <w:numPr>
        <w:ilvl w:val="4"/>
        <w:numId w:val="8"/>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10BD2"/>
    <w:pPr>
      <w:numPr>
        <w:ilvl w:val="5"/>
        <w:numId w:val="8"/>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0BD2"/>
    <w:pPr>
      <w:numPr>
        <w:ilvl w:val="6"/>
        <w:numId w:val="8"/>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B10BD2"/>
    <w:pPr>
      <w:numPr>
        <w:ilvl w:val="7"/>
        <w:numId w:val="8"/>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B10BD2"/>
    <w:pPr>
      <w:numPr>
        <w:ilvl w:val="8"/>
        <w:numId w:val="8"/>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31"/>
    <w:pPr>
      <w:ind w:left="720"/>
      <w:contextualSpacing/>
    </w:pPr>
  </w:style>
  <w:style w:type="character" w:styleId="Hyperlink">
    <w:name w:val="Hyperlink"/>
    <w:basedOn w:val="DefaultParagraphFont"/>
    <w:unhideWhenUsed/>
    <w:rsid w:val="00024294"/>
    <w:rPr>
      <w:color w:val="0000FF"/>
      <w:u w:val="single"/>
    </w:rPr>
  </w:style>
  <w:style w:type="table" w:styleId="TableGrid">
    <w:name w:val="Table Grid"/>
    <w:basedOn w:val="TableNormal"/>
    <w:uiPriority w:val="59"/>
    <w:rsid w:val="002F5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6242"/>
    <w:pPr>
      <w:tabs>
        <w:tab w:val="center" w:pos="4680"/>
        <w:tab w:val="right" w:pos="9360"/>
      </w:tabs>
    </w:pPr>
  </w:style>
  <w:style w:type="character" w:customStyle="1" w:styleId="HeaderChar">
    <w:name w:val="Header Char"/>
    <w:basedOn w:val="DefaultParagraphFont"/>
    <w:link w:val="Header"/>
    <w:uiPriority w:val="99"/>
    <w:rsid w:val="00D162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6242"/>
    <w:pPr>
      <w:tabs>
        <w:tab w:val="center" w:pos="4680"/>
        <w:tab w:val="right" w:pos="9360"/>
      </w:tabs>
    </w:pPr>
  </w:style>
  <w:style w:type="character" w:customStyle="1" w:styleId="FooterChar">
    <w:name w:val="Footer Char"/>
    <w:basedOn w:val="DefaultParagraphFont"/>
    <w:link w:val="Footer"/>
    <w:uiPriority w:val="99"/>
    <w:rsid w:val="00D16242"/>
    <w:rPr>
      <w:rFonts w:ascii="Times New Roman" w:eastAsia="Times New Roman" w:hAnsi="Times New Roman" w:cs="Times New Roman"/>
      <w:sz w:val="24"/>
      <w:szCs w:val="24"/>
    </w:rPr>
  </w:style>
  <w:style w:type="paragraph" w:styleId="Subtitle">
    <w:name w:val="Subtitle"/>
    <w:basedOn w:val="Normal"/>
    <w:link w:val="SubtitleChar"/>
    <w:qFormat/>
    <w:rsid w:val="008727EE"/>
    <w:pPr>
      <w:jc w:val="center"/>
    </w:pPr>
    <w:rPr>
      <w:b/>
      <w:bCs/>
      <w:sz w:val="28"/>
    </w:rPr>
  </w:style>
  <w:style w:type="character" w:customStyle="1" w:styleId="SubtitleChar">
    <w:name w:val="Subtitle Char"/>
    <w:basedOn w:val="DefaultParagraphFont"/>
    <w:link w:val="Subtitle"/>
    <w:rsid w:val="008727EE"/>
    <w:rPr>
      <w:rFonts w:ascii="Times New Roman" w:eastAsia="Times New Roman" w:hAnsi="Times New Roman" w:cs="Times New Roman"/>
      <w:b/>
      <w:bCs/>
      <w:sz w:val="28"/>
      <w:szCs w:val="24"/>
    </w:rPr>
  </w:style>
  <w:style w:type="character" w:styleId="Strong">
    <w:name w:val="Strong"/>
    <w:basedOn w:val="DefaultParagraphFont"/>
    <w:uiPriority w:val="22"/>
    <w:qFormat/>
    <w:rsid w:val="00F83C80"/>
    <w:rPr>
      <w:b/>
      <w:bCs/>
    </w:rPr>
  </w:style>
  <w:style w:type="paragraph" w:styleId="BalloonText">
    <w:name w:val="Balloon Text"/>
    <w:basedOn w:val="Normal"/>
    <w:link w:val="BalloonTextChar"/>
    <w:uiPriority w:val="99"/>
    <w:semiHidden/>
    <w:unhideWhenUsed/>
    <w:rsid w:val="00120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402"/>
    <w:rPr>
      <w:rFonts w:ascii="Segoe UI" w:eastAsia="Times New Roman" w:hAnsi="Segoe UI" w:cs="Segoe UI"/>
      <w:sz w:val="18"/>
      <w:szCs w:val="18"/>
    </w:rPr>
  </w:style>
  <w:style w:type="character" w:customStyle="1" w:styleId="go">
    <w:name w:val="go"/>
    <w:basedOn w:val="DefaultParagraphFont"/>
    <w:rsid w:val="00081115"/>
  </w:style>
  <w:style w:type="table" w:customStyle="1" w:styleId="PlainTable51">
    <w:name w:val="Plain Table 51"/>
    <w:basedOn w:val="TableNormal"/>
    <w:uiPriority w:val="45"/>
    <w:rsid w:val="00001AD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C853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B10BD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10BD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10BD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10BD2"/>
    <w:rPr>
      <w:rFonts w:eastAsiaTheme="minorEastAsia"/>
      <w:b/>
      <w:bCs/>
      <w:sz w:val="28"/>
      <w:szCs w:val="28"/>
    </w:rPr>
  </w:style>
  <w:style w:type="character" w:customStyle="1" w:styleId="Heading5Char">
    <w:name w:val="Heading 5 Char"/>
    <w:basedOn w:val="DefaultParagraphFont"/>
    <w:link w:val="Heading5"/>
    <w:uiPriority w:val="9"/>
    <w:semiHidden/>
    <w:rsid w:val="00B10BD2"/>
    <w:rPr>
      <w:rFonts w:eastAsiaTheme="minorEastAsia"/>
      <w:b/>
      <w:bCs/>
      <w:i/>
      <w:iCs/>
      <w:sz w:val="26"/>
      <w:szCs w:val="26"/>
    </w:rPr>
  </w:style>
  <w:style w:type="character" w:customStyle="1" w:styleId="Heading6Char">
    <w:name w:val="Heading 6 Char"/>
    <w:basedOn w:val="DefaultParagraphFont"/>
    <w:link w:val="Heading6"/>
    <w:rsid w:val="00B10BD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10BD2"/>
    <w:rPr>
      <w:rFonts w:eastAsiaTheme="minorEastAsia"/>
      <w:sz w:val="24"/>
      <w:szCs w:val="24"/>
    </w:rPr>
  </w:style>
  <w:style w:type="character" w:customStyle="1" w:styleId="Heading8Char">
    <w:name w:val="Heading 8 Char"/>
    <w:basedOn w:val="DefaultParagraphFont"/>
    <w:link w:val="Heading8"/>
    <w:uiPriority w:val="9"/>
    <w:semiHidden/>
    <w:rsid w:val="00B10BD2"/>
    <w:rPr>
      <w:rFonts w:eastAsiaTheme="minorEastAsia"/>
      <w:i/>
      <w:iCs/>
      <w:sz w:val="24"/>
      <w:szCs w:val="24"/>
    </w:rPr>
  </w:style>
  <w:style w:type="character" w:customStyle="1" w:styleId="Heading9Char">
    <w:name w:val="Heading 9 Char"/>
    <w:basedOn w:val="DefaultParagraphFont"/>
    <w:link w:val="Heading9"/>
    <w:uiPriority w:val="9"/>
    <w:semiHidden/>
    <w:rsid w:val="00B10BD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37">
      <w:bodyDiv w:val="1"/>
      <w:marLeft w:val="0"/>
      <w:marRight w:val="0"/>
      <w:marTop w:val="0"/>
      <w:marBottom w:val="0"/>
      <w:divBdr>
        <w:top w:val="none" w:sz="0" w:space="0" w:color="auto"/>
        <w:left w:val="none" w:sz="0" w:space="0" w:color="auto"/>
        <w:bottom w:val="none" w:sz="0" w:space="0" w:color="auto"/>
        <w:right w:val="none" w:sz="0" w:space="0" w:color="auto"/>
      </w:divBdr>
    </w:div>
    <w:div w:id="123472280">
      <w:bodyDiv w:val="1"/>
      <w:marLeft w:val="0"/>
      <w:marRight w:val="0"/>
      <w:marTop w:val="0"/>
      <w:marBottom w:val="0"/>
      <w:divBdr>
        <w:top w:val="none" w:sz="0" w:space="0" w:color="auto"/>
        <w:left w:val="none" w:sz="0" w:space="0" w:color="auto"/>
        <w:bottom w:val="none" w:sz="0" w:space="0" w:color="auto"/>
        <w:right w:val="none" w:sz="0" w:space="0" w:color="auto"/>
      </w:divBdr>
    </w:div>
    <w:div w:id="160051697">
      <w:bodyDiv w:val="1"/>
      <w:marLeft w:val="0"/>
      <w:marRight w:val="0"/>
      <w:marTop w:val="0"/>
      <w:marBottom w:val="0"/>
      <w:divBdr>
        <w:top w:val="none" w:sz="0" w:space="0" w:color="auto"/>
        <w:left w:val="none" w:sz="0" w:space="0" w:color="auto"/>
        <w:bottom w:val="none" w:sz="0" w:space="0" w:color="auto"/>
        <w:right w:val="none" w:sz="0" w:space="0" w:color="auto"/>
      </w:divBdr>
    </w:div>
    <w:div w:id="207036820">
      <w:bodyDiv w:val="1"/>
      <w:marLeft w:val="0"/>
      <w:marRight w:val="0"/>
      <w:marTop w:val="0"/>
      <w:marBottom w:val="0"/>
      <w:divBdr>
        <w:top w:val="none" w:sz="0" w:space="0" w:color="auto"/>
        <w:left w:val="none" w:sz="0" w:space="0" w:color="auto"/>
        <w:bottom w:val="none" w:sz="0" w:space="0" w:color="auto"/>
        <w:right w:val="none" w:sz="0" w:space="0" w:color="auto"/>
      </w:divBdr>
    </w:div>
    <w:div w:id="334378919">
      <w:bodyDiv w:val="1"/>
      <w:marLeft w:val="0"/>
      <w:marRight w:val="0"/>
      <w:marTop w:val="0"/>
      <w:marBottom w:val="0"/>
      <w:divBdr>
        <w:top w:val="none" w:sz="0" w:space="0" w:color="auto"/>
        <w:left w:val="none" w:sz="0" w:space="0" w:color="auto"/>
        <w:bottom w:val="none" w:sz="0" w:space="0" w:color="auto"/>
        <w:right w:val="none" w:sz="0" w:space="0" w:color="auto"/>
      </w:divBdr>
    </w:div>
    <w:div w:id="467600240">
      <w:bodyDiv w:val="1"/>
      <w:marLeft w:val="0"/>
      <w:marRight w:val="0"/>
      <w:marTop w:val="0"/>
      <w:marBottom w:val="0"/>
      <w:divBdr>
        <w:top w:val="none" w:sz="0" w:space="0" w:color="auto"/>
        <w:left w:val="none" w:sz="0" w:space="0" w:color="auto"/>
        <w:bottom w:val="none" w:sz="0" w:space="0" w:color="auto"/>
        <w:right w:val="none" w:sz="0" w:space="0" w:color="auto"/>
      </w:divBdr>
    </w:div>
    <w:div w:id="491221248">
      <w:bodyDiv w:val="1"/>
      <w:marLeft w:val="0"/>
      <w:marRight w:val="0"/>
      <w:marTop w:val="0"/>
      <w:marBottom w:val="0"/>
      <w:divBdr>
        <w:top w:val="none" w:sz="0" w:space="0" w:color="auto"/>
        <w:left w:val="none" w:sz="0" w:space="0" w:color="auto"/>
        <w:bottom w:val="none" w:sz="0" w:space="0" w:color="auto"/>
        <w:right w:val="none" w:sz="0" w:space="0" w:color="auto"/>
      </w:divBdr>
    </w:div>
    <w:div w:id="565263436">
      <w:bodyDiv w:val="1"/>
      <w:marLeft w:val="0"/>
      <w:marRight w:val="0"/>
      <w:marTop w:val="0"/>
      <w:marBottom w:val="0"/>
      <w:divBdr>
        <w:top w:val="none" w:sz="0" w:space="0" w:color="auto"/>
        <w:left w:val="none" w:sz="0" w:space="0" w:color="auto"/>
        <w:bottom w:val="none" w:sz="0" w:space="0" w:color="auto"/>
        <w:right w:val="none" w:sz="0" w:space="0" w:color="auto"/>
      </w:divBdr>
    </w:div>
    <w:div w:id="685791005">
      <w:bodyDiv w:val="1"/>
      <w:marLeft w:val="0"/>
      <w:marRight w:val="0"/>
      <w:marTop w:val="0"/>
      <w:marBottom w:val="0"/>
      <w:divBdr>
        <w:top w:val="none" w:sz="0" w:space="0" w:color="auto"/>
        <w:left w:val="none" w:sz="0" w:space="0" w:color="auto"/>
        <w:bottom w:val="none" w:sz="0" w:space="0" w:color="auto"/>
        <w:right w:val="none" w:sz="0" w:space="0" w:color="auto"/>
      </w:divBdr>
    </w:div>
    <w:div w:id="703215565">
      <w:bodyDiv w:val="1"/>
      <w:marLeft w:val="0"/>
      <w:marRight w:val="0"/>
      <w:marTop w:val="0"/>
      <w:marBottom w:val="0"/>
      <w:divBdr>
        <w:top w:val="none" w:sz="0" w:space="0" w:color="auto"/>
        <w:left w:val="none" w:sz="0" w:space="0" w:color="auto"/>
        <w:bottom w:val="none" w:sz="0" w:space="0" w:color="auto"/>
        <w:right w:val="none" w:sz="0" w:space="0" w:color="auto"/>
      </w:divBdr>
    </w:div>
    <w:div w:id="712655527">
      <w:bodyDiv w:val="1"/>
      <w:marLeft w:val="0"/>
      <w:marRight w:val="0"/>
      <w:marTop w:val="0"/>
      <w:marBottom w:val="0"/>
      <w:divBdr>
        <w:top w:val="none" w:sz="0" w:space="0" w:color="auto"/>
        <w:left w:val="none" w:sz="0" w:space="0" w:color="auto"/>
        <w:bottom w:val="none" w:sz="0" w:space="0" w:color="auto"/>
        <w:right w:val="none" w:sz="0" w:space="0" w:color="auto"/>
      </w:divBdr>
    </w:div>
    <w:div w:id="802700347">
      <w:bodyDiv w:val="1"/>
      <w:marLeft w:val="0"/>
      <w:marRight w:val="0"/>
      <w:marTop w:val="0"/>
      <w:marBottom w:val="0"/>
      <w:divBdr>
        <w:top w:val="none" w:sz="0" w:space="0" w:color="auto"/>
        <w:left w:val="none" w:sz="0" w:space="0" w:color="auto"/>
        <w:bottom w:val="none" w:sz="0" w:space="0" w:color="auto"/>
        <w:right w:val="none" w:sz="0" w:space="0" w:color="auto"/>
      </w:divBdr>
    </w:div>
    <w:div w:id="870924686">
      <w:bodyDiv w:val="1"/>
      <w:marLeft w:val="0"/>
      <w:marRight w:val="0"/>
      <w:marTop w:val="0"/>
      <w:marBottom w:val="0"/>
      <w:divBdr>
        <w:top w:val="none" w:sz="0" w:space="0" w:color="auto"/>
        <w:left w:val="none" w:sz="0" w:space="0" w:color="auto"/>
        <w:bottom w:val="none" w:sz="0" w:space="0" w:color="auto"/>
        <w:right w:val="none" w:sz="0" w:space="0" w:color="auto"/>
      </w:divBdr>
    </w:div>
    <w:div w:id="888689655">
      <w:bodyDiv w:val="1"/>
      <w:marLeft w:val="0"/>
      <w:marRight w:val="0"/>
      <w:marTop w:val="0"/>
      <w:marBottom w:val="0"/>
      <w:divBdr>
        <w:top w:val="none" w:sz="0" w:space="0" w:color="auto"/>
        <w:left w:val="none" w:sz="0" w:space="0" w:color="auto"/>
        <w:bottom w:val="none" w:sz="0" w:space="0" w:color="auto"/>
        <w:right w:val="none" w:sz="0" w:space="0" w:color="auto"/>
      </w:divBdr>
    </w:div>
    <w:div w:id="1079329664">
      <w:bodyDiv w:val="1"/>
      <w:marLeft w:val="0"/>
      <w:marRight w:val="0"/>
      <w:marTop w:val="0"/>
      <w:marBottom w:val="0"/>
      <w:divBdr>
        <w:top w:val="none" w:sz="0" w:space="0" w:color="auto"/>
        <w:left w:val="none" w:sz="0" w:space="0" w:color="auto"/>
        <w:bottom w:val="none" w:sz="0" w:space="0" w:color="auto"/>
        <w:right w:val="none" w:sz="0" w:space="0" w:color="auto"/>
      </w:divBdr>
    </w:div>
    <w:div w:id="1083263510">
      <w:bodyDiv w:val="1"/>
      <w:marLeft w:val="0"/>
      <w:marRight w:val="0"/>
      <w:marTop w:val="0"/>
      <w:marBottom w:val="0"/>
      <w:divBdr>
        <w:top w:val="none" w:sz="0" w:space="0" w:color="auto"/>
        <w:left w:val="none" w:sz="0" w:space="0" w:color="auto"/>
        <w:bottom w:val="none" w:sz="0" w:space="0" w:color="auto"/>
        <w:right w:val="none" w:sz="0" w:space="0" w:color="auto"/>
      </w:divBdr>
    </w:div>
    <w:div w:id="1089500427">
      <w:bodyDiv w:val="1"/>
      <w:marLeft w:val="0"/>
      <w:marRight w:val="0"/>
      <w:marTop w:val="0"/>
      <w:marBottom w:val="0"/>
      <w:divBdr>
        <w:top w:val="none" w:sz="0" w:space="0" w:color="auto"/>
        <w:left w:val="none" w:sz="0" w:space="0" w:color="auto"/>
        <w:bottom w:val="none" w:sz="0" w:space="0" w:color="auto"/>
        <w:right w:val="none" w:sz="0" w:space="0" w:color="auto"/>
      </w:divBdr>
    </w:div>
    <w:div w:id="1104693944">
      <w:bodyDiv w:val="1"/>
      <w:marLeft w:val="0"/>
      <w:marRight w:val="0"/>
      <w:marTop w:val="0"/>
      <w:marBottom w:val="0"/>
      <w:divBdr>
        <w:top w:val="none" w:sz="0" w:space="0" w:color="auto"/>
        <w:left w:val="none" w:sz="0" w:space="0" w:color="auto"/>
        <w:bottom w:val="none" w:sz="0" w:space="0" w:color="auto"/>
        <w:right w:val="none" w:sz="0" w:space="0" w:color="auto"/>
      </w:divBdr>
    </w:div>
    <w:div w:id="1365791458">
      <w:bodyDiv w:val="1"/>
      <w:marLeft w:val="0"/>
      <w:marRight w:val="0"/>
      <w:marTop w:val="0"/>
      <w:marBottom w:val="0"/>
      <w:divBdr>
        <w:top w:val="none" w:sz="0" w:space="0" w:color="auto"/>
        <w:left w:val="none" w:sz="0" w:space="0" w:color="auto"/>
        <w:bottom w:val="none" w:sz="0" w:space="0" w:color="auto"/>
        <w:right w:val="none" w:sz="0" w:space="0" w:color="auto"/>
      </w:divBdr>
    </w:div>
    <w:div w:id="1653021173">
      <w:bodyDiv w:val="1"/>
      <w:marLeft w:val="0"/>
      <w:marRight w:val="0"/>
      <w:marTop w:val="0"/>
      <w:marBottom w:val="0"/>
      <w:divBdr>
        <w:top w:val="none" w:sz="0" w:space="0" w:color="auto"/>
        <w:left w:val="none" w:sz="0" w:space="0" w:color="auto"/>
        <w:bottom w:val="none" w:sz="0" w:space="0" w:color="auto"/>
        <w:right w:val="none" w:sz="0" w:space="0" w:color="auto"/>
      </w:divBdr>
    </w:div>
    <w:div w:id="1769036691">
      <w:bodyDiv w:val="1"/>
      <w:marLeft w:val="0"/>
      <w:marRight w:val="0"/>
      <w:marTop w:val="0"/>
      <w:marBottom w:val="0"/>
      <w:divBdr>
        <w:top w:val="none" w:sz="0" w:space="0" w:color="auto"/>
        <w:left w:val="none" w:sz="0" w:space="0" w:color="auto"/>
        <w:bottom w:val="none" w:sz="0" w:space="0" w:color="auto"/>
        <w:right w:val="none" w:sz="0" w:space="0" w:color="auto"/>
      </w:divBdr>
    </w:div>
    <w:div w:id="1885021681">
      <w:bodyDiv w:val="1"/>
      <w:marLeft w:val="0"/>
      <w:marRight w:val="0"/>
      <w:marTop w:val="0"/>
      <w:marBottom w:val="0"/>
      <w:divBdr>
        <w:top w:val="none" w:sz="0" w:space="0" w:color="auto"/>
        <w:left w:val="none" w:sz="0" w:space="0" w:color="auto"/>
        <w:bottom w:val="none" w:sz="0" w:space="0" w:color="auto"/>
        <w:right w:val="none" w:sz="0" w:space="0" w:color="auto"/>
      </w:divBdr>
    </w:div>
    <w:div w:id="1888292940">
      <w:bodyDiv w:val="1"/>
      <w:marLeft w:val="0"/>
      <w:marRight w:val="0"/>
      <w:marTop w:val="0"/>
      <w:marBottom w:val="0"/>
      <w:divBdr>
        <w:top w:val="none" w:sz="0" w:space="0" w:color="auto"/>
        <w:left w:val="none" w:sz="0" w:space="0" w:color="auto"/>
        <w:bottom w:val="none" w:sz="0" w:space="0" w:color="auto"/>
        <w:right w:val="none" w:sz="0" w:space="0" w:color="auto"/>
      </w:divBdr>
    </w:div>
    <w:div w:id="1964573181">
      <w:bodyDiv w:val="1"/>
      <w:marLeft w:val="0"/>
      <w:marRight w:val="0"/>
      <w:marTop w:val="0"/>
      <w:marBottom w:val="0"/>
      <w:divBdr>
        <w:top w:val="none" w:sz="0" w:space="0" w:color="auto"/>
        <w:left w:val="none" w:sz="0" w:space="0" w:color="auto"/>
        <w:bottom w:val="none" w:sz="0" w:space="0" w:color="auto"/>
        <w:right w:val="none" w:sz="0" w:space="0" w:color="auto"/>
      </w:divBdr>
    </w:div>
    <w:div w:id="19712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dmin@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B5418-D088-48FF-A0AA-288E6F73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PTA-PADANG</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Subag Umum</dc:creator>
  <cp:keywords/>
  <dc:description/>
  <cp:lastModifiedBy>Windows User</cp:lastModifiedBy>
  <cp:revision>3</cp:revision>
  <cp:lastPrinted>2023-11-21T06:40:00Z</cp:lastPrinted>
  <dcterms:created xsi:type="dcterms:W3CDTF">2023-11-20T09:39:00Z</dcterms:created>
  <dcterms:modified xsi:type="dcterms:W3CDTF">2023-11-21T06:41:00Z</dcterms:modified>
</cp:coreProperties>
</file>