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E8FD0D9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 :</w:t>
      </w:r>
      <w:r w:rsidR="00647A7A">
        <w:rPr>
          <w:rFonts w:ascii="Bookman Old Style" w:hAnsi="Bookman Old Style"/>
          <w:bCs/>
        </w:rPr>
        <w:t xml:space="preserve"> 3144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</w:t>
      </w:r>
      <w:r w:rsidR="003F5EF0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30AD4D1" w14:textId="60FA30E2" w:rsidR="002A701A" w:rsidRDefault="00422CD3" w:rsidP="002A701A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2A701A">
        <w:rPr>
          <w:rFonts w:ascii="Bookman Old Style" w:hAnsi="Bookman Old Style"/>
          <w:sz w:val="22"/>
          <w:szCs w:val="22"/>
        </w:rPr>
        <w:t>a.</w:t>
      </w:r>
      <w:r w:rsidR="002A701A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</w:t>
      </w:r>
      <w:r w:rsidR="002A701A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="002A701A">
        <w:rPr>
          <w:rFonts w:ascii="Bookman Old Style" w:hAnsi="Bookman Old Style"/>
          <w:sz w:val="21"/>
          <w:szCs w:val="21"/>
        </w:rPr>
        <w:t>Ketua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Pengadilan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2A701A">
        <w:rPr>
          <w:rFonts w:ascii="Bookman Old Style" w:hAnsi="Bookman Old Style"/>
          <w:sz w:val="21"/>
          <w:szCs w:val="21"/>
        </w:rPr>
        <w:t>akan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melaksanakan</w:t>
      </w:r>
      <w:proofErr w:type="spellEnd"/>
      <w:r w:rsidR="00776FA2" w:rsidRPr="00A11F0C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pembinaan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pada Pengadilan Agama di lingkungan Pengadilan Tinggi Agama Padang</w:t>
      </w:r>
      <w:r w:rsidR="002A701A">
        <w:rPr>
          <w:rFonts w:ascii="Bookman Old Style" w:hAnsi="Bookman Old Style"/>
          <w:sz w:val="21"/>
          <w:szCs w:val="21"/>
        </w:rPr>
        <w:t>;</w:t>
      </w:r>
    </w:p>
    <w:p w14:paraId="16B9DD21" w14:textId="410322B3" w:rsidR="002A701A" w:rsidRPr="002A701A" w:rsidRDefault="002A701A" w:rsidP="002A701A">
      <w:pPr>
        <w:tabs>
          <w:tab w:val="left" w:pos="1498"/>
          <w:tab w:val="left" w:pos="1701"/>
          <w:tab w:val="left" w:pos="1843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b.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4C9467E5" w:rsidR="00E90404" w:rsidRDefault="008B6B3A" w:rsidP="007D0F3E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2A701A">
        <w:rPr>
          <w:rFonts w:ascii="Bookman Old Style" w:hAnsi="Bookman Old Style"/>
          <w:sz w:val="22"/>
          <w:szCs w:val="22"/>
        </w:rPr>
        <w:tab/>
      </w:r>
      <w:r w:rsidR="002A701A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Tinggi Agama Padang</w:t>
      </w:r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2A701A">
        <w:rPr>
          <w:rFonts w:ascii="Bookman Old Style" w:hAnsi="Bookman Old Style"/>
          <w:sz w:val="22"/>
          <w:szCs w:val="22"/>
        </w:rPr>
        <w:t>0</w:t>
      </w:r>
      <w:r w:rsidR="002A701A" w:rsidRPr="00470029">
        <w:rPr>
          <w:rFonts w:ascii="Bookman Old Style" w:hAnsi="Bookman Old Style"/>
          <w:sz w:val="22"/>
          <w:szCs w:val="22"/>
        </w:rPr>
        <w:t>/202</w:t>
      </w:r>
      <w:r w:rsidR="002A701A">
        <w:rPr>
          <w:rFonts w:ascii="Bookman Old Style" w:hAnsi="Bookman Old Style"/>
          <w:sz w:val="22"/>
          <w:szCs w:val="22"/>
        </w:rPr>
        <w:t>3</w:t>
      </w:r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r w:rsidR="002A701A">
        <w:rPr>
          <w:rFonts w:ascii="Bookman Old Style" w:hAnsi="Bookman Old Style"/>
          <w:sz w:val="22"/>
          <w:szCs w:val="22"/>
        </w:rPr>
        <w:t>30 November 2022</w:t>
      </w:r>
      <w:r w:rsidR="002A701A" w:rsidRPr="00470029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47FC95F1" w:rsidR="009E1760" w:rsidRPr="00550F02" w:rsidRDefault="00422CD3" w:rsidP="002A701A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F54AB5">
        <w:rPr>
          <w:rFonts w:ascii="Bookman Old Style" w:hAnsi="Bookman Old Style"/>
          <w:spacing w:val="-2"/>
          <w:sz w:val="22"/>
          <w:szCs w:val="22"/>
        </w:rPr>
        <w:t xml:space="preserve">Doan </w:t>
      </w:r>
      <w:proofErr w:type="spellStart"/>
      <w:r w:rsidR="00F54AB5">
        <w:rPr>
          <w:rFonts w:ascii="Bookman Old Style" w:hAnsi="Bookman Old Style"/>
          <w:spacing w:val="-2"/>
          <w:sz w:val="22"/>
          <w:szCs w:val="22"/>
        </w:rPr>
        <w:t>Faltrik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</w:t>
      </w:r>
      <w:r w:rsidR="002A701A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A701A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5756EF37" w:rsidR="00550F0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2A701A">
        <w:rPr>
          <w:rFonts w:ascii="Bookman Old Style" w:hAnsi="Bookman Old Style"/>
          <w:sz w:val="22"/>
          <w:szCs w:val="22"/>
        </w:rPr>
        <w:t>Mendampingi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="002A701A">
        <w:rPr>
          <w:rFonts w:ascii="Bookman Old Style" w:hAnsi="Bookman Old Style"/>
          <w:sz w:val="22"/>
          <w:szCs w:val="22"/>
        </w:rPr>
        <w:t>Ketua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A701A">
        <w:rPr>
          <w:rFonts w:ascii="Bookman Old Style" w:hAnsi="Bookman Old Style"/>
          <w:sz w:val="22"/>
          <w:szCs w:val="22"/>
        </w:rPr>
        <w:t>melakukan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>
        <w:rPr>
          <w:rFonts w:ascii="Bookman Old Style" w:hAnsi="Bookman Old Style"/>
          <w:sz w:val="22"/>
          <w:szCs w:val="22"/>
        </w:rPr>
        <w:t>pembinaan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A701A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Agama Padang Panjang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A701A">
        <w:rPr>
          <w:rFonts w:ascii="Bookman Old Style" w:hAnsi="Bookman Old Style"/>
          <w:spacing w:val="2"/>
          <w:sz w:val="22"/>
          <w:szCs w:val="22"/>
        </w:rPr>
        <w:br/>
      </w:r>
      <w:r w:rsidR="00FB5ECE">
        <w:rPr>
          <w:rFonts w:ascii="Bookman Old Style" w:hAnsi="Bookman Old Style"/>
          <w:spacing w:val="2"/>
          <w:sz w:val="22"/>
          <w:szCs w:val="22"/>
        </w:rPr>
        <w:t>23</w:t>
      </w:r>
      <w:r w:rsidR="007D0F3E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749C7FB5" w14:textId="77777777" w:rsidR="00FC2CC8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4891F34" w14:textId="04DE49FB" w:rsidR="00FC2CC8" w:rsidRPr="009514A7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="002A701A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="002A701A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="002A701A">
        <w:rPr>
          <w:rFonts w:ascii="Bookman Old Style" w:hAnsi="Bookman Old Style"/>
          <w:spacing w:val="2"/>
          <w:sz w:val="22"/>
          <w:szCs w:val="22"/>
        </w:rPr>
        <w:t xml:space="preserve"> 2023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39FC12F3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F54AB5">
        <w:rPr>
          <w:rFonts w:ascii="Bookman Old Style" w:hAnsi="Bookman Old Style"/>
          <w:sz w:val="22"/>
          <w:szCs w:val="22"/>
        </w:rPr>
        <w:t>22</w:t>
      </w:r>
      <w:r w:rsidR="003F5EF0">
        <w:rPr>
          <w:rFonts w:ascii="Bookman Old Style" w:hAnsi="Bookman Old Style"/>
          <w:sz w:val="22"/>
          <w:szCs w:val="22"/>
        </w:rPr>
        <w:t xml:space="preserve"> November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01682BCA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F54AB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6B49D022" w:rsidR="00550F02" w:rsidRPr="00F54AB5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F54AB5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13344D0D" w14:textId="3603495F" w:rsidR="00F54AB5" w:rsidRDefault="00F54AB5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Ketua Pengadilan Tinggi Agama Padang (sebagai laporan)</w:t>
      </w:r>
      <w:r w:rsidR="005F5A18">
        <w:rPr>
          <w:rFonts w:ascii="Bookman Old Style" w:hAnsi="Bookman Old Style"/>
          <w:noProof/>
          <w:sz w:val="22"/>
          <w:szCs w:val="22"/>
        </w:rPr>
        <w:t>;</w:t>
      </w:r>
    </w:p>
    <w:p w14:paraId="7EADBB8E" w14:textId="5520AE59" w:rsidR="00FF6877" w:rsidRDefault="00156732" w:rsidP="00363624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F54AB5">
        <w:rPr>
          <w:rFonts w:ascii="Bookman Old Style" w:hAnsi="Bookman Old Style"/>
          <w:sz w:val="22"/>
          <w:szCs w:val="22"/>
        </w:rPr>
        <w:t>Padang Panjang</w:t>
      </w:r>
      <w:r w:rsidR="007D0F3E">
        <w:rPr>
          <w:rFonts w:ascii="Bookman Old Style" w:hAnsi="Bookman Old Style"/>
          <w:sz w:val="22"/>
          <w:szCs w:val="22"/>
        </w:rPr>
        <w:t>.</w:t>
      </w:r>
    </w:p>
    <w:p w14:paraId="788634A7" w14:textId="1D5D8D81" w:rsidR="00DF5B19" w:rsidRPr="00DF5B19" w:rsidRDefault="00DF5B19" w:rsidP="00DF5B19">
      <w:pPr>
        <w:tabs>
          <w:tab w:val="left" w:pos="3480"/>
        </w:tabs>
      </w:pPr>
    </w:p>
    <w:sectPr w:rsidR="00DF5B19" w:rsidRPr="00DF5B19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8A6"/>
    <w:multiLevelType w:val="hybridMultilevel"/>
    <w:tmpl w:val="F648B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91003">
    <w:abstractNumId w:val="1"/>
  </w:num>
  <w:num w:numId="3" w16cid:durableId="13326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01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B2B7F"/>
    <w:rsid w:val="004E56B9"/>
    <w:rsid w:val="004F3490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5F5A18"/>
    <w:rsid w:val="00606787"/>
    <w:rsid w:val="006428C6"/>
    <w:rsid w:val="00644414"/>
    <w:rsid w:val="00647A7A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14DAC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70A4F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3D23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5ECE"/>
    <w:rsid w:val="00FC2CC8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10</cp:revision>
  <cp:lastPrinted>2023-11-22T10:13:00Z</cp:lastPrinted>
  <dcterms:created xsi:type="dcterms:W3CDTF">2023-11-22T10:09:00Z</dcterms:created>
  <dcterms:modified xsi:type="dcterms:W3CDTF">2023-11-23T06:43:00Z</dcterms:modified>
</cp:coreProperties>
</file>