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Pr="007F1532" w:rsidRDefault="00885860" w:rsidP="007F1532">
      <w:pPr>
        <w:tabs>
          <w:tab w:val="left" w:pos="960"/>
          <w:tab w:val="right" w:pos="9960"/>
        </w:tabs>
        <w:spacing w:line="360" w:lineRule="auto"/>
        <w:jc w:val="both"/>
        <w:rPr>
          <w:rFonts w:ascii="Bookman Old Style" w:hAnsi="Bookman Old Style" w:cs="Bookman Old Style"/>
        </w:rPr>
      </w:pPr>
      <w:r w:rsidRPr="007F1532">
        <w:rPr>
          <w:rFonts w:ascii="Bookman Old Style" w:hAnsi="Bookman Old Style"/>
          <w:lang w:val="sv-SE"/>
        </w:rPr>
        <w:t>N</w:t>
      </w:r>
      <w:r w:rsidRPr="007F1532">
        <w:rPr>
          <w:rFonts w:ascii="Bookman Old Style" w:hAnsi="Bookman Old Style" w:cs="Bookman Old Style"/>
          <w:lang w:val="sv-SE"/>
        </w:rPr>
        <w:t>omor</w:t>
      </w:r>
      <w:r w:rsidRPr="007F1532">
        <w:rPr>
          <w:rFonts w:ascii="Bookman Old Style" w:hAnsi="Bookman Old Style" w:cs="Bookman Old Style"/>
        </w:rPr>
        <w:tab/>
      </w:r>
      <w:r w:rsidRPr="007F1532">
        <w:rPr>
          <w:rFonts w:ascii="Bookman Old Style" w:hAnsi="Bookman Old Style" w:cs="Bookman Old Style"/>
          <w:lang w:val="sv-SE"/>
        </w:rPr>
        <w:t>: W3-A/</w:t>
      </w:r>
      <w:r w:rsidR="00135F64" w:rsidRPr="007F1532">
        <w:rPr>
          <w:rFonts w:ascii="Bookman Old Style" w:hAnsi="Bookman Old Style" w:cs="Bookman Old Style"/>
        </w:rPr>
        <w:t xml:space="preserve">       </w:t>
      </w:r>
      <w:r w:rsidRPr="007F1532">
        <w:rPr>
          <w:rFonts w:ascii="Bookman Old Style" w:hAnsi="Bookman Old Style" w:cs="Bookman Old Style"/>
          <w:lang w:val="sv-SE"/>
        </w:rPr>
        <w:t>/</w:t>
      </w:r>
      <w:r w:rsidR="00135F64" w:rsidRPr="007F1532">
        <w:rPr>
          <w:rFonts w:ascii="Bookman Old Style" w:hAnsi="Bookman Old Style" w:cs="Bookman Old Style"/>
        </w:rPr>
        <w:t>OT</w:t>
      </w:r>
      <w:r w:rsidRPr="007F1532">
        <w:rPr>
          <w:rFonts w:ascii="Bookman Old Style" w:hAnsi="Bookman Old Style" w:cs="Bookman Old Style"/>
        </w:rPr>
        <w:t>.0</w:t>
      </w:r>
      <w:r w:rsidR="00135F64" w:rsidRPr="007F1532">
        <w:rPr>
          <w:rFonts w:ascii="Bookman Old Style" w:hAnsi="Bookman Old Style" w:cs="Bookman Old Style"/>
        </w:rPr>
        <w:t>1.1</w:t>
      </w:r>
      <w:r w:rsidRPr="007F1532">
        <w:rPr>
          <w:rFonts w:ascii="Bookman Old Style" w:hAnsi="Bookman Old Style" w:cs="Bookman Old Style"/>
          <w:lang w:val="sv-SE"/>
        </w:rPr>
        <w:t>/</w:t>
      </w:r>
      <w:r w:rsidR="00135F64" w:rsidRPr="007F1532">
        <w:rPr>
          <w:rFonts w:ascii="Bookman Old Style" w:hAnsi="Bookman Old Style" w:cs="Bookman Old Style"/>
        </w:rPr>
        <w:t>XI</w:t>
      </w:r>
      <w:r w:rsidRPr="007F1532">
        <w:rPr>
          <w:rFonts w:ascii="Bookman Old Style" w:hAnsi="Bookman Old Style" w:cs="Bookman Old Style"/>
          <w:lang w:val="sv-SE"/>
        </w:rPr>
        <w:t>/20</w:t>
      </w:r>
      <w:r w:rsidRPr="007F1532">
        <w:rPr>
          <w:rFonts w:ascii="Bookman Old Style" w:hAnsi="Bookman Old Style" w:cs="Bookman Old Style"/>
          <w:lang w:val="id-ID"/>
        </w:rPr>
        <w:t>2</w:t>
      </w:r>
      <w:r w:rsidRPr="007F1532">
        <w:rPr>
          <w:rFonts w:ascii="Bookman Old Style" w:hAnsi="Bookman Old Style" w:cs="Bookman Old Style"/>
        </w:rPr>
        <w:t xml:space="preserve">2                  </w:t>
      </w:r>
      <w:r w:rsidRPr="007F1532">
        <w:rPr>
          <w:rFonts w:ascii="Bookman Old Style" w:hAnsi="Bookman Old Style" w:cs="Bookman Old Style"/>
          <w:lang w:val="id-ID"/>
        </w:rPr>
        <w:t>Padang,</w:t>
      </w:r>
      <w:r w:rsidR="003E2051" w:rsidRPr="007F1532">
        <w:rPr>
          <w:rFonts w:ascii="Bookman Old Style" w:hAnsi="Bookman Old Style" w:cs="Bookman Old Style"/>
        </w:rPr>
        <w:t xml:space="preserve"> </w:t>
      </w:r>
      <w:r w:rsidR="00135F64" w:rsidRPr="007F1532">
        <w:rPr>
          <w:rFonts w:ascii="Bookman Old Style" w:hAnsi="Bookman Old Style" w:cs="Bookman Old Style"/>
        </w:rPr>
        <w:t xml:space="preserve">   </w:t>
      </w:r>
      <w:r w:rsidRPr="007F1532">
        <w:rPr>
          <w:rFonts w:ascii="Bookman Old Style" w:hAnsi="Bookman Old Style" w:cs="Bookman Old Style"/>
        </w:rPr>
        <w:t xml:space="preserve"> </w:t>
      </w:r>
      <w:r w:rsidR="00135F64" w:rsidRPr="007F1532">
        <w:rPr>
          <w:rFonts w:ascii="Bookman Old Style" w:hAnsi="Bookman Old Style" w:cs="Bookman Old Style"/>
        </w:rPr>
        <w:t>November</w:t>
      </w:r>
      <w:r w:rsidRPr="007F1532">
        <w:rPr>
          <w:rFonts w:ascii="Bookman Old Style" w:hAnsi="Bookman Old Style" w:cs="Bookman Old Style"/>
        </w:rPr>
        <w:t xml:space="preserve"> </w:t>
      </w:r>
      <w:r w:rsidRPr="007F1532">
        <w:rPr>
          <w:rFonts w:ascii="Bookman Old Style" w:hAnsi="Bookman Old Style" w:cs="Bookman Old Style"/>
          <w:lang w:val="id-ID"/>
        </w:rPr>
        <w:t>202</w:t>
      </w:r>
      <w:r w:rsidRPr="007F1532">
        <w:rPr>
          <w:rFonts w:ascii="Bookman Old Style" w:hAnsi="Bookman Old Style" w:cs="Bookman Old Style"/>
        </w:rPr>
        <w:t>2</w:t>
      </w:r>
    </w:p>
    <w:p w:rsidR="00F23635" w:rsidRPr="007F1532" w:rsidRDefault="00885860" w:rsidP="007F1532"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ascii="Bookman Old Style" w:hAnsi="Bookman Old Style" w:cs="Bookman Old Style"/>
        </w:rPr>
      </w:pPr>
      <w:proofErr w:type="spellStart"/>
      <w:r w:rsidRPr="007F1532">
        <w:rPr>
          <w:rFonts w:ascii="Bookman Old Style" w:hAnsi="Bookman Old Style" w:cs="Bookman Old Style"/>
        </w:rPr>
        <w:t>Sifat</w:t>
      </w:r>
      <w:proofErr w:type="spellEnd"/>
      <w:r w:rsidRPr="007F1532">
        <w:rPr>
          <w:rFonts w:ascii="Bookman Old Style" w:hAnsi="Bookman Old Style" w:cs="Bookman Old Style"/>
        </w:rPr>
        <w:tab/>
        <w:t xml:space="preserve">: </w:t>
      </w:r>
      <w:proofErr w:type="spellStart"/>
      <w:r w:rsidRPr="007F1532">
        <w:rPr>
          <w:rFonts w:ascii="Bookman Old Style" w:hAnsi="Bookman Old Style" w:cs="Bookman Old Style"/>
        </w:rPr>
        <w:t>Penting</w:t>
      </w:r>
      <w:proofErr w:type="spellEnd"/>
    </w:p>
    <w:p w:rsidR="00F23635" w:rsidRPr="007F1532" w:rsidRDefault="00885860" w:rsidP="007F1532">
      <w:pPr>
        <w:tabs>
          <w:tab w:val="left" w:pos="1080"/>
        </w:tabs>
        <w:spacing w:line="360" w:lineRule="auto"/>
        <w:rPr>
          <w:rFonts w:ascii="Bookman Old Style" w:hAnsi="Bookman Old Style" w:cs="Bookman Old Style"/>
        </w:rPr>
      </w:pPr>
      <w:r w:rsidRPr="007F1532">
        <w:rPr>
          <w:rFonts w:ascii="Bookman Old Style" w:hAnsi="Bookman Old Style" w:cs="Bookman Old Style"/>
          <w:lang w:val="sv-SE"/>
        </w:rPr>
        <w:t>Lamp.</w:t>
      </w:r>
      <w:r w:rsidRPr="007F1532">
        <w:rPr>
          <w:rFonts w:ascii="Bookman Old Style" w:hAnsi="Bookman Old Style" w:cs="Bookman Old Style"/>
        </w:rPr>
        <w:t xml:space="preserve">    </w:t>
      </w:r>
      <w:r w:rsidRPr="007F1532">
        <w:rPr>
          <w:rFonts w:ascii="Bookman Old Style" w:hAnsi="Bookman Old Style" w:cs="Bookman Old Style"/>
          <w:lang w:val="sv-SE"/>
        </w:rPr>
        <w:t>:</w:t>
      </w:r>
      <w:r w:rsidRPr="007F1532">
        <w:rPr>
          <w:rFonts w:ascii="Bookman Old Style" w:hAnsi="Bookman Old Style" w:cs="Bookman Old Style"/>
          <w:lang w:val="sv-SE"/>
        </w:rPr>
        <w:tab/>
      </w:r>
      <w:r w:rsidR="00D267A0" w:rsidRPr="007F1532">
        <w:rPr>
          <w:rFonts w:ascii="Bookman Old Style" w:hAnsi="Bookman Old Style" w:cs="Bookman Old Style"/>
          <w:lang w:val="sv-SE"/>
        </w:rPr>
        <w:t>-</w:t>
      </w:r>
    </w:p>
    <w:p w:rsidR="00F23635" w:rsidRPr="007F1532" w:rsidRDefault="00885860" w:rsidP="007F1532">
      <w:pPr>
        <w:spacing w:line="360" w:lineRule="auto"/>
        <w:ind w:left="1039" w:hangingChars="433" w:hanging="1039"/>
        <w:rPr>
          <w:rFonts w:ascii="Bookman Old Style" w:hAnsi="Bookman Old Style" w:cs="Bookman Old Style"/>
        </w:rPr>
      </w:pPr>
      <w:r w:rsidRPr="007F1532">
        <w:rPr>
          <w:rFonts w:ascii="Bookman Old Style" w:hAnsi="Bookman Old Style" w:cs="Bookman Old Style"/>
          <w:lang w:val="sv-SE"/>
        </w:rPr>
        <w:t>Hal</w:t>
      </w:r>
      <w:r w:rsidRPr="007F1532">
        <w:rPr>
          <w:rFonts w:ascii="Bookman Old Style" w:hAnsi="Bookman Old Style" w:cs="Bookman Old Style"/>
        </w:rPr>
        <w:tab/>
      </w:r>
      <w:r w:rsidRPr="007F1532">
        <w:rPr>
          <w:rFonts w:ascii="Bookman Old Style" w:hAnsi="Bookman Old Style" w:cs="Bookman Old Style"/>
          <w:lang w:val="sv-SE"/>
        </w:rPr>
        <w:t>:</w:t>
      </w:r>
      <w:r w:rsidRPr="007F1532">
        <w:rPr>
          <w:rFonts w:ascii="Bookman Old Style" w:hAnsi="Bookman Old Style" w:cs="Bookman Old Style"/>
        </w:rPr>
        <w:t xml:space="preserve"> </w:t>
      </w:r>
      <w:proofErr w:type="spellStart"/>
      <w:r w:rsidR="00D267A0" w:rsidRPr="007F1532">
        <w:rPr>
          <w:rFonts w:ascii="Bookman Old Style" w:hAnsi="Bookman Old Style" w:cs="Bookman Old Style"/>
        </w:rPr>
        <w:t>Permintaan</w:t>
      </w:r>
      <w:proofErr w:type="spellEnd"/>
      <w:r w:rsidR="00D267A0" w:rsidRPr="007F1532">
        <w:rPr>
          <w:rFonts w:ascii="Bookman Old Style" w:hAnsi="Bookman Old Style" w:cs="Bookman Old Style"/>
        </w:rPr>
        <w:t xml:space="preserve"> </w:t>
      </w:r>
      <w:proofErr w:type="spellStart"/>
      <w:r w:rsidR="007F1532" w:rsidRPr="007F1532">
        <w:rPr>
          <w:rFonts w:ascii="Bookman Old Style" w:hAnsi="Bookman Old Style" w:cs="Bookman Old Style"/>
        </w:rPr>
        <w:t>Kendaraan</w:t>
      </w:r>
      <w:proofErr w:type="spellEnd"/>
      <w:r w:rsidR="00D267A0" w:rsidRPr="007F1532">
        <w:rPr>
          <w:rFonts w:ascii="Bookman Old Style" w:hAnsi="Bookman Old Style" w:cs="Bookman Old Style"/>
        </w:rPr>
        <w:t xml:space="preserve"> dan </w:t>
      </w:r>
      <w:r w:rsidR="007F1532" w:rsidRPr="007F1532">
        <w:rPr>
          <w:rFonts w:ascii="Bookman Old Style" w:hAnsi="Bookman Old Style" w:cs="Bookman Old Style"/>
        </w:rPr>
        <w:t>Tenaga IT</w:t>
      </w:r>
    </w:p>
    <w:p w:rsidR="00D267A0" w:rsidRPr="007F1532" w:rsidRDefault="00D267A0" w:rsidP="007F1532">
      <w:pPr>
        <w:spacing w:line="360" w:lineRule="auto"/>
        <w:ind w:left="1039" w:hangingChars="433" w:hanging="1039"/>
        <w:rPr>
          <w:rFonts w:ascii="Bookman Old Style" w:hAnsi="Bookman Old Style"/>
        </w:rPr>
      </w:pPr>
      <w:r w:rsidRPr="007F1532">
        <w:rPr>
          <w:rFonts w:ascii="Bookman Old Style" w:hAnsi="Bookman Old Style"/>
        </w:rPr>
        <w:tab/>
        <w:t xml:space="preserve">  </w:t>
      </w:r>
      <w:proofErr w:type="spellStart"/>
      <w:r w:rsidRPr="007F1532">
        <w:rPr>
          <w:rFonts w:ascii="Bookman Old Style" w:hAnsi="Bookman Old Style"/>
        </w:rPr>
        <w:t>Untuk</w:t>
      </w:r>
      <w:proofErr w:type="spellEnd"/>
      <w:r w:rsidRPr="007F1532">
        <w:rPr>
          <w:rFonts w:ascii="Bookman Old Style" w:hAnsi="Bookman Old Style"/>
        </w:rPr>
        <w:t xml:space="preserve"> </w:t>
      </w:r>
      <w:proofErr w:type="spellStart"/>
      <w:r w:rsidRPr="007F1532">
        <w:rPr>
          <w:rFonts w:ascii="Bookman Old Style" w:hAnsi="Bookman Old Style"/>
        </w:rPr>
        <w:t>Bagian</w:t>
      </w:r>
      <w:proofErr w:type="spellEnd"/>
      <w:r w:rsidRPr="007F1532">
        <w:rPr>
          <w:rFonts w:ascii="Bookman Old Style" w:hAnsi="Bookman Old Style"/>
        </w:rPr>
        <w:t xml:space="preserve"> </w:t>
      </w:r>
      <w:proofErr w:type="spellStart"/>
      <w:r w:rsidRPr="007F1532">
        <w:rPr>
          <w:rFonts w:ascii="Bookman Old Style" w:hAnsi="Bookman Old Style"/>
        </w:rPr>
        <w:t>Kepaniteraan</w:t>
      </w:r>
      <w:proofErr w:type="spellEnd"/>
      <w:r w:rsidRPr="007F1532">
        <w:rPr>
          <w:rFonts w:ascii="Bookman Old Style" w:hAnsi="Bookman Old Style"/>
        </w:rPr>
        <w:t xml:space="preserve"> PTA</w:t>
      </w:r>
    </w:p>
    <w:p w:rsidR="003947E3" w:rsidRPr="007F1532" w:rsidRDefault="003947E3" w:rsidP="007F1532">
      <w:pPr>
        <w:spacing w:line="360" w:lineRule="auto"/>
        <w:ind w:right="4439"/>
        <w:rPr>
          <w:rFonts w:ascii="Bookman Old Style" w:hAnsi="Bookman Old Style" w:cs="Bookman Old Style"/>
          <w:lang w:val="sv-SE"/>
        </w:rPr>
      </w:pPr>
    </w:p>
    <w:p w:rsidR="00F23635" w:rsidRPr="007F1532" w:rsidRDefault="00885860" w:rsidP="007F1532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 w:rsidRPr="007F1532">
        <w:rPr>
          <w:rFonts w:ascii="Bookman Old Style" w:hAnsi="Bookman Old Style" w:cs="Bookman Old Style"/>
          <w:b w:val="0"/>
          <w:bCs w:val="0"/>
          <w:sz w:val="24"/>
          <w:lang w:val="id-ID"/>
        </w:rPr>
        <w:t>Yth.</w:t>
      </w:r>
      <w:r w:rsidR="00445FAE" w:rsidRPr="007F1532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 w:rsidRPr="007F1532">
        <w:rPr>
          <w:rFonts w:ascii="Bookman Old Style" w:hAnsi="Bookman Old Style"/>
          <w:b w:val="0"/>
          <w:bCs w:val="0"/>
          <w:sz w:val="24"/>
          <w:lang w:val="id-ID"/>
        </w:rPr>
        <w:t>Ketua Pengadilan</w:t>
      </w:r>
      <w:r w:rsidR="00F77A10" w:rsidRPr="007F1532">
        <w:rPr>
          <w:rFonts w:ascii="Bookman Old Style" w:hAnsi="Bookman Old Style"/>
          <w:b w:val="0"/>
          <w:bCs w:val="0"/>
          <w:sz w:val="24"/>
        </w:rPr>
        <w:t xml:space="preserve"> Tinggi</w:t>
      </w:r>
      <w:r w:rsidRPr="007F1532">
        <w:rPr>
          <w:rFonts w:ascii="Bookman Old Style" w:hAnsi="Bookman Old Style"/>
          <w:b w:val="0"/>
          <w:bCs w:val="0"/>
          <w:sz w:val="24"/>
          <w:lang w:val="id-ID"/>
        </w:rPr>
        <w:t xml:space="preserve"> Agama</w:t>
      </w:r>
      <w:r w:rsidR="00D267A0" w:rsidRPr="007F1532">
        <w:rPr>
          <w:rFonts w:ascii="Bookman Old Style" w:hAnsi="Bookman Old Style"/>
          <w:b w:val="0"/>
          <w:bCs w:val="0"/>
          <w:sz w:val="24"/>
        </w:rPr>
        <w:t xml:space="preserve"> Padang</w:t>
      </w:r>
    </w:p>
    <w:p w:rsidR="00F23635" w:rsidRPr="007F1532" w:rsidRDefault="00885860" w:rsidP="007F1532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 w:rsidRPr="007F1532">
        <w:rPr>
          <w:rFonts w:ascii="Bookman Old Style" w:hAnsi="Bookman Old Style"/>
          <w:b w:val="0"/>
          <w:bCs w:val="0"/>
          <w:sz w:val="24"/>
          <w:lang w:val="id-ID"/>
        </w:rPr>
        <w:t xml:space="preserve">Di </w:t>
      </w:r>
      <w:r w:rsidR="00445FAE" w:rsidRPr="007F1532">
        <w:rPr>
          <w:rFonts w:ascii="Bookman Old Style" w:hAnsi="Bookman Old Style" w:cs="Bookman Old Style"/>
          <w:b w:val="0"/>
          <w:bCs w:val="0"/>
          <w:sz w:val="24"/>
        </w:rPr>
        <w:t>t</w:t>
      </w:r>
      <w:r w:rsidRPr="007F1532">
        <w:rPr>
          <w:rFonts w:ascii="Bookman Old Style" w:hAnsi="Bookman Old Style" w:cs="Bookman Old Style"/>
          <w:b w:val="0"/>
          <w:bCs w:val="0"/>
          <w:sz w:val="24"/>
          <w:lang w:val="id-ID"/>
        </w:rPr>
        <w:t>empat</w:t>
      </w:r>
    </w:p>
    <w:p w:rsidR="00F23635" w:rsidRPr="007F1532" w:rsidRDefault="00F23635" w:rsidP="007F1532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</w:p>
    <w:p w:rsidR="00F23635" w:rsidRPr="007F1532" w:rsidRDefault="00885860" w:rsidP="007F1532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  <w:r w:rsidRPr="007F1532"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  <w:t>Assalamu’alaikum Wr. Wb.</w:t>
      </w:r>
    </w:p>
    <w:p w:rsidR="00F23635" w:rsidRPr="007F1532" w:rsidRDefault="00F23635" w:rsidP="007F1532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</w:p>
    <w:p w:rsidR="007F1532" w:rsidRPr="007F1532" w:rsidRDefault="00C3583F" w:rsidP="007F1532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Sehubungan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dengan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meningkatnya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tingkat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mobilitas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terutama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dalam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pelaksanaan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pelayanan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di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bagian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Kepaniteraan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yang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merupakan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tugas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pokok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Peradilan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dengan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ini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dimohon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kepada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YML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untuk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menempatkan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kendaraan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dinas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sebagai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operasional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di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bagian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7F1532" w:rsidRPr="007F1532">
        <w:rPr>
          <w:rFonts w:ascii="Bookman Old Style" w:hAnsi="Bookman Old Style"/>
          <w:b w:val="0"/>
          <w:bCs w:val="0"/>
          <w:sz w:val="24"/>
        </w:rPr>
        <w:t>Kepaniteraan</w:t>
      </w:r>
      <w:proofErr w:type="spellEnd"/>
      <w:r w:rsidR="007F1532" w:rsidRPr="007F1532">
        <w:rPr>
          <w:rFonts w:ascii="Bookman Old Style" w:hAnsi="Bookman Old Style"/>
          <w:b w:val="0"/>
          <w:bCs w:val="0"/>
          <w:sz w:val="24"/>
        </w:rPr>
        <w:t>.</w:t>
      </w:r>
    </w:p>
    <w:p w:rsidR="00C3583F" w:rsidRPr="007F1532" w:rsidRDefault="007F1532" w:rsidP="007F1532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Selanjutnya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demi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tertibnya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administrasi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Peradilan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terutama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PTA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sebagai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kawal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depan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MARI juga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dimohon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kepada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YML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untuk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menempatkan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Tenaga IT yang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akan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ditempatkan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di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Kepaniteraan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sebqgai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tenaga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operator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dalam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penanganan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aplikasi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SIPP dan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kinsatker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>.</w:t>
      </w:r>
    </w:p>
    <w:p w:rsidR="00135F64" w:rsidRPr="007F1532" w:rsidRDefault="00135F64" w:rsidP="007F1532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Demikian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surat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permohonan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ini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kami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buat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atas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perhatiannya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kami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ucapkan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terima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7F1532">
        <w:rPr>
          <w:rFonts w:ascii="Bookman Old Style" w:hAnsi="Bookman Old Style"/>
          <w:b w:val="0"/>
          <w:bCs w:val="0"/>
          <w:sz w:val="24"/>
        </w:rPr>
        <w:t>kasih</w:t>
      </w:r>
      <w:proofErr w:type="spellEnd"/>
      <w:r w:rsidRPr="007F1532">
        <w:rPr>
          <w:rFonts w:ascii="Bookman Old Style" w:hAnsi="Bookman Old Style"/>
          <w:b w:val="0"/>
          <w:bCs w:val="0"/>
          <w:sz w:val="24"/>
        </w:rPr>
        <w:t>.</w:t>
      </w:r>
      <w:bookmarkStart w:id="0" w:name="_GoBack"/>
      <w:bookmarkEnd w:id="0"/>
    </w:p>
    <w:p w:rsidR="00F23635" w:rsidRPr="007F1532" w:rsidRDefault="00885860" w:rsidP="007F1532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r w:rsidRPr="007F1532">
        <w:rPr>
          <w:rFonts w:ascii="Bookman Old Style" w:hAnsi="Bookman Old Style"/>
          <w:b w:val="0"/>
          <w:bCs w:val="0"/>
          <w:sz w:val="24"/>
        </w:rPr>
        <w:t xml:space="preserve"> </w:t>
      </w:r>
    </w:p>
    <w:p w:rsidR="00F23635" w:rsidRPr="007F1532" w:rsidRDefault="00135F64" w:rsidP="007F1532">
      <w:pPr>
        <w:pStyle w:val="Subtitle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ab/>
      </w:r>
      <w:r w:rsidR="00885860" w:rsidRPr="007F1532">
        <w:rPr>
          <w:rFonts w:ascii="Bookman Old Style" w:hAnsi="Bookman Old Style" w:cs="Bookman Old Style"/>
          <w:b w:val="0"/>
          <w:bCs w:val="0"/>
          <w:sz w:val="24"/>
          <w:lang w:val="fi-FI"/>
        </w:rPr>
        <w:t>Wassalam</w:t>
      </w:r>
    </w:p>
    <w:p w:rsidR="00F23635" w:rsidRPr="007F1532" w:rsidRDefault="00135F64" w:rsidP="007F1532">
      <w:pPr>
        <w:pStyle w:val="Subtitle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 w:rsidRPr="007F1532">
        <w:rPr>
          <w:rFonts w:ascii="Bookman Old Style" w:hAnsi="Bookman Old Style" w:cs="Bookman Old Style"/>
          <w:b w:val="0"/>
          <w:bCs w:val="0"/>
          <w:sz w:val="24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</w:rPr>
        <w:tab/>
      </w:r>
      <w:r w:rsidRPr="007F1532">
        <w:rPr>
          <w:rFonts w:ascii="Bookman Old Style" w:hAnsi="Bookman Old Style" w:cs="Bookman Old Style"/>
          <w:b w:val="0"/>
          <w:bCs w:val="0"/>
          <w:sz w:val="24"/>
        </w:rPr>
        <w:tab/>
      </w:r>
      <w:proofErr w:type="spellStart"/>
      <w:r w:rsidRPr="007F1532">
        <w:rPr>
          <w:rFonts w:ascii="Bookman Old Style" w:hAnsi="Bookman Old Style" w:cs="Bookman Old Style"/>
          <w:b w:val="0"/>
          <w:bCs w:val="0"/>
          <w:sz w:val="24"/>
        </w:rPr>
        <w:t>Panitera</w:t>
      </w:r>
      <w:proofErr w:type="spellEnd"/>
      <w:r w:rsidR="003E2051" w:rsidRPr="007F1532">
        <w:rPr>
          <w:rFonts w:ascii="Bookman Old Style" w:hAnsi="Bookman Old Style" w:cs="Bookman Old Style"/>
          <w:b w:val="0"/>
          <w:bCs w:val="0"/>
          <w:sz w:val="24"/>
        </w:rPr>
        <w:t>,</w:t>
      </w:r>
      <w:r w:rsidR="00885860" w:rsidRPr="007F1532">
        <w:rPr>
          <w:rFonts w:ascii="Bookman Old Style" w:hAnsi="Bookman Old Style" w:cs="Bookman Old Style"/>
          <w:b w:val="0"/>
          <w:bCs w:val="0"/>
          <w:iCs/>
          <w:sz w:val="24"/>
          <w:lang w:val="fi-FI"/>
        </w:rPr>
        <w:tab/>
      </w:r>
    </w:p>
    <w:p w:rsidR="00F23635" w:rsidRPr="007F1532" w:rsidRDefault="00F23635" w:rsidP="007F1532">
      <w:pPr>
        <w:spacing w:line="360" w:lineRule="auto"/>
        <w:ind w:leftChars="2244" w:left="5386"/>
        <w:jc w:val="both"/>
        <w:rPr>
          <w:rFonts w:ascii="Bookman Old Style" w:hAnsi="Bookman Old Style" w:cs="Bookman Old Style"/>
        </w:rPr>
      </w:pPr>
    </w:p>
    <w:p w:rsidR="00C936F3" w:rsidRPr="007F1532" w:rsidRDefault="00C936F3" w:rsidP="007F1532">
      <w:pPr>
        <w:spacing w:line="360" w:lineRule="auto"/>
        <w:ind w:leftChars="2244" w:left="5386"/>
        <w:jc w:val="both"/>
        <w:rPr>
          <w:rFonts w:ascii="Bookman Old Style" w:hAnsi="Bookman Old Style" w:cs="Bookman Old Style"/>
        </w:rPr>
      </w:pPr>
    </w:p>
    <w:p w:rsidR="00F23635" w:rsidRPr="007F1532" w:rsidRDefault="00F23635" w:rsidP="007F1532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lang w:val="fi-FI"/>
        </w:rPr>
      </w:pPr>
    </w:p>
    <w:p w:rsidR="00F23635" w:rsidRPr="007F1532" w:rsidRDefault="00135F64" w:rsidP="007F1532">
      <w:pPr>
        <w:pStyle w:val="NoSpacing"/>
        <w:tabs>
          <w:tab w:val="left" w:pos="567"/>
        </w:tabs>
        <w:spacing w:line="360" w:lineRule="auto"/>
        <w:rPr>
          <w:rFonts w:ascii="Bookman Old Style" w:hAnsi="Bookman Old Style" w:cs="Bookman Old Style"/>
          <w:b/>
          <w:bCs/>
          <w:lang w:val="id-ID"/>
        </w:rPr>
      </w:pP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</w:r>
      <w:r w:rsidRPr="007F1532">
        <w:rPr>
          <w:rFonts w:ascii="Bookman Old Style" w:hAnsi="Bookman Old Style"/>
          <w:b/>
          <w:bCs/>
        </w:rPr>
        <w:tab/>
        <w:t>Drs. ABD. KHALIK, S.H., M.H.</w:t>
      </w:r>
    </w:p>
    <w:sectPr w:rsidR="00F23635" w:rsidRPr="007F1532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35F64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2360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6F6937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532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583F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267A0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77A10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C448B3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0CA1D-99DE-4A1D-8AE8-6FD54E6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5</cp:revision>
  <cp:lastPrinted>2022-11-08T02:49:00Z</cp:lastPrinted>
  <dcterms:created xsi:type="dcterms:W3CDTF">2022-11-07T07:12:00Z</dcterms:created>
  <dcterms:modified xsi:type="dcterms:W3CDTF">2022-11-08T02:50:00Z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