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42E5" w14:textId="77777777" w:rsidR="00F30E5C" w:rsidRPr="00FB4B80" w:rsidRDefault="00F30E5C" w:rsidP="0047679B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735F8298" wp14:editId="32220432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B0F27" w14:textId="77777777" w:rsidR="00F30E5C" w:rsidRPr="00C20F9C" w:rsidRDefault="00F30E5C" w:rsidP="0047679B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8511B57" w14:textId="77777777" w:rsidR="00F30E5C" w:rsidRPr="00DF3644" w:rsidRDefault="00F30E5C" w:rsidP="0047679B">
      <w:pPr>
        <w:spacing w:after="0" w:line="240" w:lineRule="auto"/>
        <w:jc w:val="center"/>
        <w:rPr>
          <w:rFonts w:ascii="Bookman Old Style" w:hAnsi="Bookman Old Style" w:cs="Tahoma"/>
          <w:sz w:val="18"/>
          <w:szCs w:val="18"/>
          <w:lang w:val="id-ID"/>
        </w:rPr>
      </w:pPr>
      <w:r w:rsidRPr="00DF3644">
        <w:rPr>
          <w:rFonts w:ascii="Bookman Old Style" w:hAnsi="Bookman Old Style" w:cs="Tahoma"/>
          <w:sz w:val="18"/>
          <w:szCs w:val="18"/>
          <w:lang w:val="id-ID"/>
        </w:rPr>
        <w:t>PENGADILAN TINGGI AGAMA PADANG</w:t>
      </w:r>
    </w:p>
    <w:p w14:paraId="3A92C015" w14:textId="77777777" w:rsidR="00F30E5C" w:rsidRPr="00DF3644" w:rsidRDefault="00F30E5C" w:rsidP="0047679B">
      <w:pPr>
        <w:spacing w:after="0" w:line="240" w:lineRule="auto"/>
        <w:rPr>
          <w:rFonts w:ascii="Bookman Old Style" w:hAnsi="Bookman Old Style" w:cs="Tahoma"/>
          <w:sz w:val="18"/>
          <w:szCs w:val="18"/>
        </w:rPr>
      </w:pPr>
    </w:p>
    <w:p w14:paraId="2ADFB98D" w14:textId="77777777" w:rsidR="00F30E5C" w:rsidRPr="00DF3644" w:rsidRDefault="00F30E5C" w:rsidP="0047679B">
      <w:pPr>
        <w:spacing w:after="0" w:line="240" w:lineRule="auto"/>
        <w:jc w:val="center"/>
        <w:rPr>
          <w:rFonts w:ascii="Bookman Old Style" w:hAnsi="Bookman Old Style" w:cs="Tahoma"/>
          <w:sz w:val="18"/>
          <w:szCs w:val="18"/>
          <w:lang w:val="id-ID"/>
        </w:rPr>
      </w:pPr>
      <w:r w:rsidRPr="00DF3644">
        <w:rPr>
          <w:rFonts w:ascii="Bookman Old Style" w:hAnsi="Bookman Old Style" w:cs="Tahoma"/>
          <w:sz w:val="18"/>
          <w:szCs w:val="18"/>
          <w:lang w:val="id-ID"/>
        </w:rPr>
        <w:t>KEPUTUSAN KETUA PENGADILAN TINGGI AGAMA PADANG</w:t>
      </w:r>
    </w:p>
    <w:p w14:paraId="63DE1A7B" w14:textId="5F797377" w:rsidR="00F30E5C" w:rsidRPr="007C223E" w:rsidRDefault="00F30E5C" w:rsidP="0047679B">
      <w:pPr>
        <w:spacing w:after="0" w:line="240" w:lineRule="auto"/>
        <w:jc w:val="center"/>
        <w:rPr>
          <w:rFonts w:ascii="Bookman Old Style" w:hAnsi="Bookman Old Style" w:cs="Tahoma"/>
          <w:sz w:val="18"/>
          <w:szCs w:val="18"/>
        </w:rPr>
      </w:pPr>
      <w:r w:rsidRPr="004B14F8">
        <w:rPr>
          <w:rFonts w:ascii="Bookman Old Style" w:hAnsi="Bookman Old Style" w:cs="Tahoma"/>
          <w:sz w:val="18"/>
          <w:szCs w:val="18"/>
          <w:lang w:val="id-ID"/>
        </w:rPr>
        <w:t>NOMOR : W3-A/</w:t>
      </w:r>
      <w:r w:rsidR="003A3827" w:rsidRPr="003A3827">
        <w:rPr>
          <w:rFonts w:ascii="Bookman Old Style" w:hAnsi="Bookman Old Style" w:cs="Tahoma"/>
          <w:sz w:val="18"/>
          <w:szCs w:val="18"/>
        </w:rPr>
        <w:t>3152</w:t>
      </w:r>
      <w:r w:rsidRPr="004B14F8">
        <w:rPr>
          <w:rFonts w:ascii="Bookman Old Style" w:hAnsi="Bookman Old Style" w:cs="Tahoma"/>
          <w:sz w:val="18"/>
          <w:szCs w:val="18"/>
          <w:lang w:val="id-ID"/>
        </w:rPr>
        <w:t>/</w:t>
      </w:r>
      <w:r w:rsidRPr="004B14F8">
        <w:rPr>
          <w:rFonts w:ascii="Bookman Old Style" w:hAnsi="Bookman Old Style" w:cs="Tahoma"/>
          <w:sz w:val="18"/>
          <w:szCs w:val="18"/>
        </w:rPr>
        <w:t>KP.0</w:t>
      </w:r>
      <w:r w:rsidR="004B14F8" w:rsidRPr="004B14F8">
        <w:rPr>
          <w:rFonts w:ascii="Bookman Old Style" w:hAnsi="Bookman Old Style" w:cs="Tahoma"/>
          <w:sz w:val="18"/>
          <w:szCs w:val="18"/>
        </w:rPr>
        <w:t>0</w:t>
      </w:r>
      <w:r w:rsidRPr="004B14F8">
        <w:rPr>
          <w:rFonts w:ascii="Bookman Old Style" w:hAnsi="Bookman Old Style" w:cs="Tahoma"/>
          <w:sz w:val="18"/>
          <w:szCs w:val="18"/>
        </w:rPr>
        <w:t>.</w:t>
      </w:r>
      <w:r w:rsidR="004B14F8" w:rsidRPr="004B14F8">
        <w:rPr>
          <w:rFonts w:ascii="Bookman Old Style" w:hAnsi="Bookman Old Style" w:cs="Tahoma"/>
          <w:sz w:val="18"/>
          <w:szCs w:val="18"/>
        </w:rPr>
        <w:t>3</w:t>
      </w:r>
      <w:r w:rsidRPr="004B14F8">
        <w:rPr>
          <w:rFonts w:ascii="Bookman Old Style" w:hAnsi="Bookman Old Style" w:cs="Tahoma"/>
          <w:sz w:val="18"/>
          <w:szCs w:val="18"/>
          <w:lang w:val="id-ID"/>
        </w:rPr>
        <w:t>/</w:t>
      </w:r>
      <w:r w:rsidR="007C223E">
        <w:rPr>
          <w:rFonts w:ascii="Bookman Old Style" w:hAnsi="Bookman Old Style" w:cs="Tahoma"/>
          <w:sz w:val="18"/>
          <w:szCs w:val="18"/>
        </w:rPr>
        <w:t>12</w:t>
      </w:r>
      <w:r w:rsidRPr="004B14F8">
        <w:rPr>
          <w:rFonts w:ascii="Bookman Old Style" w:hAnsi="Bookman Old Style" w:cs="Tahoma"/>
          <w:sz w:val="18"/>
          <w:szCs w:val="18"/>
          <w:lang w:val="id-ID"/>
        </w:rPr>
        <w:t>/202</w:t>
      </w:r>
      <w:r w:rsidR="007C223E">
        <w:rPr>
          <w:rFonts w:ascii="Bookman Old Style" w:hAnsi="Bookman Old Style" w:cs="Tahoma"/>
          <w:sz w:val="18"/>
          <w:szCs w:val="18"/>
        </w:rPr>
        <w:t>1</w:t>
      </w:r>
    </w:p>
    <w:p w14:paraId="5AAACCBB" w14:textId="77777777" w:rsidR="00F30E5C" w:rsidRPr="004B14F8" w:rsidRDefault="00F30E5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57CF8EC" w14:textId="77777777" w:rsidR="00F30E5C" w:rsidRPr="00DF3644" w:rsidRDefault="00F30E5C" w:rsidP="0047679B">
      <w:pPr>
        <w:spacing w:after="0" w:line="240" w:lineRule="auto"/>
        <w:jc w:val="center"/>
        <w:rPr>
          <w:rFonts w:ascii="Bookman Old Style" w:hAnsi="Bookman Old Style" w:cs="Tahoma"/>
          <w:bCs/>
          <w:sz w:val="18"/>
          <w:szCs w:val="18"/>
          <w:lang w:val="id-ID"/>
        </w:rPr>
      </w:pPr>
      <w:r w:rsidRPr="00DF3644">
        <w:rPr>
          <w:rFonts w:ascii="Bookman Old Style" w:hAnsi="Bookman Old Style" w:cs="Tahoma"/>
          <w:bCs/>
          <w:sz w:val="18"/>
          <w:szCs w:val="18"/>
          <w:lang w:val="id-ID"/>
        </w:rPr>
        <w:t>TENTANG</w:t>
      </w:r>
    </w:p>
    <w:p w14:paraId="06667185" w14:textId="77777777" w:rsidR="00F30E5C" w:rsidRPr="004B14F8" w:rsidRDefault="00F30E5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48A8D53" w14:textId="6914E22C" w:rsidR="00F30E5C" w:rsidRPr="00DF3644" w:rsidRDefault="00545C10" w:rsidP="0047679B">
      <w:pPr>
        <w:spacing w:after="0" w:line="240" w:lineRule="auto"/>
        <w:jc w:val="center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/>
          <w:sz w:val="18"/>
          <w:szCs w:val="18"/>
        </w:rPr>
        <w:t>PENGANGKATAN CALON PEGAWAI NEGERI SIPIL MENJADI PEGAWAI NEGERI SIPIL</w:t>
      </w:r>
    </w:p>
    <w:p w14:paraId="425C84DD" w14:textId="77777777" w:rsidR="00F30E5C" w:rsidRPr="004B14F8" w:rsidRDefault="00F30E5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261F8B6" w14:textId="77777777" w:rsidR="00F30E5C" w:rsidRPr="00DF3644" w:rsidRDefault="00F30E5C" w:rsidP="0047679B">
      <w:pPr>
        <w:spacing w:after="0" w:line="240" w:lineRule="auto"/>
        <w:jc w:val="center"/>
        <w:rPr>
          <w:rFonts w:ascii="Bookman Old Style" w:hAnsi="Bookman Old Style" w:cs="Tahoma"/>
          <w:sz w:val="18"/>
          <w:szCs w:val="18"/>
          <w:lang w:val="id-ID"/>
        </w:rPr>
      </w:pPr>
      <w:r w:rsidRPr="00DF3644">
        <w:rPr>
          <w:rFonts w:ascii="Bookman Old Style" w:hAnsi="Bookman Old Style" w:cs="Tahoma"/>
          <w:sz w:val="18"/>
          <w:szCs w:val="18"/>
          <w:lang w:val="id-ID"/>
        </w:rPr>
        <w:t>KETUA PENGADILAN TINGGI AGAMA PADANG</w:t>
      </w:r>
    </w:p>
    <w:p w14:paraId="338F4392" w14:textId="77777777" w:rsidR="00F30E5C" w:rsidRPr="004B14F8" w:rsidRDefault="00F30E5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200FC8" w14:textId="33944844" w:rsidR="00F30E5C" w:rsidRPr="00DF3644" w:rsidRDefault="00F30E5C" w:rsidP="0047679B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Menimbang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a.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pacing w:val="-4"/>
          <w:sz w:val="18"/>
          <w:szCs w:val="18"/>
          <w:lang w:val="id-ID"/>
        </w:rPr>
        <w:t xml:space="preserve">bahwa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Calon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Pegawai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Negeri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Sipil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yang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namanya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tersebut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dalam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Keputusan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ini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,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terhitung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mulai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tanggal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r w:rsidR="0091215B">
        <w:rPr>
          <w:rFonts w:ascii="Bookman Old Style" w:hAnsi="Bookman Old Style" w:cs="Tahoma"/>
          <w:bCs/>
          <w:spacing w:val="-4"/>
          <w:sz w:val="18"/>
          <w:szCs w:val="18"/>
        </w:rPr>
        <w:t>1</w:t>
      </w:r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7C223E">
        <w:rPr>
          <w:rFonts w:ascii="Bookman Old Style" w:hAnsi="Bookman Old Style" w:cs="Tahoma"/>
          <w:bCs/>
          <w:spacing w:val="-4"/>
          <w:sz w:val="18"/>
          <w:szCs w:val="18"/>
        </w:rPr>
        <w:t>Desember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202</w:t>
      </w:r>
      <w:r w:rsidR="007C223E">
        <w:rPr>
          <w:rFonts w:ascii="Bookman Old Style" w:hAnsi="Bookman Old Style" w:cs="Tahoma"/>
          <w:bCs/>
          <w:spacing w:val="-4"/>
          <w:sz w:val="18"/>
          <w:szCs w:val="18"/>
        </w:rPr>
        <w:t>1</w:t>
      </w:r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memenuhi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syarat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diangkat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menjadi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Pegawai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Negeri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Sipil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  <w:lang w:val="id-ID"/>
        </w:rPr>
        <w:t>;</w:t>
      </w:r>
    </w:p>
    <w:p w14:paraId="5B0A3A08" w14:textId="102073E9" w:rsidR="00C20F9C" w:rsidRPr="00DF3644" w:rsidRDefault="00F30E5C" w:rsidP="0047679B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8"/>
          <w:szCs w:val="18"/>
        </w:rPr>
      </w:pPr>
      <w:r w:rsidRPr="00DF3644">
        <w:rPr>
          <w:rFonts w:ascii="Bookman Old Style" w:hAnsi="Bookman Old Style" w:cs="Tahoma"/>
          <w:sz w:val="18"/>
          <w:szCs w:val="18"/>
        </w:rPr>
        <w:tab/>
      </w:r>
      <w:r w:rsidRPr="00DF3644">
        <w:rPr>
          <w:rFonts w:ascii="Bookman Old Style" w:hAnsi="Bookman Old Style" w:cs="Tahoma"/>
          <w:sz w:val="18"/>
          <w:szCs w:val="18"/>
        </w:rPr>
        <w:tab/>
        <w:t>b.</w:t>
      </w:r>
      <w:r w:rsidRPr="00DF3644">
        <w:rPr>
          <w:rFonts w:ascii="Bookman Old Style" w:hAnsi="Bookman Old Style" w:cs="Tahoma"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sz w:val="18"/>
          <w:szCs w:val="18"/>
        </w:rPr>
        <w:t>bahwa</w:t>
      </w:r>
      <w:proofErr w:type="spellEnd"/>
      <w:r w:rsidRPr="00DF3644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Calon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Pegawai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Negeri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Sipil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tersebut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telah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dinyatakan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sehat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untuk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diangkat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sebagai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Pegawai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Negeri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Sipil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berdasarkan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surat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keterangan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dari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>Dokter</w:t>
      </w:r>
      <w:proofErr w:type="spellEnd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>Penguji</w:t>
      </w:r>
      <w:proofErr w:type="spellEnd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>Tersendiri</w:t>
      </w:r>
      <w:proofErr w:type="spellEnd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>Nomor</w:t>
      </w:r>
      <w:proofErr w:type="spellEnd"/>
      <w:r w:rsidR="00DF3644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YM.01.16.13/IRJ/270/XII/2021</w:t>
      </w:r>
      <w:r w:rsidR="00545C10" w:rsidRPr="00C87F04">
        <w:rPr>
          <w:rFonts w:ascii="Bookman Old Style" w:hAnsi="Bookman Old Style" w:cs="Tahoma"/>
          <w:bCs/>
          <w:spacing w:val="-4"/>
          <w:sz w:val="18"/>
          <w:szCs w:val="18"/>
        </w:rPr>
        <w:t>tanggal</w:t>
      </w:r>
      <w:r w:rsidR="00DF3644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1 </w:t>
      </w:r>
      <w:proofErr w:type="spellStart"/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Desember</w:t>
      </w:r>
      <w:proofErr w:type="spellEnd"/>
      <w:r w:rsidR="00DF3644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202</w:t>
      </w:r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1</w:t>
      </w:r>
      <w:r w:rsidR="00C20F9C" w:rsidRPr="00DF3644">
        <w:rPr>
          <w:rFonts w:ascii="Bookman Old Style" w:hAnsi="Bookman Old Style" w:cs="Tahoma"/>
          <w:sz w:val="18"/>
          <w:szCs w:val="18"/>
        </w:rPr>
        <w:t>;</w:t>
      </w:r>
    </w:p>
    <w:p w14:paraId="32611E99" w14:textId="3AFF65BD" w:rsidR="00F30E5C" w:rsidRPr="00C87F04" w:rsidRDefault="00C20F9C" w:rsidP="00C87F04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pacing w:val="-4"/>
          <w:sz w:val="18"/>
          <w:szCs w:val="18"/>
        </w:rPr>
      </w:pPr>
      <w:r w:rsidRPr="00DF3644">
        <w:rPr>
          <w:rFonts w:ascii="Bookman Old Style" w:hAnsi="Bookman Old Style" w:cs="Tahoma"/>
          <w:sz w:val="18"/>
          <w:szCs w:val="18"/>
        </w:rPr>
        <w:tab/>
      </w:r>
      <w:r w:rsidRPr="00DF3644">
        <w:rPr>
          <w:rFonts w:ascii="Bookman Old Style" w:hAnsi="Bookman Old Style" w:cs="Tahoma"/>
          <w:sz w:val="18"/>
          <w:szCs w:val="18"/>
        </w:rPr>
        <w:tab/>
        <w:t>c.</w:t>
      </w:r>
      <w:r w:rsidRPr="00DF3644">
        <w:rPr>
          <w:rFonts w:ascii="Bookman Old Style" w:hAnsi="Bookman Old Style" w:cs="Tahoma"/>
          <w:sz w:val="18"/>
          <w:szCs w:val="18"/>
        </w:rPr>
        <w:tab/>
      </w:r>
      <w:proofErr w:type="spellStart"/>
      <w:r w:rsidR="00545C10" w:rsidRPr="00DF3644">
        <w:rPr>
          <w:rFonts w:ascii="Bookman Old Style" w:hAnsi="Bookman Old Style" w:cs="Tahoma"/>
          <w:sz w:val="18"/>
          <w:szCs w:val="18"/>
        </w:rPr>
        <w:t>bahwa</w:t>
      </w:r>
      <w:proofErr w:type="spellEnd"/>
      <w:r w:rsidR="00545C10" w:rsidRPr="00DF3644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Calon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Pegawai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Negeri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Sipil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tersebut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telah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dinyatakan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lulus Pendidikan dan </w:t>
      </w:r>
      <w:proofErr w:type="spellStart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>Pelatihan</w:t>
      </w:r>
      <w:proofErr w:type="spellEnd"/>
      <w:r w:rsidR="00545C10" w:rsidRPr="00DF3644">
        <w:rPr>
          <w:rFonts w:ascii="Bookman Old Style" w:hAnsi="Bookman Old Style" w:cs="Tahoma"/>
          <w:bCs/>
          <w:spacing w:val="-4"/>
          <w:sz w:val="18"/>
          <w:szCs w:val="18"/>
        </w:rPr>
        <w:t xml:space="preserve"> Dasar </w:t>
      </w:r>
      <w:proofErr w:type="spellStart"/>
      <w:proofErr w:type="gramStart"/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Nomor</w:t>
      </w:r>
      <w:proofErr w:type="spellEnd"/>
      <w:r w:rsid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</w:t>
      </w:r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:</w:t>
      </w:r>
      <w:proofErr w:type="gramEnd"/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 xml:space="preserve"> 00020891/LATSAR CPNS II/4007/018/LAN-MA/2021</w:t>
      </w:r>
      <w:r w:rsidR="00C87F04" w:rsidRPr="00C87F04">
        <w:rPr>
          <w:rFonts w:ascii="Bookman Old Style" w:hAnsi="Bookman Old Style" w:cs="Tahoma"/>
          <w:bCs/>
          <w:spacing w:val="-4"/>
          <w:sz w:val="18"/>
          <w:szCs w:val="18"/>
        </w:rPr>
        <w:t>Tanggal 23 November 2021</w:t>
      </w:r>
    </w:p>
    <w:p w14:paraId="52DF9751" w14:textId="77777777" w:rsidR="00F30E5C" w:rsidRPr="004B14F8" w:rsidRDefault="00F30E5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E59E58A" w14:textId="1E57D6E6" w:rsidR="00DF3644" w:rsidRDefault="00F30E5C" w:rsidP="0047679B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Mengingat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 xml:space="preserve">1. 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Undang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Undang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3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2009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perubahan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kedua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atas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Undang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Undang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14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1985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Mahkamah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Agung;</w:t>
      </w:r>
    </w:p>
    <w:p w14:paraId="76EC6CEC" w14:textId="6B53982F" w:rsidR="00F30E5C" w:rsidRPr="00DF3644" w:rsidRDefault="00F30E5C" w:rsidP="003A382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2.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Undang-Undang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4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2014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Aparatur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DF3644" w:rsidRPr="00DF3644">
        <w:rPr>
          <w:rFonts w:ascii="Bookman Old Style" w:hAnsi="Bookman Old Style" w:cs="Tahoma"/>
          <w:bCs/>
          <w:sz w:val="18"/>
          <w:szCs w:val="18"/>
        </w:rPr>
        <w:t>Sipil</w:t>
      </w:r>
      <w:proofErr w:type="spellEnd"/>
      <w:r w:rsidR="00DF3644" w:rsidRPr="00DF3644">
        <w:rPr>
          <w:rFonts w:ascii="Bookman Old Style" w:hAnsi="Bookman Old Style" w:cs="Tahoma"/>
          <w:bCs/>
          <w:sz w:val="18"/>
          <w:szCs w:val="18"/>
        </w:rPr>
        <w:t xml:space="preserve"> Negara;</w:t>
      </w:r>
    </w:p>
    <w:p w14:paraId="671B92E4" w14:textId="328A51D6" w:rsidR="00F30E5C" w:rsidRPr="00DF3644" w:rsidRDefault="00F30E5C" w:rsidP="003A382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3.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Peraturan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Pemerintah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1</w:t>
      </w:r>
      <w:r w:rsidR="00F5217A" w:rsidRPr="00DF3644">
        <w:rPr>
          <w:rFonts w:ascii="Bookman Old Style" w:hAnsi="Bookman Old Style" w:cs="Tahoma"/>
          <w:bCs/>
          <w:sz w:val="18"/>
          <w:szCs w:val="18"/>
        </w:rPr>
        <w:t>5</w:t>
      </w:r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201</w:t>
      </w:r>
      <w:r w:rsidR="00F5217A" w:rsidRPr="00DF3644">
        <w:rPr>
          <w:rFonts w:ascii="Bookman Old Style" w:hAnsi="Bookman Old Style" w:cs="Tahoma"/>
          <w:bCs/>
          <w:sz w:val="18"/>
          <w:szCs w:val="18"/>
        </w:rPr>
        <w:t>9</w:t>
      </w:r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Perubahan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Kedelapan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Belas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atas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Peraturan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Pemerintah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7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1977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Peraturan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Gaji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Pegawai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Negeri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Sipil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>;</w:t>
      </w:r>
    </w:p>
    <w:p w14:paraId="543C6A9D" w14:textId="401008DF" w:rsidR="00F5217A" w:rsidRDefault="00727FD3" w:rsidP="003A382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4.</w:t>
      </w:r>
      <w:r w:rsidR="003A3827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Peraturan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Pemerintah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11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2017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Manajemen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Pegawai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Negeri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Sipil</w:t>
      </w:r>
      <w:proofErr w:type="spellEnd"/>
      <w:r w:rsidR="00751A42" w:rsidRPr="00DF3644">
        <w:rPr>
          <w:rFonts w:ascii="Bookman Old Style" w:hAnsi="Bookman Old Style" w:cs="Tahoma"/>
          <w:bCs/>
          <w:sz w:val="18"/>
          <w:szCs w:val="18"/>
        </w:rPr>
        <w:t>;</w:t>
      </w:r>
    </w:p>
    <w:p w14:paraId="2624FCEA" w14:textId="7103165A" w:rsidR="0091215B" w:rsidRPr="00DF3644" w:rsidRDefault="0091215B" w:rsidP="003A382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r>
        <w:rPr>
          <w:rFonts w:ascii="Bookman Old Style" w:hAnsi="Bookman Old Style" w:cs="Tahoma"/>
          <w:bCs/>
          <w:sz w:val="18"/>
          <w:szCs w:val="18"/>
        </w:rPr>
        <w:tab/>
      </w:r>
      <w:r>
        <w:rPr>
          <w:rFonts w:ascii="Bookman Old Style" w:hAnsi="Bookman Old Style" w:cs="Tahoma"/>
          <w:bCs/>
          <w:sz w:val="18"/>
          <w:szCs w:val="18"/>
        </w:rPr>
        <w:tab/>
        <w:t>5.</w:t>
      </w:r>
      <w:r w:rsidR="003A3827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Peraturan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Badan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Kepegawaian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Negera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14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2018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Petunjuk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Teknis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Pengadaan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91215B">
        <w:rPr>
          <w:rFonts w:ascii="Bookman Old Style" w:hAnsi="Bookman Old Style" w:cs="Tahoma"/>
          <w:bCs/>
          <w:sz w:val="18"/>
          <w:szCs w:val="18"/>
        </w:rPr>
        <w:t>Pegawai</w:t>
      </w:r>
      <w:proofErr w:type="spellEnd"/>
      <w:r w:rsidRPr="0091215B">
        <w:rPr>
          <w:rFonts w:ascii="Bookman Old Style" w:hAnsi="Bookman Old Style" w:cs="Tahoma"/>
          <w:bCs/>
          <w:sz w:val="18"/>
          <w:szCs w:val="18"/>
        </w:rPr>
        <w:t>;</w:t>
      </w:r>
    </w:p>
    <w:p w14:paraId="375E9876" w14:textId="688305DD" w:rsidR="00F30E5C" w:rsidRPr="00DF3644" w:rsidRDefault="00F5217A" w:rsidP="003A382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="0091215B">
        <w:rPr>
          <w:rFonts w:ascii="Bookman Old Style" w:hAnsi="Bookman Old Style" w:cs="Tahoma"/>
          <w:bCs/>
          <w:sz w:val="18"/>
          <w:szCs w:val="18"/>
        </w:rPr>
        <w:t>6</w:t>
      </w:r>
      <w:r w:rsidRPr="00DF3644">
        <w:rPr>
          <w:rFonts w:ascii="Bookman Old Style" w:hAnsi="Bookman Old Style" w:cs="Tahoma"/>
          <w:bCs/>
          <w:sz w:val="18"/>
          <w:szCs w:val="18"/>
        </w:rPr>
        <w:t>.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 xml:space="preserve">Keputusan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Ketua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Mahkamah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Agung RI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Nomor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125/KMA/SK/IX/2009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tentang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Pendelegasian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sebagian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Wewenang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kepada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Para </w:t>
      </w:r>
      <w:proofErr w:type="spellStart"/>
      <w:r w:rsidRPr="00DF3644">
        <w:rPr>
          <w:rFonts w:ascii="Bookman Old Style" w:hAnsi="Bookman Old Style"/>
          <w:sz w:val="18"/>
          <w:szCs w:val="18"/>
        </w:rPr>
        <w:t>Pejabat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Eselon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I dan </w:t>
      </w:r>
      <w:proofErr w:type="spellStart"/>
      <w:r w:rsidRPr="00DF3644">
        <w:rPr>
          <w:rFonts w:ascii="Bookman Old Style" w:hAnsi="Bookman Old Style"/>
          <w:sz w:val="18"/>
          <w:szCs w:val="18"/>
        </w:rPr>
        <w:t>Ketua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Pengadilan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Tingkat Banding di </w:t>
      </w:r>
      <w:proofErr w:type="spellStart"/>
      <w:r w:rsidRPr="00DF3644">
        <w:rPr>
          <w:rFonts w:ascii="Bookman Old Style" w:hAnsi="Bookman Old Style"/>
          <w:sz w:val="18"/>
          <w:szCs w:val="18"/>
        </w:rPr>
        <w:t>lingkungan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Mahkamah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Agung </w:t>
      </w:r>
      <w:proofErr w:type="spellStart"/>
      <w:r w:rsidRPr="00DF3644">
        <w:rPr>
          <w:rFonts w:ascii="Bookman Old Style" w:hAnsi="Bookman Old Style"/>
          <w:sz w:val="18"/>
          <w:szCs w:val="18"/>
        </w:rPr>
        <w:t>untuk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Penandatanganan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Keputusan </w:t>
      </w:r>
      <w:proofErr w:type="spellStart"/>
      <w:r w:rsidRPr="00DF3644">
        <w:rPr>
          <w:rFonts w:ascii="Bookman Old Style" w:hAnsi="Bookman Old Style"/>
          <w:sz w:val="18"/>
          <w:szCs w:val="18"/>
        </w:rPr>
        <w:t>dibidang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Kepegawaian</w:t>
      </w:r>
      <w:proofErr w:type="spellEnd"/>
      <w:r w:rsidRPr="00DF3644">
        <w:rPr>
          <w:rFonts w:ascii="Bookman Old Style" w:hAnsi="Bookman Old Style"/>
          <w:sz w:val="18"/>
          <w:szCs w:val="18"/>
        </w:rPr>
        <w:t>;</w:t>
      </w:r>
    </w:p>
    <w:p w14:paraId="3309C727" w14:textId="2ADB497B" w:rsidR="00F30E5C" w:rsidRPr="004B14F8" w:rsidRDefault="00751A42" w:rsidP="004B14F8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6"/>
          <w:szCs w:val="16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</w:p>
    <w:p w14:paraId="1929FE5C" w14:textId="77777777" w:rsidR="00F30E5C" w:rsidRPr="00DF3644" w:rsidRDefault="00F30E5C" w:rsidP="0047679B">
      <w:pPr>
        <w:spacing w:after="0" w:line="240" w:lineRule="auto"/>
        <w:jc w:val="center"/>
        <w:rPr>
          <w:rFonts w:ascii="Bookman Old Style" w:hAnsi="Bookman Old Style" w:cs="Tahoma"/>
          <w:sz w:val="18"/>
          <w:szCs w:val="18"/>
        </w:rPr>
      </w:pPr>
      <w:r w:rsidRPr="00DF3644">
        <w:rPr>
          <w:rFonts w:ascii="Bookman Old Style" w:hAnsi="Bookman Old Style" w:cs="Tahoma"/>
          <w:sz w:val="18"/>
          <w:szCs w:val="18"/>
        </w:rPr>
        <w:t>MEMUTUSKAN</w:t>
      </w:r>
      <w:r w:rsidR="00C20F9C" w:rsidRPr="00DF3644">
        <w:rPr>
          <w:rFonts w:ascii="Bookman Old Style" w:hAnsi="Bookman Old Style" w:cs="Tahoma"/>
          <w:sz w:val="18"/>
          <w:szCs w:val="18"/>
        </w:rPr>
        <w:t>:</w:t>
      </w:r>
    </w:p>
    <w:p w14:paraId="7B0FC511" w14:textId="77777777" w:rsidR="00C20F9C" w:rsidRPr="004B14F8" w:rsidRDefault="00C20F9C" w:rsidP="0047679B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081F7A" w14:textId="4E6E0364" w:rsidR="00F30E5C" w:rsidRPr="00DF3644" w:rsidRDefault="00F30E5C" w:rsidP="004B14F8">
      <w:pPr>
        <w:tabs>
          <w:tab w:val="left" w:pos="1560"/>
        </w:tabs>
        <w:spacing w:after="0"/>
        <w:ind w:left="1701" w:hanging="1701"/>
      </w:pP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Menetapkan</w:t>
      </w:r>
      <w:proofErr w:type="spellEnd"/>
      <w:r w:rsidRPr="00DF3644">
        <w:rPr>
          <w:rFonts w:ascii="Bookman Old Style" w:hAnsi="Bookman Old Style" w:cs="Tahoma"/>
          <w:sz w:val="18"/>
          <w:szCs w:val="18"/>
        </w:rPr>
        <w:tab/>
        <w:t>:</w:t>
      </w:r>
      <w:r w:rsidR="00DF3644">
        <w:rPr>
          <w:rFonts w:ascii="Bookman Old Style" w:hAnsi="Bookman Old Style" w:cs="Tahoma"/>
          <w:sz w:val="18"/>
          <w:szCs w:val="18"/>
        </w:rPr>
        <w:t xml:space="preserve"> </w:t>
      </w:r>
      <w:r w:rsidR="00DF3644">
        <w:rPr>
          <w:rFonts w:ascii="Bookman Old Style" w:hAnsi="Bookman Old Style" w:cs="Arial"/>
          <w:sz w:val="18"/>
          <w:szCs w:val="18"/>
        </w:rPr>
        <w:t>KEPUTUSAN KETUA PENGADILAN TINGGI AGAMA PADANG TENTANG PENGANGKATAN CALON PEGAWAI NEGERI SIPIL MENJADI PEGAWAI NEGERI SIPIL.</w:t>
      </w:r>
    </w:p>
    <w:p w14:paraId="68FE2D04" w14:textId="40BC953E" w:rsidR="00F5217A" w:rsidRPr="00DF3644" w:rsidRDefault="00F30E5C" w:rsidP="004B14F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>KESATU</w:t>
      </w:r>
      <w:r w:rsidR="0047679B"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>: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Terhitung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mulai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tanggal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91215B">
        <w:rPr>
          <w:rFonts w:ascii="Bookman Old Style" w:hAnsi="Bookman Old Style" w:cs="Tahoma"/>
          <w:bCs/>
          <w:sz w:val="18"/>
          <w:szCs w:val="18"/>
        </w:rPr>
        <w:t>1</w:t>
      </w:r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3A3827">
        <w:rPr>
          <w:rFonts w:ascii="Bookman Old Style" w:hAnsi="Bookman Old Style" w:cs="Tahoma"/>
          <w:bCs/>
          <w:sz w:val="18"/>
          <w:szCs w:val="18"/>
        </w:rPr>
        <w:t>Desember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202</w:t>
      </w:r>
      <w:r w:rsidR="003A3827">
        <w:rPr>
          <w:rFonts w:ascii="Bookman Old Style" w:hAnsi="Bookman Old Style" w:cs="Tahoma"/>
          <w:bCs/>
          <w:sz w:val="18"/>
          <w:szCs w:val="18"/>
        </w:rPr>
        <w:t>1</w:t>
      </w:r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mengangkat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menjadi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Pegawai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 xml:space="preserve"> Negeri </w:t>
      </w:r>
      <w:proofErr w:type="spellStart"/>
      <w:r w:rsidR="00F5217A" w:rsidRPr="00DF3644">
        <w:rPr>
          <w:rFonts w:ascii="Bookman Old Style" w:hAnsi="Bookman Old Style" w:cs="Tahoma"/>
          <w:bCs/>
          <w:sz w:val="18"/>
          <w:szCs w:val="18"/>
        </w:rPr>
        <w:t>Sipil</w:t>
      </w:r>
      <w:proofErr w:type="spellEnd"/>
      <w:r w:rsidR="00F5217A" w:rsidRPr="00DF3644">
        <w:rPr>
          <w:rFonts w:ascii="Bookman Old Style" w:hAnsi="Bookman Old Style" w:cs="Tahoma"/>
          <w:bCs/>
          <w:sz w:val="18"/>
          <w:szCs w:val="18"/>
        </w:rPr>
        <w:t>:</w:t>
      </w:r>
    </w:p>
    <w:p w14:paraId="280DE2AE" w14:textId="33FEDA96" w:rsidR="00F5217A" w:rsidRPr="00DF3644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Nama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F1618B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5B0D73">
        <w:rPr>
          <w:rFonts w:ascii="Bookman Old Style" w:hAnsi="Bookman Old Style" w:cs="Tahoma"/>
          <w:bCs/>
          <w:sz w:val="18"/>
          <w:szCs w:val="18"/>
        </w:rPr>
        <w:t xml:space="preserve">Muhammad Andi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Purwanto</w:t>
      </w:r>
      <w:proofErr w:type="spellEnd"/>
      <w:r w:rsidR="00C87F04">
        <w:rPr>
          <w:rFonts w:ascii="Bookman Old Style" w:hAnsi="Bookman Old Style" w:cs="Tahoma"/>
          <w:bCs/>
          <w:sz w:val="18"/>
          <w:szCs w:val="18"/>
        </w:rPr>
        <w:t xml:space="preserve">, </w:t>
      </w:r>
      <w:proofErr w:type="spellStart"/>
      <w:r w:rsidR="00C87F04">
        <w:rPr>
          <w:rFonts w:ascii="Bookman Old Style" w:hAnsi="Bookman Old Style" w:cs="Tahoma"/>
          <w:bCs/>
          <w:sz w:val="18"/>
          <w:szCs w:val="18"/>
        </w:rPr>
        <w:t>A.Md.T</w:t>
      </w:r>
      <w:proofErr w:type="spellEnd"/>
    </w:p>
    <w:p w14:paraId="206449BD" w14:textId="2D91A153" w:rsidR="00F5217A" w:rsidRPr="00DF3644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NIP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F1618B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5B0D73" w:rsidRPr="005B0D73">
        <w:rPr>
          <w:rFonts w:ascii="Bookman Old Style" w:hAnsi="Bookman Old Style" w:cs="Tahoma"/>
          <w:bCs/>
          <w:sz w:val="18"/>
          <w:szCs w:val="18"/>
        </w:rPr>
        <w:t>199404152020121004</w:t>
      </w:r>
    </w:p>
    <w:p w14:paraId="21DAA26F" w14:textId="0F0F2AED" w:rsidR="00F5217A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Tempat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>/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Tanggal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Lahir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F1618B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5B0D73">
        <w:rPr>
          <w:rFonts w:ascii="Bookman Old Style" w:hAnsi="Bookman Old Style" w:cs="Tahoma"/>
          <w:bCs/>
          <w:sz w:val="18"/>
          <w:szCs w:val="18"/>
        </w:rPr>
        <w:t>Semarang / 15 April 1994</w:t>
      </w:r>
    </w:p>
    <w:p w14:paraId="24EE2E76" w14:textId="3B0504FB" w:rsidR="0091215B" w:rsidRPr="00DF3644" w:rsidRDefault="0091215B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>
        <w:rPr>
          <w:rFonts w:ascii="Bookman Old Style" w:hAnsi="Bookman Old Style" w:cs="Tahoma"/>
          <w:bCs/>
          <w:sz w:val="18"/>
          <w:szCs w:val="18"/>
        </w:rPr>
        <w:tab/>
      </w:r>
      <w:r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>
        <w:rPr>
          <w:rFonts w:ascii="Bookman Old Style" w:hAnsi="Bookman Old Style" w:cs="Tahoma"/>
          <w:bCs/>
          <w:sz w:val="18"/>
          <w:szCs w:val="18"/>
        </w:rPr>
        <w:t>Jenis</w:t>
      </w:r>
      <w:proofErr w:type="spellEnd"/>
      <w:r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Tahoma"/>
          <w:bCs/>
          <w:sz w:val="18"/>
          <w:szCs w:val="18"/>
        </w:rPr>
        <w:t>Kelamin</w:t>
      </w:r>
      <w:proofErr w:type="spellEnd"/>
      <w:r>
        <w:rPr>
          <w:rFonts w:ascii="Bookman Old Style" w:hAnsi="Bookman Old Style" w:cs="Tahoma"/>
          <w:bCs/>
          <w:sz w:val="18"/>
          <w:szCs w:val="18"/>
        </w:rPr>
        <w:tab/>
        <w:t xml:space="preserve">: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Laki</w:t>
      </w:r>
      <w:proofErr w:type="spellEnd"/>
      <w:r w:rsidR="005B0D73">
        <w:rPr>
          <w:rFonts w:ascii="Bookman Old Style" w:hAnsi="Bookman Old Style" w:cs="Tahoma"/>
          <w:bCs/>
          <w:sz w:val="18"/>
          <w:szCs w:val="18"/>
        </w:rPr>
        <w:t xml:space="preserve"> –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Laki</w:t>
      </w:r>
      <w:proofErr w:type="spellEnd"/>
      <w:r w:rsidR="005B0D73">
        <w:rPr>
          <w:rFonts w:ascii="Bookman Old Style" w:hAnsi="Bookman Old Style" w:cs="Tahoma"/>
          <w:bCs/>
          <w:sz w:val="18"/>
          <w:szCs w:val="18"/>
        </w:rPr>
        <w:t xml:space="preserve"> </w:t>
      </w:r>
    </w:p>
    <w:p w14:paraId="6A7AF0EE" w14:textId="0AE94A37" w:rsidR="00F5217A" w:rsidRPr="00DF3644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Pendidikan</w:t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5B0D73">
        <w:rPr>
          <w:rFonts w:ascii="Bookman Old Style" w:hAnsi="Bookman Old Style" w:cs="Tahoma"/>
          <w:bCs/>
          <w:sz w:val="18"/>
          <w:szCs w:val="18"/>
        </w:rPr>
        <w:t>Diploma III</w:t>
      </w:r>
    </w:p>
    <w:p w14:paraId="0D8B5A45" w14:textId="3CBEC019" w:rsidR="00F5217A" w:rsidRPr="00DF3644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Jabatan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Pranata</w:t>
      </w:r>
      <w:proofErr w:type="spellEnd"/>
      <w:r w:rsidR="005B0D73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Komputer</w:t>
      </w:r>
      <w:proofErr w:type="spellEnd"/>
      <w:r w:rsidR="005B0D73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5B0D73">
        <w:rPr>
          <w:rFonts w:ascii="Bookman Old Style" w:hAnsi="Bookman Old Style" w:cs="Tahoma"/>
          <w:bCs/>
          <w:sz w:val="18"/>
          <w:szCs w:val="18"/>
        </w:rPr>
        <w:t>Terampil</w:t>
      </w:r>
      <w:proofErr w:type="spellEnd"/>
      <w:r w:rsidR="005B0D73">
        <w:rPr>
          <w:rFonts w:ascii="Bookman Old Style" w:hAnsi="Bookman Old Style" w:cs="Tahoma"/>
          <w:bCs/>
          <w:sz w:val="18"/>
          <w:szCs w:val="18"/>
        </w:rPr>
        <w:t xml:space="preserve"> </w:t>
      </w:r>
    </w:p>
    <w:p w14:paraId="7E640550" w14:textId="269951FA" w:rsidR="004E052F" w:rsidRPr="00DF3644" w:rsidRDefault="00F5217A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Pangkat</w:t>
      </w:r>
      <w:proofErr w:type="spellEnd"/>
      <w:r w:rsidR="004E052F" w:rsidRPr="00DF3644">
        <w:rPr>
          <w:rFonts w:ascii="Bookman Old Style" w:hAnsi="Bookman Old Style" w:cs="Tahoma"/>
          <w:bCs/>
          <w:sz w:val="18"/>
          <w:szCs w:val="18"/>
        </w:rPr>
        <w:t>/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Golongan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Ruang</w:t>
      </w:r>
      <w:proofErr w:type="spellEnd"/>
      <w:r w:rsidR="004E052F"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6705EF">
        <w:rPr>
          <w:rFonts w:ascii="Bookman Old Style" w:hAnsi="Bookman Old Style" w:cs="Tahoma"/>
          <w:bCs/>
          <w:sz w:val="18"/>
          <w:szCs w:val="18"/>
        </w:rPr>
        <w:t>Pengatur</w:t>
      </w:r>
      <w:proofErr w:type="spellEnd"/>
      <w:r w:rsidR="001316AE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E0613A">
        <w:rPr>
          <w:rFonts w:ascii="Bookman Old Style" w:hAnsi="Bookman Old Style" w:cs="Tahoma"/>
          <w:bCs/>
          <w:sz w:val="18"/>
          <w:szCs w:val="18"/>
        </w:rPr>
        <w:t>/</w:t>
      </w:r>
      <w:r w:rsidR="006705EF">
        <w:rPr>
          <w:rFonts w:ascii="Bookman Old Style" w:hAnsi="Bookman Old Style" w:cs="Tahoma"/>
          <w:bCs/>
          <w:sz w:val="18"/>
          <w:szCs w:val="18"/>
        </w:rPr>
        <w:t>II</w:t>
      </w:r>
      <w:r w:rsidR="001316AE">
        <w:rPr>
          <w:rFonts w:ascii="Bookman Old Style" w:hAnsi="Bookman Old Style" w:cs="Tahoma"/>
          <w:bCs/>
          <w:sz w:val="18"/>
          <w:szCs w:val="18"/>
        </w:rPr>
        <w:t xml:space="preserve"> </w:t>
      </w:r>
      <w:r w:rsidR="00E0613A">
        <w:rPr>
          <w:rFonts w:ascii="Bookman Old Style" w:hAnsi="Bookman Old Style" w:cs="Tahoma"/>
          <w:bCs/>
          <w:sz w:val="18"/>
          <w:szCs w:val="18"/>
        </w:rPr>
        <w:t>C</w:t>
      </w:r>
    </w:p>
    <w:p w14:paraId="51D95D8C" w14:textId="5808B05E" w:rsidR="004E052F" w:rsidRPr="00DF3644" w:rsidRDefault="004E052F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 xml:space="preserve">Masa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Kerja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Golongan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91215B">
        <w:rPr>
          <w:rFonts w:ascii="Bookman Old Style" w:hAnsi="Bookman Old Style" w:cs="Tahoma"/>
          <w:bCs/>
          <w:sz w:val="18"/>
          <w:szCs w:val="18"/>
        </w:rPr>
        <w:t xml:space="preserve"> 04 </w:t>
      </w:r>
      <w:proofErr w:type="spellStart"/>
      <w:r w:rsidR="0091215B">
        <w:rPr>
          <w:rFonts w:ascii="Bookman Old Style" w:hAnsi="Bookman Old Style" w:cs="Tahoma"/>
          <w:bCs/>
          <w:sz w:val="18"/>
          <w:szCs w:val="18"/>
        </w:rPr>
        <w:t>Tahun</w:t>
      </w:r>
      <w:proofErr w:type="spellEnd"/>
      <w:r w:rsidR="0091215B">
        <w:rPr>
          <w:rFonts w:ascii="Bookman Old Style" w:hAnsi="Bookman Old Style" w:cs="Tahoma"/>
          <w:bCs/>
          <w:sz w:val="18"/>
          <w:szCs w:val="18"/>
        </w:rPr>
        <w:t xml:space="preserve"> 00 </w:t>
      </w:r>
      <w:proofErr w:type="spellStart"/>
      <w:r w:rsidR="0091215B">
        <w:rPr>
          <w:rFonts w:ascii="Bookman Old Style" w:hAnsi="Bookman Old Style" w:cs="Tahoma"/>
          <w:bCs/>
          <w:sz w:val="18"/>
          <w:szCs w:val="18"/>
        </w:rPr>
        <w:t>Bulan</w:t>
      </w:r>
      <w:proofErr w:type="spellEnd"/>
    </w:p>
    <w:p w14:paraId="73FE11C8" w14:textId="529ABF56" w:rsidR="004E052F" w:rsidRPr="00DF3644" w:rsidRDefault="004E052F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Gaji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Pokok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5B0D73" w:rsidRPr="005B0D73">
        <w:rPr>
          <w:rFonts w:ascii="Bookman Old Style" w:hAnsi="Bookman Old Style" w:cs="Tahoma"/>
          <w:bCs/>
          <w:sz w:val="18"/>
          <w:szCs w:val="18"/>
        </w:rPr>
        <w:t>Rp</w:t>
      </w:r>
      <w:proofErr w:type="spellEnd"/>
      <w:r w:rsidR="005B0D73" w:rsidRPr="005B0D73">
        <w:rPr>
          <w:rFonts w:ascii="Bookman Old Style" w:hAnsi="Bookman Old Style" w:cs="Tahoma"/>
          <w:bCs/>
          <w:sz w:val="18"/>
          <w:szCs w:val="18"/>
        </w:rPr>
        <w:t xml:space="preserve"> 2.301.800</w:t>
      </w:r>
      <w:bookmarkStart w:id="0" w:name="_GoBack"/>
      <w:bookmarkEnd w:id="0"/>
    </w:p>
    <w:p w14:paraId="7DAC605C" w14:textId="38387EC5" w:rsidR="00F30E5C" w:rsidRPr="00DF3644" w:rsidRDefault="004E052F" w:rsidP="00AD2AD6">
      <w:pPr>
        <w:tabs>
          <w:tab w:val="left" w:pos="1560"/>
          <w:tab w:val="left" w:pos="1701"/>
          <w:tab w:val="left" w:pos="411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8"/>
          <w:szCs w:val="18"/>
        </w:rPr>
      </w:pPr>
      <w:r w:rsidRPr="00DF3644">
        <w:rPr>
          <w:rFonts w:ascii="Bookman Old Style" w:hAnsi="Bookman Old Style" w:cs="Tahoma"/>
          <w:bCs/>
          <w:sz w:val="18"/>
          <w:szCs w:val="18"/>
        </w:rPr>
        <w:tab/>
      </w:r>
      <w:r w:rsidRPr="00DF3644">
        <w:rPr>
          <w:rFonts w:ascii="Bookman Old Style" w:hAnsi="Bookman Old Style" w:cs="Tahoma"/>
          <w:bCs/>
          <w:sz w:val="18"/>
          <w:szCs w:val="18"/>
        </w:rPr>
        <w:tab/>
        <w:t xml:space="preserve">Unit </w:t>
      </w:r>
      <w:proofErr w:type="spellStart"/>
      <w:r w:rsidRPr="00DF3644">
        <w:rPr>
          <w:rFonts w:ascii="Bookman Old Style" w:hAnsi="Bookman Old Style" w:cs="Tahoma"/>
          <w:bCs/>
          <w:sz w:val="18"/>
          <w:szCs w:val="18"/>
        </w:rPr>
        <w:t>Kerja</w:t>
      </w:r>
      <w:proofErr w:type="spellEnd"/>
      <w:r w:rsidRPr="00DF3644">
        <w:rPr>
          <w:rFonts w:ascii="Bookman Old Style" w:hAnsi="Bookman Old Style" w:cs="Tahoma"/>
          <w:bCs/>
          <w:sz w:val="18"/>
          <w:szCs w:val="18"/>
        </w:rPr>
        <w:tab/>
        <w:t>: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</w:t>
      </w:r>
      <w:proofErr w:type="spellStart"/>
      <w:r w:rsidR="001206C9" w:rsidRPr="00DF3644">
        <w:rPr>
          <w:rFonts w:ascii="Bookman Old Style" w:hAnsi="Bookman Old Style" w:cs="Tahoma"/>
          <w:bCs/>
          <w:sz w:val="18"/>
          <w:szCs w:val="18"/>
        </w:rPr>
        <w:t>Pengadilan</w:t>
      </w:r>
      <w:proofErr w:type="spellEnd"/>
      <w:r w:rsidR="003A3827">
        <w:rPr>
          <w:rFonts w:ascii="Bookman Old Style" w:hAnsi="Bookman Old Style" w:cs="Tahoma"/>
          <w:bCs/>
          <w:sz w:val="18"/>
          <w:szCs w:val="18"/>
        </w:rPr>
        <w:t xml:space="preserve"> Tinggi</w:t>
      </w:r>
      <w:r w:rsidR="001206C9" w:rsidRPr="00DF3644">
        <w:rPr>
          <w:rFonts w:ascii="Bookman Old Style" w:hAnsi="Bookman Old Style" w:cs="Tahoma"/>
          <w:bCs/>
          <w:sz w:val="18"/>
          <w:szCs w:val="18"/>
        </w:rPr>
        <w:t xml:space="preserve"> Agama </w:t>
      </w:r>
      <w:r w:rsidR="003A3827">
        <w:rPr>
          <w:rFonts w:ascii="Bookman Old Style" w:hAnsi="Bookman Old Style" w:cs="Tahoma"/>
          <w:bCs/>
          <w:sz w:val="18"/>
          <w:szCs w:val="18"/>
        </w:rPr>
        <w:t>Padang</w:t>
      </w:r>
    </w:p>
    <w:p w14:paraId="75960DFC" w14:textId="7A6B02E1" w:rsidR="0047679B" w:rsidRPr="00DF3644" w:rsidRDefault="00F30E5C" w:rsidP="0047679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pacing w:val="-4"/>
          <w:sz w:val="18"/>
          <w:szCs w:val="18"/>
        </w:rPr>
      </w:pPr>
      <w:r w:rsidRPr="00DF3644">
        <w:rPr>
          <w:rFonts w:ascii="Bookman Old Style" w:hAnsi="Bookman Old Style"/>
          <w:spacing w:val="-4"/>
          <w:sz w:val="18"/>
          <w:szCs w:val="18"/>
        </w:rPr>
        <w:t>KEDUA</w:t>
      </w:r>
      <w:r w:rsidRPr="00DF3644">
        <w:rPr>
          <w:rFonts w:ascii="Bookman Old Style" w:hAnsi="Bookman Old Style"/>
          <w:spacing w:val="-4"/>
          <w:sz w:val="18"/>
          <w:szCs w:val="18"/>
        </w:rPr>
        <w:tab/>
        <w:t>:</w:t>
      </w:r>
      <w:r w:rsidR="00727FD3" w:rsidRPr="00DF3644">
        <w:rPr>
          <w:rFonts w:ascii="Bookman Old Style" w:hAnsi="Bookman Old Style"/>
          <w:spacing w:val="-4"/>
          <w:sz w:val="18"/>
          <w:szCs w:val="18"/>
        </w:rPr>
        <w:tab/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Selain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gaji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pokok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tersebut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,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kepada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yang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bersangkutan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diberikan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penghasilan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lain yang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sah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sesuai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dengan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ketentuan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peraturan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perundang-undangan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yang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berlaku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>;</w:t>
      </w:r>
    </w:p>
    <w:p w14:paraId="00F7135F" w14:textId="77777777" w:rsidR="0047679B" w:rsidRPr="00DF3644" w:rsidRDefault="0047679B" w:rsidP="0047679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pacing w:val="-4"/>
          <w:sz w:val="18"/>
          <w:szCs w:val="18"/>
        </w:rPr>
      </w:pPr>
      <w:r w:rsidRPr="00DF3644">
        <w:rPr>
          <w:rFonts w:ascii="Bookman Old Style" w:hAnsi="Bookman Old Style"/>
          <w:sz w:val="18"/>
          <w:szCs w:val="18"/>
        </w:rPr>
        <w:t>KETIGA</w:t>
      </w:r>
      <w:r w:rsidRPr="00DF3644">
        <w:rPr>
          <w:rFonts w:ascii="Bookman Old Style" w:hAnsi="Bookman Old Style"/>
          <w:sz w:val="18"/>
          <w:szCs w:val="18"/>
        </w:rPr>
        <w:tab/>
        <w:t xml:space="preserve">: </w:t>
      </w:r>
      <w:proofErr w:type="spellStart"/>
      <w:r w:rsidRPr="00DF3644">
        <w:rPr>
          <w:rFonts w:ascii="Bookman Old Style" w:hAnsi="Bookman Old Style"/>
          <w:sz w:val="18"/>
          <w:szCs w:val="18"/>
        </w:rPr>
        <w:t>Apabila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dikemudian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hari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terdapat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kekeliruan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z w:val="18"/>
          <w:szCs w:val="18"/>
        </w:rPr>
        <w:t>dalam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</w:t>
      </w:r>
      <w:r w:rsidR="00727FD3" w:rsidRPr="00DF3644">
        <w:rPr>
          <w:rFonts w:ascii="Bookman Old Style" w:hAnsi="Bookman Old Style"/>
          <w:sz w:val="18"/>
          <w:szCs w:val="18"/>
        </w:rPr>
        <w:t>Keputusan</w:t>
      </w:r>
      <w:r w:rsidR="00727FD3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727FD3" w:rsidRPr="00DF3644">
        <w:rPr>
          <w:rFonts w:ascii="Bookman Old Style" w:hAnsi="Bookman Old Style"/>
          <w:spacing w:val="-4"/>
          <w:sz w:val="18"/>
          <w:szCs w:val="18"/>
        </w:rPr>
        <w:t>ini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,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akan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diadakan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perbaikan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 dan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perhitungan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kembali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,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sebagaimana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Pr="00DF3644">
        <w:rPr>
          <w:rFonts w:ascii="Bookman Old Style" w:hAnsi="Bookman Old Style"/>
          <w:spacing w:val="-4"/>
          <w:sz w:val="18"/>
          <w:szCs w:val="18"/>
        </w:rPr>
        <w:t>mestinya</w:t>
      </w:r>
      <w:proofErr w:type="spellEnd"/>
      <w:r w:rsidRPr="00DF3644">
        <w:rPr>
          <w:rFonts w:ascii="Bookman Old Style" w:hAnsi="Bookman Old Style"/>
          <w:spacing w:val="-4"/>
          <w:sz w:val="18"/>
          <w:szCs w:val="18"/>
        </w:rPr>
        <w:t>.</w:t>
      </w:r>
    </w:p>
    <w:p w14:paraId="4DC7BF12" w14:textId="77777777" w:rsidR="0047679B" w:rsidRPr="00DF3644" w:rsidRDefault="0047679B" w:rsidP="0047679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pacing w:val="-4"/>
          <w:sz w:val="18"/>
          <w:szCs w:val="18"/>
        </w:rPr>
      </w:pPr>
    </w:p>
    <w:p w14:paraId="58F9AFD8" w14:textId="2A18B750" w:rsidR="00727FD3" w:rsidRPr="00DF3644" w:rsidRDefault="00727FD3" w:rsidP="0047679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18"/>
          <w:szCs w:val="18"/>
        </w:rPr>
      </w:pPr>
      <w:r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="0047679B" w:rsidRPr="00DF3644">
        <w:rPr>
          <w:rFonts w:ascii="Bookman Old Style" w:hAnsi="Bookman Old Style"/>
          <w:spacing w:val="-4"/>
          <w:sz w:val="18"/>
          <w:szCs w:val="18"/>
        </w:rPr>
        <w:tab/>
      </w:r>
      <w:r w:rsidR="0047679B" w:rsidRPr="00DF3644">
        <w:rPr>
          <w:rFonts w:ascii="Bookman Old Style" w:hAnsi="Bookman Old Style"/>
          <w:spacing w:val="-4"/>
          <w:sz w:val="18"/>
          <w:szCs w:val="18"/>
        </w:rPr>
        <w:tab/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Asli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keputusan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ini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diberikan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kepada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yang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bersangkutan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untuk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dipergunakan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sebagaimana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 xml:space="preserve"> </w:t>
      </w:r>
      <w:proofErr w:type="spellStart"/>
      <w:r w:rsidR="0047679B" w:rsidRPr="00DF3644">
        <w:rPr>
          <w:rFonts w:ascii="Bookman Old Style" w:hAnsi="Bookman Old Style"/>
          <w:spacing w:val="-4"/>
          <w:sz w:val="18"/>
          <w:szCs w:val="18"/>
        </w:rPr>
        <w:t>mestinya</w:t>
      </w:r>
      <w:proofErr w:type="spellEnd"/>
      <w:r w:rsidR="0047679B" w:rsidRPr="00DF3644">
        <w:rPr>
          <w:rFonts w:ascii="Bookman Old Style" w:hAnsi="Bookman Old Style"/>
          <w:spacing w:val="-4"/>
          <w:sz w:val="18"/>
          <w:szCs w:val="18"/>
        </w:rPr>
        <w:t>.</w:t>
      </w:r>
    </w:p>
    <w:p w14:paraId="734FF02A" w14:textId="77777777" w:rsidR="00C20F9C" w:rsidRPr="004B14F8" w:rsidRDefault="00C20F9C" w:rsidP="0047679B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6"/>
          <w:szCs w:val="16"/>
        </w:rPr>
      </w:pPr>
    </w:p>
    <w:p w14:paraId="5CBD607C" w14:textId="77777777" w:rsidR="00F30E5C" w:rsidRPr="00DF3644" w:rsidRDefault="00F30E5C" w:rsidP="0047679B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DF3644">
        <w:rPr>
          <w:rFonts w:ascii="Bookman Old Style" w:hAnsi="Bookman Old Style"/>
          <w:sz w:val="18"/>
          <w:szCs w:val="18"/>
        </w:rPr>
        <w:t>Ditetapkan</w:t>
      </w:r>
      <w:proofErr w:type="spellEnd"/>
      <w:r w:rsidRPr="00DF3644">
        <w:rPr>
          <w:rFonts w:ascii="Bookman Old Style" w:hAnsi="Bookman Old Style"/>
          <w:sz w:val="18"/>
          <w:szCs w:val="18"/>
        </w:rPr>
        <w:t xml:space="preserve"> di</w:t>
      </w:r>
      <w:r w:rsidR="00727FD3" w:rsidRPr="00DF3644">
        <w:rPr>
          <w:rFonts w:ascii="Bookman Old Style" w:hAnsi="Bookman Old Style"/>
          <w:sz w:val="18"/>
          <w:szCs w:val="18"/>
        </w:rPr>
        <w:t xml:space="preserve"> </w:t>
      </w:r>
      <w:r w:rsidRPr="00DF3644">
        <w:rPr>
          <w:rFonts w:ascii="Bookman Old Style" w:hAnsi="Bookman Old Style"/>
          <w:sz w:val="18"/>
          <w:szCs w:val="18"/>
        </w:rPr>
        <w:t>Padang</w:t>
      </w:r>
    </w:p>
    <w:p w14:paraId="682B5E2B" w14:textId="3E4C6E0A" w:rsidR="00F30E5C" w:rsidRPr="00AD2AD6" w:rsidRDefault="00F30E5C" w:rsidP="0047679B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8"/>
          <w:szCs w:val="18"/>
        </w:rPr>
      </w:pPr>
      <w:r w:rsidRPr="00DF3644">
        <w:rPr>
          <w:rFonts w:ascii="Bookman Old Style" w:hAnsi="Bookman Old Style"/>
          <w:sz w:val="18"/>
          <w:szCs w:val="18"/>
        </w:rPr>
        <w:t xml:space="preserve">Pada </w:t>
      </w:r>
      <w:proofErr w:type="spellStart"/>
      <w:r w:rsidRPr="00DF3644">
        <w:rPr>
          <w:rFonts w:ascii="Bookman Old Style" w:hAnsi="Bookman Old Style"/>
          <w:sz w:val="18"/>
          <w:szCs w:val="18"/>
        </w:rPr>
        <w:t>tanggal</w:t>
      </w:r>
      <w:proofErr w:type="spellEnd"/>
      <w:r w:rsidR="00727FD3" w:rsidRPr="00DF3644">
        <w:rPr>
          <w:rFonts w:ascii="Bookman Old Style" w:hAnsi="Bookman Old Style"/>
          <w:sz w:val="18"/>
          <w:szCs w:val="18"/>
        </w:rPr>
        <w:t xml:space="preserve"> </w:t>
      </w:r>
      <w:r w:rsidR="00AD2AD6">
        <w:rPr>
          <w:rFonts w:ascii="Bookman Old Style" w:hAnsi="Bookman Old Style"/>
          <w:sz w:val="18"/>
          <w:szCs w:val="18"/>
        </w:rPr>
        <w:t>1</w:t>
      </w:r>
      <w:r w:rsid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AD2AD6">
        <w:rPr>
          <w:rFonts w:ascii="Bookman Old Style" w:hAnsi="Bookman Old Style"/>
          <w:sz w:val="18"/>
          <w:szCs w:val="18"/>
        </w:rPr>
        <w:t>Desember</w:t>
      </w:r>
      <w:proofErr w:type="spellEnd"/>
      <w:r w:rsidR="004B14F8">
        <w:rPr>
          <w:rFonts w:ascii="Bookman Old Style" w:hAnsi="Bookman Old Style"/>
          <w:sz w:val="18"/>
          <w:szCs w:val="18"/>
        </w:rPr>
        <w:t xml:space="preserve"> </w:t>
      </w:r>
      <w:r w:rsidRPr="00DF3644">
        <w:rPr>
          <w:rFonts w:ascii="Bookman Old Style" w:hAnsi="Bookman Old Style"/>
          <w:sz w:val="18"/>
          <w:szCs w:val="18"/>
        </w:rPr>
        <w:t>20</w:t>
      </w:r>
      <w:r w:rsidRPr="00DF3644">
        <w:rPr>
          <w:rFonts w:ascii="Bookman Old Style" w:hAnsi="Bookman Old Style"/>
          <w:sz w:val="18"/>
          <w:szCs w:val="18"/>
          <w:lang w:val="id-ID"/>
        </w:rPr>
        <w:t>2</w:t>
      </w:r>
      <w:r w:rsidR="00AD2AD6">
        <w:rPr>
          <w:rFonts w:ascii="Bookman Old Style" w:hAnsi="Bookman Old Style"/>
          <w:sz w:val="18"/>
          <w:szCs w:val="18"/>
        </w:rPr>
        <w:t>1</w:t>
      </w:r>
    </w:p>
    <w:p w14:paraId="62C891C1" w14:textId="77777777" w:rsidR="00F30E5C" w:rsidRPr="00DF3644" w:rsidRDefault="00F30E5C" w:rsidP="0047679B">
      <w:pPr>
        <w:spacing w:after="0" w:line="240" w:lineRule="auto"/>
        <w:ind w:left="5387"/>
        <w:rPr>
          <w:rFonts w:ascii="Bookman Old Style" w:hAnsi="Bookman Old Style"/>
          <w:sz w:val="18"/>
          <w:szCs w:val="18"/>
        </w:rPr>
      </w:pPr>
      <w:r w:rsidRPr="00DF3644">
        <w:rPr>
          <w:rFonts w:ascii="Bookman Old Style" w:hAnsi="Bookman Old Style"/>
          <w:sz w:val="18"/>
          <w:szCs w:val="18"/>
        </w:rPr>
        <w:t>KETUA</w:t>
      </w:r>
      <w:r w:rsidR="00727FD3" w:rsidRPr="00DF3644">
        <w:rPr>
          <w:rFonts w:ascii="Bookman Old Style" w:hAnsi="Bookman Old Style"/>
          <w:sz w:val="18"/>
          <w:szCs w:val="18"/>
        </w:rPr>
        <w:t xml:space="preserve"> PENGADILAN TINGGI AGAMA PADANG</w:t>
      </w:r>
      <w:r w:rsidRPr="00DF3644">
        <w:rPr>
          <w:rFonts w:ascii="Bookman Old Style" w:hAnsi="Bookman Old Style"/>
          <w:sz w:val="18"/>
          <w:szCs w:val="18"/>
          <w:lang w:val="id-ID"/>
        </w:rPr>
        <w:t>,</w:t>
      </w:r>
    </w:p>
    <w:p w14:paraId="438C75CD" w14:textId="77777777" w:rsidR="00F30E5C" w:rsidRPr="00DF3644" w:rsidRDefault="00F30E5C" w:rsidP="0047679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18"/>
          <w:szCs w:val="18"/>
        </w:rPr>
      </w:pPr>
    </w:p>
    <w:p w14:paraId="0E2A0226" w14:textId="5B0AB72B" w:rsidR="00F30E5C" w:rsidRPr="00DF3644" w:rsidRDefault="00F30E5C" w:rsidP="0047679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18"/>
          <w:szCs w:val="18"/>
        </w:rPr>
      </w:pPr>
    </w:p>
    <w:p w14:paraId="35D4D722" w14:textId="414DF537" w:rsidR="004A636B" w:rsidRPr="00DF3644" w:rsidRDefault="004A636B" w:rsidP="0047679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18"/>
          <w:szCs w:val="18"/>
        </w:rPr>
      </w:pPr>
    </w:p>
    <w:p w14:paraId="66C50BDB" w14:textId="77777777" w:rsidR="004A636B" w:rsidRPr="00DF3644" w:rsidRDefault="004A636B" w:rsidP="0047679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18"/>
          <w:szCs w:val="18"/>
          <w:lang w:val="id-ID"/>
        </w:rPr>
      </w:pPr>
    </w:p>
    <w:p w14:paraId="7CA12BDD" w14:textId="77777777" w:rsidR="00F30E5C" w:rsidRPr="00DF3644" w:rsidRDefault="00F30E5C" w:rsidP="0047679B">
      <w:pPr>
        <w:spacing w:after="0" w:line="240" w:lineRule="auto"/>
        <w:ind w:left="5387"/>
        <w:rPr>
          <w:rFonts w:ascii="Bookman Old Style" w:hAnsi="Bookman Old Style"/>
          <w:sz w:val="18"/>
          <w:szCs w:val="18"/>
          <w:lang w:val="id-ID"/>
        </w:rPr>
      </w:pPr>
      <w:r w:rsidRPr="00DF3644">
        <w:rPr>
          <w:rFonts w:ascii="Bookman Old Style" w:hAnsi="Bookman Old Style"/>
          <w:bCs/>
          <w:sz w:val="18"/>
          <w:szCs w:val="18"/>
          <w:lang w:val="fi-FI"/>
        </w:rPr>
        <w:t>Drs. H. ZEIN AHSAN, M.H.</w:t>
      </w:r>
    </w:p>
    <w:p w14:paraId="1BF5BB79" w14:textId="77777777" w:rsidR="005D1196" w:rsidRDefault="00F30E5C" w:rsidP="0047679B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18"/>
          <w:szCs w:val="18"/>
          <w:lang w:val="id-ID"/>
        </w:rPr>
      </w:pPr>
      <w:r w:rsidRPr="00DF3644">
        <w:rPr>
          <w:rFonts w:ascii="Bookman Old Style" w:hAnsi="Bookman Old Style"/>
          <w:sz w:val="18"/>
          <w:szCs w:val="18"/>
          <w:lang w:val="id-ID"/>
        </w:rPr>
        <w:t>NIP. 195508261982031004</w:t>
      </w:r>
    </w:p>
    <w:p w14:paraId="6A5E4BC1" w14:textId="77777777" w:rsid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  <w:lang w:val="id-ID"/>
        </w:rPr>
      </w:pPr>
    </w:p>
    <w:p w14:paraId="42946C34" w14:textId="77777777" w:rsidR="004B14F8" w:rsidRP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proofErr w:type="spellStart"/>
      <w:r w:rsidRPr="004B14F8">
        <w:rPr>
          <w:rFonts w:ascii="Bookman Old Style" w:hAnsi="Bookman Old Style"/>
          <w:sz w:val="18"/>
          <w:szCs w:val="18"/>
        </w:rPr>
        <w:t>Tembusan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Keputusan </w:t>
      </w:r>
      <w:proofErr w:type="spellStart"/>
      <w:r w:rsidRPr="004B14F8">
        <w:rPr>
          <w:rFonts w:ascii="Bookman Old Style" w:hAnsi="Bookman Old Style"/>
          <w:sz w:val="18"/>
          <w:szCs w:val="18"/>
        </w:rPr>
        <w:t>ini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disampaikan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kepada</w:t>
      </w:r>
      <w:proofErr w:type="spellEnd"/>
      <w:r w:rsidRPr="004B14F8">
        <w:rPr>
          <w:rFonts w:ascii="Bookman Old Style" w:hAnsi="Bookman Old Style"/>
          <w:sz w:val="18"/>
          <w:szCs w:val="18"/>
        </w:rPr>
        <w:t>:</w:t>
      </w:r>
    </w:p>
    <w:p w14:paraId="5307CD3F" w14:textId="1261B4D5" w:rsidR="004B14F8" w:rsidRP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4B14F8">
        <w:rPr>
          <w:rFonts w:ascii="Bookman Old Style" w:hAnsi="Bookman Old Style"/>
          <w:sz w:val="18"/>
          <w:szCs w:val="18"/>
        </w:rPr>
        <w:t>1.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Kepala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Badan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Kepegawaian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Negara;</w:t>
      </w:r>
    </w:p>
    <w:p w14:paraId="4186429C" w14:textId="3B2670EF" w:rsidR="004B14F8" w:rsidRP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4B14F8">
        <w:rPr>
          <w:rFonts w:ascii="Bookman Old Style" w:hAnsi="Bookman Old Style"/>
          <w:sz w:val="18"/>
          <w:szCs w:val="18"/>
        </w:rPr>
        <w:t>4.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Kepala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Kantor Regional </w:t>
      </w:r>
      <w:r w:rsidR="00AD2AD6">
        <w:rPr>
          <w:rFonts w:ascii="Bookman Old Style" w:hAnsi="Bookman Old Style"/>
          <w:sz w:val="18"/>
          <w:szCs w:val="18"/>
        </w:rPr>
        <w:t xml:space="preserve">XII </w:t>
      </w:r>
      <w:r w:rsidRPr="004B14F8">
        <w:rPr>
          <w:rFonts w:ascii="Bookman Old Style" w:hAnsi="Bookman Old Style"/>
          <w:sz w:val="18"/>
          <w:szCs w:val="18"/>
        </w:rPr>
        <w:t xml:space="preserve">Badan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Kepegawaian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Negara;</w:t>
      </w:r>
    </w:p>
    <w:p w14:paraId="56B6284C" w14:textId="27FBAF3C" w:rsidR="004B14F8" w:rsidRP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4B14F8">
        <w:rPr>
          <w:rFonts w:ascii="Bookman Old Style" w:hAnsi="Bookman Old Style"/>
          <w:sz w:val="18"/>
          <w:szCs w:val="18"/>
        </w:rPr>
        <w:t>5.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Kepala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Kantor </w:t>
      </w:r>
      <w:proofErr w:type="spellStart"/>
      <w:r w:rsidRPr="004B14F8">
        <w:rPr>
          <w:rFonts w:ascii="Bookman Old Style" w:hAnsi="Bookman Old Style"/>
          <w:sz w:val="18"/>
          <w:szCs w:val="18"/>
        </w:rPr>
        <w:t>Pelayanan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Perbendaharaan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Negara </w:t>
      </w:r>
      <w:r w:rsidR="00AD2AD6">
        <w:rPr>
          <w:rFonts w:ascii="Bookman Old Style" w:hAnsi="Bookman Old Style"/>
          <w:sz w:val="18"/>
          <w:szCs w:val="18"/>
        </w:rPr>
        <w:t>Padang</w:t>
      </w:r>
      <w:r w:rsidRPr="004B14F8">
        <w:rPr>
          <w:rFonts w:ascii="Bookman Old Style" w:hAnsi="Bookman Old Style"/>
          <w:sz w:val="18"/>
          <w:szCs w:val="18"/>
        </w:rPr>
        <w:t>;</w:t>
      </w:r>
    </w:p>
    <w:p w14:paraId="2534CC58" w14:textId="02305E62" w:rsidR="004B14F8" w:rsidRPr="004B14F8" w:rsidRDefault="004B14F8" w:rsidP="004B14F8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4B14F8">
        <w:rPr>
          <w:rFonts w:ascii="Bookman Old Style" w:hAnsi="Bookman Old Style"/>
          <w:sz w:val="18"/>
          <w:szCs w:val="18"/>
        </w:rPr>
        <w:t>6.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Kepala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Kantor PT. TASPEN (Persero)</w:t>
      </w:r>
      <w:r w:rsidR="00AD2AD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AD2AD6" w:rsidRPr="004B14F8">
        <w:rPr>
          <w:rFonts w:ascii="Bookman Old Style" w:hAnsi="Bookman Old Style"/>
          <w:sz w:val="18"/>
          <w:szCs w:val="18"/>
        </w:rPr>
        <w:t>Cabang</w:t>
      </w:r>
      <w:proofErr w:type="spellEnd"/>
      <w:r w:rsidR="00AD2AD6" w:rsidRPr="004B14F8">
        <w:rPr>
          <w:rFonts w:ascii="Bookman Old Style" w:hAnsi="Bookman Old Style"/>
          <w:sz w:val="18"/>
          <w:szCs w:val="18"/>
        </w:rPr>
        <w:t xml:space="preserve"> </w:t>
      </w:r>
      <w:r w:rsidR="00AD2AD6">
        <w:rPr>
          <w:rFonts w:ascii="Bookman Old Style" w:hAnsi="Bookman Old Style"/>
          <w:sz w:val="18"/>
          <w:szCs w:val="18"/>
        </w:rPr>
        <w:t>Padang</w:t>
      </w:r>
      <w:r w:rsidRPr="004B14F8">
        <w:rPr>
          <w:rFonts w:ascii="Bookman Old Style" w:hAnsi="Bookman Old Style"/>
          <w:sz w:val="18"/>
          <w:szCs w:val="18"/>
        </w:rPr>
        <w:t>;</w:t>
      </w:r>
    </w:p>
    <w:p w14:paraId="293863F5" w14:textId="394CF8AE" w:rsidR="0047500B" w:rsidRPr="00C20F9C" w:rsidRDefault="004B14F8" w:rsidP="00765FCC">
      <w:pPr>
        <w:tabs>
          <w:tab w:val="left" w:pos="5954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4B14F8">
        <w:rPr>
          <w:rFonts w:ascii="Bookman Old Style" w:hAnsi="Bookman Old Style"/>
          <w:sz w:val="18"/>
          <w:szCs w:val="18"/>
        </w:rPr>
        <w:t>7.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Petugas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Pengelola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Administrasi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Belanja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14F8">
        <w:rPr>
          <w:rFonts w:ascii="Bookman Old Style" w:hAnsi="Bookman Old Style"/>
          <w:sz w:val="18"/>
          <w:szCs w:val="18"/>
        </w:rPr>
        <w:t>Pegawai</w:t>
      </w:r>
      <w:proofErr w:type="spellEnd"/>
      <w:r w:rsidRPr="004B14F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AD2AD6">
        <w:rPr>
          <w:rFonts w:ascii="Bookman Old Style" w:hAnsi="Bookman Old Style"/>
          <w:sz w:val="18"/>
          <w:szCs w:val="18"/>
        </w:rPr>
        <w:t>Pengadilan</w:t>
      </w:r>
      <w:proofErr w:type="spellEnd"/>
      <w:r w:rsidR="00AD2AD6">
        <w:rPr>
          <w:rFonts w:ascii="Bookman Old Style" w:hAnsi="Bookman Old Style"/>
          <w:sz w:val="18"/>
          <w:szCs w:val="18"/>
        </w:rPr>
        <w:t xml:space="preserve"> Tinggi Agama Padang</w:t>
      </w:r>
    </w:p>
    <w:sectPr w:rsidR="0047500B" w:rsidRPr="00C20F9C" w:rsidSect="00765FCC">
      <w:headerReference w:type="default" r:id="rId9"/>
      <w:pgSz w:w="12240" w:h="18720" w:code="14"/>
      <w:pgMar w:top="851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F45A" w14:textId="77777777" w:rsidR="0099197F" w:rsidRDefault="0099197F" w:rsidP="005D1196">
      <w:pPr>
        <w:spacing w:after="0" w:line="240" w:lineRule="auto"/>
      </w:pPr>
      <w:r>
        <w:separator/>
      </w:r>
    </w:p>
  </w:endnote>
  <w:endnote w:type="continuationSeparator" w:id="0">
    <w:p w14:paraId="1703A181" w14:textId="77777777" w:rsidR="0099197F" w:rsidRDefault="0099197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8984" w14:textId="77777777" w:rsidR="0099197F" w:rsidRDefault="0099197F" w:rsidP="005D1196">
      <w:pPr>
        <w:spacing w:after="0" w:line="240" w:lineRule="auto"/>
      </w:pPr>
      <w:r>
        <w:separator/>
      </w:r>
    </w:p>
  </w:footnote>
  <w:footnote w:type="continuationSeparator" w:id="0">
    <w:p w14:paraId="22EA0C32" w14:textId="77777777" w:rsidR="0099197F" w:rsidRDefault="0099197F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F9B400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94FE8">
          <w:rPr>
            <w:rFonts w:ascii="Bookman Old Style" w:hAnsi="Bookman Old Style"/>
            <w:noProof/>
          </w:rPr>
          <w:t>- 9 -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A7B415C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2"/>
  </w:num>
  <w:num w:numId="5">
    <w:abstractNumId w:val="31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9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30"/>
  </w:num>
  <w:num w:numId="31">
    <w:abstractNumId w:val="3"/>
  </w:num>
  <w:num w:numId="32">
    <w:abstractNumId w:val="28"/>
  </w:num>
  <w:num w:numId="3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40DC1"/>
    <w:rsid w:val="000C0CF9"/>
    <w:rsid w:val="000E2E3F"/>
    <w:rsid w:val="00103110"/>
    <w:rsid w:val="00115445"/>
    <w:rsid w:val="001206C9"/>
    <w:rsid w:val="001316AE"/>
    <w:rsid w:val="00185A1B"/>
    <w:rsid w:val="001B658D"/>
    <w:rsid w:val="001F598D"/>
    <w:rsid w:val="00215AB5"/>
    <w:rsid w:val="002242E4"/>
    <w:rsid w:val="00272557"/>
    <w:rsid w:val="0029359E"/>
    <w:rsid w:val="002C3E89"/>
    <w:rsid w:val="002E72B3"/>
    <w:rsid w:val="003A3827"/>
    <w:rsid w:val="00413BFA"/>
    <w:rsid w:val="0047500B"/>
    <w:rsid w:val="0047679B"/>
    <w:rsid w:val="00483DE9"/>
    <w:rsid w:val="004A636B"/>
    <w:rsid w:val="004B14F8"/>
    <w:rsid w:val="004C68D8"/>
    <w:rsid w:val="004D0F33"/>
    <w:rsid w:val="004E052F"/>
    <w:rsid w:val="00517EED"/>
    <w:rsid w:val="00545C10"/>
    <w:rsid w:val="005B0D73"/>
    <w:rsid w:val="005C7B40"/>
    <w:rsid w:val="005D1196"/>
    <w:rsid w:val="006334FC"/>
    <w:rsid w:val="00666C51"/>
    <w:rsid w:val="006705EF"/>
    <w:rsid w:val="006C181E"/>
    <w:rsid w:val="006C2876"/>
    <w:rsid w:val="006C5F35"/>
    <w:rsid w:val="006D44F7"/>
    <w:rsid w:val="007056AE"/>
    <w:rsid w:val="007263B9"/>
    <w:rsid w:val="00727FD3"/>
    <w:rsid w:val="00751A42"/>
    <w:rsid w:val="00765FCC"/>
    <w:rsid w:val="00774177"/>
    <w:rsid w:val="007869AD"/>
    <w:rsid w:val="00794FE8"/>
    <w:rsid w:val="007A50B3"/>
    <w:rsid w:val="007C223E"/>
    <w:rsid w:val="00841D2E"/>
    <w:rsid w:val="00880348"/>
    <w:rsid w:val="008F7716"/>
    <w:rsid w:val="00910D24"/>
    <w:rsid w:val="0091215B"/>
    <w:rsid w:val="00920DEB"/>
    <w:rsid w:val="009232F5"/>
    <w:rsid w:val="0099197F"/>
    <w:rsid w:val="009B5A00"/>
    <w:rsid w:val="009F0998"/>
    <w:rsid w:val="00A47930"/>
    <w:rsid w:val="00AB6744"/>
    <w:rsid w:val="00AD2AD6"/>
    <w:rsid w:val="00AE0243"/>
    <w:rsid w:val="00AE2848"/>
    <w:rsid w:val="00B0799E"/>
    <w:rsid w:val="00B95F10"/>
    <w:rsid w:val="00BE4E63"/>
    <w:rsid w:val="00C20192"/>
    <w:rsid w:val="00C20F9C"/>
    <w:rsid w:val="00C82680"/>
    <w:rsid w:val="00C87F04"/>
    <w:rsid w:val="00D02F9D"/>
    <w:rsid w:val="00D05117"/>
    <w:rsid w:val="00D07402"/>
    <w:rsid w:val="00D240AE"/>
    <w:rsid w:val="00D2704C"/>
    <w:rsid w:val="00D52180"/>
    <w:rsid w:val="00D55866"/>
    <w:rsid w:val="00D76740"/>
    <w:rsid w:val="00D84ECC"/>
    <w:rsid w:val="00DC59CB"/>
    <w:rsid w:val="00DF3644"/>
    <w:rsid w:val="00E0613A"/>
    <w:rsid w:val="00E94CF3"/>
    <w:rsid w:val="00F01624"/>
    <w:rsid w:val="00F061F8"/>
    <w:rsid w:val="00F1618B"/>
    <w:rsid w:val="00F30E5C"/>
    <w:rsid w:val="00F5217A"/>
    <w:rsid w:val="00F73860"/>
    <w:rsid w:val="00F86E4C"/>
    <w:rsid w:val="00F97455"/>
    <w:rsid w:val="00FC7C4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692"/>
  <w15:docId w15:val="{F70C61FF-E805-4667-8026-EED19D1D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9F01-D04B-446B-9A55-649D2444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ClientPTA</cp:lastModifiedBy>
  <cp:revision>5</cp:revision>
  <cp:lastPrinted>2020-03-10T03:25:00Z</cp:lastPrinted>
  <dcterms:created xsi:type="dcterms:W3CDTF">2021-12-01T13:17:00Z</dcterms:created>
  <dcterms:modified xsi:type="dcterms:W3CDTF">2021-12-01T13:31:00Z</dcterms:modified>
</cp:coreProperties>
</file>