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920"/>
          <w:tab w:val="left" w:pos="7230"/>
          <w:tab w:val="right" w:pos="9960"/>
        </w:tabs>
        <w:jc w:val="both"/>
        <w:rPr>
          <w:rFonts w:hint="default"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 W3-A/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PL.06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XII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                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  Desember </w:t>
      </w:r>
      <w:r>
        <w:rPr>
          <w:rFonts w:hint="default"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hint="default" w:ascii="Bookman Old Style" w:hAnsi="Bookman Old Style" w:cs="Bookman Old Style"/>
          <w:sz w:val="22"/>
          <w:szCs w:val="22"/>
        </w:rPr>
        <w:t>1</w:t>
      </w:r>
    </w:p>
    <w:p>
      <w:pPr>
        <w:tabs>
          <w:tab w:val="left" w:pos="1080"/>
        </w:tabs>
        <w:spacing w:line="240" w:lineRule="auto"/>
        <w:rPr>
          <w:rFonts w:hint="default" w:ascii="Bookman Old Style" w:hAnsi="Bookman Old Style" w:cs="Bookman Old Style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hint="default" w:ascii="Bookman Old Style" w:hAnsi="Bookman Old Style" w:cs="Bookman Old Style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 xml:space="preserve">   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>-</w:t>
      </w:r>
    </w:p>
    <w:p>
      <w:pPr>
        <w:spacing w:line="240" w:lineRule="auto"/>
        <w:ind w:left="952" w:leftChars="0" w:hanging="952" w:hangingChars="433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hint="default" w:ascii="Bookman Old Style" w:hAnsi="Bookman Old Style" w:cs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 w:cs="Bookman Old Style"/>
          <w:sz w:val="22"/>
          <w:szCs w:val="22"/>
          <w:lang w:val="sv-SE"/>
        </w:rPr>
        <w:t>: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Data Kebutuhan Akta Cerai Tahun 2022</w:t>
      </w:r>
    </w:p>
    <w:p>
      <w:pPr>
        <w:spacing w:line="240" w:lineRule="auto"/>
        <w:ind w:left="1080" w:right="4439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sv-SE"/>
        </w:rPr>
      </w:pP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Ketua Pengadilan Agama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>
      <w:pPr>
        <w:pStyle w:val="10"/>
        <w:spacing w:line="24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default"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>
      <w:pPr>
        <w:pStyle w:val="10"/>
        <w:spacing w:line="360" w:lineRule="auto"/>
        <w:ind w:left="0" w:leftChars="0" w:firstLine="720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Menindaklanjuti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Surat Direktorat Jenderal Badan Peradilan Agama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MA 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Nomor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4156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DJA.1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PL.06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12</w:t>
      </w:r>
      <w:r>
        <w:rPr>
          <w:rFonts w:hint="default" w:ascii="Bookman Old Style" w:hAnsi="Bookman Old Style"/>
          <w:b w:val="0"/>
          <w:bCs w:val="0"/>
          <w:sz w:val="22"/>
          <w:szCs w:val="22"/>
        </w:rPr>
        <w:t>/2021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 Tanggal 09 Desember 2021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sebagaimana tersebut pada pokok surat,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 xml:space="preserve"> maka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dengan ini diminta kepada Saudara untuk mengirimkan data-data sebagai berikut:</w:t>
      </w:r>
    </w:p>
    <w:p>
      <w:pPr>
        <w:pStyle w:val="1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Data ketersediaan  Akta  Cerai tahun  2021  pertanggal  31  Desember  2021 pada  satuan kerja Saudara (format terlampir);</w:t>
      </w:r>
    </w:p>
    <w:p>
      <w:pPr>
        <w:pStyle w:val="1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/>
          <w:b w:val="0"/>
          <w:bCs w:val="0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Data kebutuhan  Akta  Cerai  selama tahun 2022 dengan  memperhitungkan sisa ketersediaan Akta Cerai tahun  2021 pada satuan kerja Saudara (format terlampir);</w:t>
      </w:r>
    </w:p>
    <w:p>
      <w:pPr>
        <w:pStyle w:val="1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default"/>
          <w:b w:val="0"/>
          <w:bCs w:val="0"/>
          <w:color w:val="auto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Data sebagaimana  dimaksud  diatas agar dikirimkan  selambat-lambatnya tanggal  </w:t>
      </w: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>4 Januari  2022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,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 dikirimkan berupa hardcopy dan softcopy (agar dikirimkan dalam bentuk </w:t>
      </w: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>Microso</w:t>
      </w:r>
      <w:bookmarkStart w:id="0" w:name="_GoBack"/>
      <w:bookmarkEnd w:id="0"/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>ft E</w:t>
      </w: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 xml:space="preserve">xcel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untuk efisiensi dalam proses rekap)</w:t>
      </w:r>
      <w:r>
        <w:rPr>
          <w:rFonts w:hint="default" w:ascii="Bookman Old Style" w:hAnsi="Bookman Old Style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melalui:</w:t>
      </w:r>
    </w:p>
    <w:p>
      <w:pPr>
        <w:pStyle w:val="10"/>
        <w:numPr>
          <w:numId w:val="0"/>
        </w:numPr>
        <w:tabs>
          <w:tab w:val="left" w:pos="0"/>
        </w:tabs>
        <w:spacing w:line="360" w:lineRule="auto"/>
        <w:ind w:leftChars="0"/>
        <w:jc w:val="both"/>
        <w:rPr>
          <w:rFonts w:hint="default" w:ascii="Bookman Old Style" w:hAnsi="Bookman Old Style" w:cs="Bookman Old Style"/>
          <w:b/>
          <w:bCs/>
          <w:color w:val="auto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/>
          <w:bCs/>
          <w:color w:val="auto"/>
          <w:sz w:val="22"/>
          <w:szCs w:val="22"/>
          <w:lang w:val="en-US"/>
        </w:rPr>
        <w:t>Hardcopy:</w:t>
      </w:r>
    </w:p>
    <w:p>
      <w:pPr>
        <w:pStyle w:val="10"/>
        <w:numPr>
          <w:numId w:val="0"/>
        </w:numPr>
        <w:tabs>
          <w:tab w:val="left" w:pos="0"/>
        </w:tabs>
        <w:spacing w:line="360" w:lineRule="auto"/>
        <w:ind w:leftChars="0"/>
        <w:jc w:val="both"/>
        <w:rPr>
          <w:rFonts w:hint="default" w:ascii="Bookman Old Style" w:hAnsi="Bookman Old Style" w:cs="Bookman Old Style"/>
          <w:b w:val="0"/>
          <w:bCs w:val="0"/>
          <w:color w:val="auto"/>
          <w:sz w:val="22"/>
          <w:szCs w:val="22"/>
          <w:lang w:val="en-US"/>
        </w:rPr>
      </w:pPr>
      <w:r>
        <w:rPr>
          <w:rFonts w:hint="default" w:ascii="Bookman Old Style" w:hAnsi="Bookman Old Style" w:cs="Bookman Old Style"/>
          <w:b w:val="0"/>
          <w:bCs w:val="0"/>
          <w:color w:val="auto"/>
          <w:sz w:val="22"/>
          <w:szCs w:val="22"/>
          <w:lang w:val="en-US"/>
        </w:rPr>
        <w:t>Pengadilan Tinggi Agama Padang</w:t>
      </w:r>
    </w:p>
    <w:p>
      <w:pPr>
        <w:pStyle w:val="10"/>
        <w:numPr>
          <w:numId w:val="0"/>
        </w:numPr>
        <w:tabs>
          <w:tab w:val="left" w:pos="0"/>
        </w:tabs>
        <w:spacing w:line="360" w:lineRule="auto"/>
        <w:ind w:leftChars="0"/>
        <w:jc w:val="both"/>
        <w:rPr>
          <w:rFonts w:hint="default" w:ascii="Bookman Old Style" w:hAnsi="Bookman Old Style" w:eastAsia="SimSun" w:cs="Bookman Old Style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</w:pPr>
      <w:r>
        <w:rPr>
          <w:rFonts w:hint="default" w:ascii="Bookman Old Style" w:hAnsi="Bookman Old Style" w:eastAsia="SimSun" w:cs="Bookman Old Style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Jl. By Pass No.Km. 24, Batipuh Panjang, Kec. Koto Tangah, Kota Padang, Sumatera Barat 25173</w:t>
      </w:r>
    </w:p>
    <w:p>
      <w:pPr>
        <w:pStyle w:val="10"/>
        <w:numPr>
          <w:numId w:val="0"/>
        </w:numPr>
        <w:tabs>
          <w:tab w:val="left" w:pos="0"/>
        </w:tabs>
        <w:spacing w:line="360" w:lineRule="auto"/>
        <w:ind w:leftChars="0"/>
        <w:jc w:val="both"/>
        <w:rPr>
          <w:rFonts w:hint="default" w:ascii="Bookman Old Style" w:hAnsi="Bookman Old Style" w:cs="Bookman Old Style"/>
          <w:b w:val="0"/>
          <w:bCs w:val="0"/>
          <w:color w:val="auto"/>
          <w:sz w:val="22"/>
          <w:szCs w:val="22"/>
          <w:lang w:val="en-US"/>
        </w:rPr>
      </w:pPr>
      <w:r>
        <w:rPr>
          <w:rFonts w:hint="default" w:ascii="Bookman Old Style" w:hAnsi="Bookman Old Style" w:eastAsia="SimSun" w:cs="Bookman Old Style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Softcopy: </w:t>
      </w:r>
      <w:r>
        <w:rPr>
          <w:rFonts w:hint="default" w:ascii="Bookman Old Style" w:hAnsi="Bookman Old Style" w:eastAsia="Helvetica" w:cs="Bookman Old Style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kepaniteraan@pta-padang.go.id</w:t>
      </w:r>
    </w:p>
    <w:p>
      <w:pPr>
        <w:pStyle w:val="10"/>
        <w:spacing w:before="240" w:line="360" w:lineRule="auto"/>
        <w:ind w:left="0" w:leftChars="0" w:firstLine="72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untuk dilaksanakan.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>
      <w:pPr>
        <w:pStyle w:val="10"/>
        <w:tabs>
          <w:tab w:val="left" w:pos="1800"/>
        </w:tabs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Ketua</w:t>
      </w:r>
      <w:r>
        <w:rPr>
          <w:rFonts w:hint="default"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>
      <w:pPr>
        <w:spacing w:line="360" w:lineRule="auto"/>
        <w:ind w:left="6000" w:leftChars="2500" w:firstLine="0" w:firstLineChars="0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</w:rPr>
      </w:pPr>
    </w:p>
    <w:p>
      <w:pPr>
        <w:spacing w:line="360" w:lineRule="auto"/>
        <w:jc w:val="both"/>
        <w:rPr>
          <w:rFonts w:hint="default" w:ascii="Bookman Old Style" w:hAnsi="Bookman Old Style" w:cs="Bookman Old Style"/>
          <w:b w:val="0"/>
          <w:bCs w:val="0"/>
          <w:sz w:val="22"/>
          <w:szCs w:val="22"/>
          <w:lang w:val="fi-FI"/>
        </w:rPr>
      </w:pPr>
    </w:p>
    <w:p>
      <w:pPr>
        <w:pStyle w:val="17"/>
        <w:tabs>
          <w:tab w:val="left" w:pos="567"/>
        </w:tabs>
        <w:spacing w:line="360" w:lineRule="auto"/>
        <w:ind w:left="6000" w:leftChars="2500" w:firstLine="0" w:firstLineChars="0"/>
        <w:rPr>
          <w:rFonts w:hint="default" w:ascii="Bookman Old Style" w:hAnsi="Bookman Old Style" w:eastAsia="Times New Roman" w:cs="Bookman Old Style"/>
          <w:b w:val="0"/>
          <w:bCs w:val="0"/>
          <w:color w:val="535B5A"/>
          <w:spacing w:val="0"/>
          <w:w w:val="69"/>
          <w:sz w:val="22"/>
          <w:szCs w:val="22"/>
          <w:lang w:val="en-US"/>
        </w:rPr>
        <w:sectPr>
          <w:pgSz w:w="12140" w:h="17020"/>
          <w:pgMar w:top="850" w:right="1584" w:bottom="562" w:left="1728" w:header="720" w:footer="720" w:gutter="0"/>
          <w:cols w:space="0" w:num="1"/>
          <w:rtlGutter w:val="0"/>
          <w:docGrid w:linePitch="0" w:charSpace="0"/>
        </w:sectPr>
      </w:pPr>
      <w:r>
        <w:rPr>
          <w:rFonts w:hint="default" w:ascii="Bookman Old Style" w:hAnsi="Bookman Old Style" w:cs="Bookman Old Style"/>
          <w:b w:val="0"/>
          <w:bCs w:val="0"/>
          <w:sz w:val="22"/>
          <w:szCs w:val="22"/>
        </w:rPr>
        <w:t>Zein Ahsa</w:t>
      </w:r>
      <w:r>
        <w:rPr>
          <w:rFonts w:hint="default" w:ascii="Bookman Old Style" w:hAnsi="Bookman Old Style" w:cs="Bookman Old Style"/>
          <w:b w:val="0"/>
          <w:bCs w:val="0"/>
          <w:sz w:val="22"/>
          <w:szCs w:val="22"/>
          <w:lang w:val="en-US"/>
        </w:rPr>
        <w:t>n</w:t>
      </w:r>
    </w:p>
    <w:p>
      <w:pPr>
        <w:pStyle w:val="17"/>
        <w:tabs>
          <w:tab w:val="left" w:pos="567"/>
        </w:tabs>
        <w:rPr>
          <w:rFonts w:hint="default"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93FC7F"/>
    <w:multiLevelType w:val="singleLevel"/>
    <w:tmpl w:val="4A93FC7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98A7DD1"/>
    <w:rsid w:val="1AB218E4"/>
    <w:rsid w:val="205F29E2"/>
    <w:rsid w:val="2A216DC0"/>
    <w:rsid w:val="38BD56FE"/>
    <w:rsid w:val="56135E27"/>
    <w:rsid w:val="588568A7"/>
    <w:rsid w:val="5A1A6A38"/>
    <w:rsid w:val="6C487EE3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80B3A-FA1C-4A11-B53A-1C64B3F151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PTA-PADANG</Company>
  <Pages>2</Pages>
  <Words>111</Words>
  <Characters>716</Characters>
  <Lines>8</Lines>
  <Paragraphs>2</Paragraphs>
  <TotalTime>100</TotalTime>
  <ScaleCrop>false</ScaleCrop>
  <LinksUpToDate>false</LinksUpToDate>
  <CharactersWithSpaces>844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2021-08-16T03:27:00Z</dcterms:created>
  <dc:creator>Subag Umum</dc:creator>
  <cp:lastModifiedBy>LENOVO</cp:lastModifiedBy>
  <cp:lastPrinted>2021-12-13T03:37:01Z</cp:lastPrinted>
  <dcterms:modified xsi:type="dcterms:W3CDTF">2021-12-13T04:05:19Z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FDE94E32D3014B48AC1EE42B65E1F380</vt:lpwstr>
  </property>
</Properties>
</file>