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FC87" w14:textId="0447AC85" w:rsidR="004B6D86" w:rsidRDefault="004B6D8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711A8FA" w14:textId="77777777" w:rsidR="004B6D86" w:rsidRDefault="004B6D86" w:rsidP="004B6D86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59B818E7" wp14:editId="06A03621">
            <wp:simplePos x="0" y="0"/>
            <wp:positionH relativeFrom="column">
              <wp:posOffset>-95885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94C28" wp14:editId="55FB6EE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9ACBB" w14:textId="77777777" w:rsidR="0086193C" w:rsidRPr="00F609D4" w:rsidRDefault="0086193C" w:rsidP="004B6D8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14:paraId="2BF9ACBB" w14:textId="77777777" w:rsidR="00F461E0" w:rsidRPr="00F609D4" w:rsidRDefault="00F461E0" w:rsidP="004B6D8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3B8C41E2" w14:textId="77777777" w:rsidR="004B6D86" w:rsidRDefault="004B6D86" w:rsidP="004B6D86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A5BA0" wp14:editId="38F9DC72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A2C37" w14:textId="77777777" w:rsidR="0086193C" w:rsidRPr="00F609D4" w:rsidRDefault="0086193C" w:rsidP="004B6D8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21EF0702" w14:textId="77777777" w:rsidR="0086193C" w:rsidRPr="00F609D4" w:rsidRDefault="0086193C" w:rsidP="004B6D8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14:paraId="392A2C37" w14:textId="77777777" w:rsidR="00F461E0" w:rsidRPr="00F609D4" w:rsidRDefault="00F461E0" w:rsidP="004B6D8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21EF0702" w14:textId="77777777" w:rsidR="00F461E0" w:rsidRPr="00F609D4" w:rsidRDefault="00F461E0" w:rsidP="004B6D8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84462" w14:textId="77777777" w:rsidR="004B6D86" w:rsidRDefault="004B6D86" w:rsidP="004B6D86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ADAA7" wp14:editId="3DF31F52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26B74" w14:textId="77777777" w:rsidR="0086193C" w:rsidRPr="00F609D4" w:rsidRDefault="0086193C" w:rsidP="004B6D8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14:paraId="36D26B74" w14:textId="77777777" w:rsidR="00F461E0" w:rsidRPr="00F609D4" w:rsidRDefault="00F461E0" w:rsidP="004B6D8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3F42FCE" w14:textId="77777777" w:rsidR="004B6D86" w:rsidRDefault="004B6D86" w:rsidP="004B6D86">
      <w:pPr>
        <w:ind w:left="-284"/>
        <w:rPr>
          <w:rFonts w:ascii="Bookman Old Style" w:hAnsi="Bookman Old Style" w:cs="Arial"/>
          <w:sz w:val="22"/>
          <w:szCs w:val="22"/>
        </w:rPr>
      </w:pPr>
    </w:p>
    <w:p w14:paraId="39DAC143" w14:textId="77777777" w:rsidR="004B6D86" w:rsidRDefault="004B6D86" w:rsidP="004B6D86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560C9" wp14:editId="3C7818BA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D1F0C" w14:textId="77777777" w:rsidR="0086193C" w:rsidRPr="0028152C" w:rsidRDefault="0086193C" w:rsidP="004B6D86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48ACD56B" w14:textId="77777777" w:rsidR="0086193C" w:rsidRPr="0028152C" w:rsidRDefault="0086193C" w:rsidP="004B6D86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29843D58" w14:textId="77777777" w:rsidR="0086193C" w:rsidRPr="0028152C" w:rsidRDefault="0086193C" w:rsidP="004B6D86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3219C8" w14:textId="77777777" w:rsidR="0086193C" w:rsidRDefault="0086193C" w:rsidP="004B6D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9.75pt;margin-top:-.45pt;width:442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14:paraId="2B4D1F0C" w14:textId="77777777" w:rsidR="00097C62" w:rsidRPr="0028152C" w:rsidRDefault="00097C62" w:rsidP="004B6D86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48ACD56B" w14:textId="77777777" w:rsidR="00097C62" w:rsidRPr="0028152C" w:rsidRDefault="00097C62" w:rsidP="004B6D86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29843D58" w14:textId="77777777" w:rsidR="00097C62" w:rsidRPr="0028152C" w:rsidRDefault="00097C62" w:rsidP="004B6D86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513219C8" w14:textId="77777777" w:rsidR="00097C62" w:rsidRDefault="00097C62" w:rsidP="004B6D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4EF80" w14:textId="77777777" w:rsidR="004B6D86" w:rsidRPr="009339BD" w:rsidRDefault="004B6D86" w:rsidP="004B6D86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1BACF" wp14:editId="4F84A54E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1D4B1E7" w14:textId="2580848C" w:rsidR="004B6D86" w:rsidRPr="004B6D86" w:rsidRDefault="004B6D86" w:rsidP="004B6D86">
      <w:pPr>
        <w:ind w:right="-217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4B6D86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="00D81AD7">
        <w:rPr>
          <w:rFonts w:ascii="Arial" w:hAnsi="Arial" w:cs="Arial"/>
          <w:bCs/>
          <w:iCs/>
          <w:sz w:val="22"/>
          <w:szCs w:val="22"/>
        </w:rPr>
        <w:tab/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Pr="004B6D86">
        <w:rPr>
          <w:rFonts w:ascii="Arial" w:hAnsi="Arial" w:cs="Arial"/>
          <w:bCs/>
          <w:iCs/>
          <w:sz w:val="22"/>
          <w:szCs w:val="22"/>
        </w:rPr>
        <w:t>:</w:t>
      </w:r>
      <w:r w:rsidR="0086193C">
        <w:rPr>
          <w:rFonts w:ascii="Arial" w:hAnsi="Arial" w:cs="Arial"/>
          <w:b/>
          <w:sz w:val="22"/>
          <w:szCs w:val="22"/>
        </w:rPr>
        <w:t xml:space="preserve">          </w:t>
      </w:r>
      <w:r w:rsidRPr="004B6D86">
        <w:rPr>
          <w:rFonts w:ascii="Arial" w:hAnsi="Arial" w:cs="Arial"/>
          <w:sz w:val="22"/>
          <w:szCs w:val="22"/>
        </w:rPr>
        <w:t>/SEK.PTA.W3-A/RA1</w:t>
      </w:r>
      <w:r w:rsidR="008602A8">
        <w:rPr>
          <w:rFonts w:ascii="Arial" w:hAnsi="Arial" w:cs="Arial"/>
          <w:sz w:val="22"/>
          <w:szCs w:val="22"/>
        </w:rPr>
        <w:t>.8/XI</w:t>
      </w:r>
      <w:r w:rsidR="0086193C">
        <w:rPr>
          <w:rFonts w:ascii="Arial" w:hAnsi="Arial" w:cs="Arial"/>
          <w:sz w:val="22"/>
          <w:szCs w:val="22"/>
        </w:rPr>
        <w:t>I</w:t>
      </w:r>
      <w:r w:rsidR="008602A8">
        <w:rPr>
          <w:rFonts w:ascii="Arial" w:hAnsi="Arial" w:cs="Arial"/>
          <w:sz w:val="22"/>
          <w:szCs w:val="22"/>
        </w:rPr>
        <w:t xml:space="preserve">/2023                   </w:t>
      </w:r>
      <w:r w:rsidRPr="004B6D8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86193C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86193C">
        <w:rPr>
          <w:rFonts w:ascii="Arial" w:hAnsi="Arial" w:cs="Arial"/>
          <w:sz w:val="22"/>
          <w:szCs w:val="22"/>
        </w:rPr>
        <w:t>Desember</w:t>
      </w:r>
      <w:proofErr w:type="spellEnd"/>
      <w:r w:rsidR="0086193C">
        <w:rPr>
          <w:rFonts w:ascii="Arial" w:hAnsi="Arial" w:cs="Arial"/>
          <w:sz w:val="22"/>
          <w:szCs w:val="22"/>
        </w:rPr>
        <w:t xml:space="preserve"> </w:t>
      </w:r>
      <w:r w:rsidRPr="004B6D86">
        <w:rPr>
          <w:rFonts w:ascii="Arial" w:hAnsi="Arial" w:cs="Arial"/>
          <w:sz w:val="22"/>
          <w:szCs w:val="22"/>
        </w:rPr>
        <w:t>2023</w:t>
      </w:r>
    </w:p>
    <w:p w14:paraId="17B9D1CC" w14:textId="77777777" w:rsidR="004B6D86" w:rsidRPr="004B6D86" w:rsidRDefault="004B6D86" w:rsidP="004B6D8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B6D86">
        <w:rPr>
          <w:rFonts w:ascii="Arial" w:hAnsi="Arial" w:cs="Arial"/>
          <w:bCs/>
          <w:iCs/>
          <w:sz w:val="22"/>
          <w:szCs w:val="22"/>
        </w:rPr>
        <w:t>Sifat</w:t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Pr="004B6D86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r w:rsidRPr="004B6D86">
        <w:rPr>
          <w:rFonts w:ascii="Arial" w:hAnsi="Arial" w:cs="Arial"/>
          <w:bCs/>
          <w:iCs/>
          <w:sz w:val="22"/>
          <w:szCs w:val="22"/>
        </w:rPr>
        <w:t>Segera</w:t>
      </w:r>
      <w:proofErr w:type="spellEnd"/>
    </w:p>
    <w:p w14:paraId="4EB241A5" w14:textId="77777777" w:rsidR="004B6D86" w:rsidRPr="004B6D86" w:rsidRDefault="004B6D86" w:rsidP="004B6D8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B6D86">
        <w:rPr>
          <w:rFonts w:ascii="Arial" w:hAnsi="Arial" w:cs="Arial"/>
          <w:bCs/>
          <w:iCs/>
          <w:sz w:val="22"/>
          <w:szCs w:val="22"/>
        </w:rPr>
        <w:t>Lampiran</w:t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Pr="004B6D86">
        <w:rPr>
          <w:rFonts w:ascii="Arial" w:hAnsi="Arial" w:cs="Arial"/>
          <w:bCs/>
          <w:iCs/>
          <w:sz w:val="22"/>
          <w:szCs w:val="22"/>
        </w:rPr>
        <w:t>: -</w:t>
      </w:r>
    </w:p>
    <w:p w14:paraId="278D3C2C" w14:textId="39C246BE" w:rsidR="004B6D86" w:rsidRPr="004B6D86" w:rsidRDefault="004B6D86" w:rsidP="00D81AD7">
      <w:pPr>
        <w:rPr>
          <w:rFonts w:ascii="Arial" w:hAnsi="Arial" w:cs="Arial"/>
          <w:sz w:val="22"/>
          <w:szCs w:val="22"/>
        </w:rPr>
      </w:pPr>
      <w:r w:rsidRPr="004B6D86">
        <w:rPr>
          <w:rFonts w:ascii="Arial" w:hAnsi="Arial" w:cs="Arial"/>
          <w:bCs/>
          <w:iCs/>
          <w:sz w:val="22"/>
          <w:szCs w:val="22"/>
        </w:rPr>
        <w:t>Hal</w:t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="00D81AD7">
        <w:rPr>
          <w:rFonts w:ascii="Arial" w:hAnsi="Arial" w:cs="Arial"/>
          <w:bCs/>
          <w:iCs/>
          <w:sz w:val="22"/>
          <w:szCs w:val="22"/>
        </w:rPr>
        <w:tab/>
      </w:r>
      <w:r w:rsidRPr="004B6D86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r w:rsidR="009F7318">
        <w:rPr>
          <w:rFonts w:ascii="Arial" w:hAnsi="Arial" w:cs="Arial"/>
          <w:bCs/>
          <w:iCs/>
          <w:sz w:val="22"/>
          <w:szCs w:val="22"/>
        </w:rPr>
        <w:t>Usulan</w:t>
      </w:r>
      <w:proofErr w:type="spellEnd"/>
      <w:r w:rsidR="009F731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Permohonan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Persetujuan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Revisi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B54">
        <w:rPr>
          <w:rFonts w:ascii="Arial" w:hAnsi="Arial" w:cs="Arial"/>
          <w:sz w:val="22"/>
          <w:szCs w:val="22"/>
        </w:rPr>
        <w:t>Angg</w:t>
      </w:r>
      <w:r w:rsidR="00363094">
        <w:rPr>
          <w:rFonts w:ascii="Arial" w:hAnsi="Arial" w:cs="Arial"/>
          <w:sz w:val="22"/>
          <w:szCs w:val="22"/>
        </w:rPr>
        <w:t>a</w:t>
      </w:r>
      <w:r w:rsidR="00C97B54">
        <w:rPr>
          <w:rFonts w:ascii="Arial" w:hAnsi="Arial" w:cs="Arial"/>
          <w:sz w:val="22"/>
          <w:szCs w:val="22"/>
        </w:rPr>
        <w:t>ran</w:t>
      </w:r>
      <w:proofErr w:type="spellEnd"/>
      <w:r w:rsidR="00C97B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Belanja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Pegawai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</w:p>
    <w:p w14:paraId="704A26AB" w14:textId="77777777" w:rsidR="004B6D86" w:rsidRPr="004B6D86" w:rsidRDefault="004B6D86" w:rsidP="00D81AD7">
      <w:pPr>
        <w:ind w:left="1418"/>
        <w:rPr>
          <w:rFonts w:ascii="Arial" w:hAnsi="Arial" w:cs="Arial"/>
          <w:sz w:val="22"/>
          <w:szCs w:val="22"/>
        </w:rPr>
      </w:pPr>
      <w:r w:rsidRPr="004B6D86">
        <w:rPr>
          <w:rFonts w:ascii="Arial" w:hAnsi="Arial" w:cs="Arial"/>
          <w:sz w:val="22"/>
          <w:szCs w:val="22"/>
        </w:rPr>
        <w:t>Wilayah PTA Padang (</w:t>
      </w:r>
      <w:proofErr w:type="spellStart"/>
      <w:r w:rsidRPr="004B6D86">
        <w:rPr>
          <w:rFonts w:ascii="Arial" w:hAnsi="Arial" w:cs="Arial"/>
          <w:sz w:val="22"/>
          <w:szCs w:val="22"/>
        </w:rPr>
        <w:t>Revisi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Antar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z w:val="22"/>
          <w:szCs w:val="22"/>
        </w:rPr>
        <w:t>Satker</w:t>
      </w:r>
      <w:proofErr w:type="spellEnd"/>
      <w:r w:rsidRPr="004B6D86">
        <w:rPr>
          <w:rFonts w:ascii="Arial" w:hAnsi="Arial" w:cs="Arial"/>
          <w:sz w:val="22"/>
          <w:szCs w:val="22"/>
        </w:rPr>
        <w:t>)</w:t>
      </w:r>
    </w:p>
    <w:p w14:paraId="67BA6149" w14:textId="77777777" w:rsidR="004B6D86" w:rsidRPr="004B6D86" w:rsidRDefault="004B6D86" w:rsidP="004B6D86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330E66" w14:textId="77777777" w:rsidR="004B6D86" w:rsidRPr="004B6D86" w:rsidRDefault="004B6D86" w:rsidP="004B6D86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BC59EF" w14:textId="77777777" w:rsidR="00C16107" w:rsidRPr="004B6D86" w:rsidRDefault="00C1610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14:paraId="05D321D6" w14:textId="77777777" w:rsidR="00C16107" w:rsidRPr="004B6D86" w:rsidRDefault="00CF0F91" w:rsidP="004B6D86">
      <w:pPr>
        <w:ind w:right="-329"/>
        <w:jc w:val="both"/>
        <w:rPr>
          <w:rFonts w:ascii="Arial" w:hAnsi="Arial" w:cs="Arial"/>
          <w:bCs/>
          <w:sz w:val="22"/>
          <w:szCs w:val="22"/>
        </w:rPr>
      </w:pPr>
      <w:r w:rsidRPr="004B6D86">
        <w:rPr>
          <w:rFonts w:ascii="Arial" w:hAnsi="Arial" w:cs="Arial"/>
          <w:bCs/>
          <w:sz w:val="22"/>
          <w:szCs w:val="22"/>
          <w:lang w:val="id-ID"/>
        </w:rPr>
        <w:t>Yth</w:t>
      </w:r>
      <w:r w:rsidRPr="004B6D8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4B6D86"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Pr="004B6D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4B6D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bCs/>
          <w:sz w:val="22"/>
          <w:szCs w:val="22"/>
        </w:rPr>
        <w:t>Agung</w:t>
      </w:r>
      <w:proofErr w:type="spellEnd"/>
      <w:r w:rsidRPr="004B6D86">
        <w:rPr>
          <w:rFonts w:ascii="Arial" w:hAnsi="Arial" w:cs="Arial"/>
          <w:bCs/>
          <w:sz w:val="22"/>
          <w:szCs w:val="22"/>
        </w:rPr>
        <w:t xml:space="preserve"> RI </w:t>
      </w:r>
    </w:p>
    <w:p w14:paraId="0FC5B376" w14:textId="77777777" w:rsidR="00C16107" w:rsidRPr="004B6D86" w:rsidRDefault="004B6D86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proofErr w:type="spellStart"/>
      <w:r w:rsidR="00CF0F91" w:rsidRPr="004B6D86">
        <w:rPr>
          <w:rFonts w:ascii="Arial" w:hAnsi="Arial" w:cs="Arial"/>
          <w:bCs/>
          <w:sz w:val="22"/>
          <w:szCs w:val="22"/>
        </w:rPr>
        <w:t>Cq</w:t>
      </w:r>
      <w:proofErr w:type="spellEnd"/>
      <w:r w:rsidR="00CF0F91" w:rsidRPr="004B6D8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F0F91" w:rsidRPr="004B6D86">
        <w:rPr>
          <w:rFonts w:ascii="Arial" w:hAnsi="Arial" w:cs="Arial"/>
          <w:bCs/>
          <w:sz w:val="22"/>
          <w:szCs w:val="22"/>
        </w:rPr>
        <w:t>Kepala</w:t>
      </w:r>
      <w:proofErr w:type="spellEnd"/>
      <w:r w:rsidR="00CF0F91" w:rsidRPr="004B6D86">
        <w:rPr>
          <w:rFonts w:ascii="Arial" w:hAnsi="Arial" w:cs="Arial"/>
          <w:bCs/>
          <w:sz w:val="22"/>
          <w:szCs w:val="22"/>
        </w:rPr>
        <w:t xml:space="preserve"> Biro </w:t>
      </w:r>
      <w:proofErr w:type="spellStart"/>
      <w:r w:rsidR="00CF0F91" w:rsidRPr="004B6D86">
        <w:rPr>
          <w:rFonts w:ascii="Arial" w:hAnsi="Arial" w:cs="Arial"/>
          <w:bCs/>
          <w:sz w:val="22"/>
          <w:szCs w:val="22"/>
        </w:rPr>
        <w:t>Keuangan</w:t>
      </w:r>
      <w:proofErr w:type="spellEnd"/>
    </w:p>
    <w:p w14:paraId="2E82697F" w14:textId="77777777" w:rsidR="00C16107" w:rsidRPr="004B6D86" w:rsidRDefault="004B6D86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CF0F91" w:rsidRPr="004B6D86">
        <w:rPr>
          <w:rFonts w:ascii="Arial" w:hAnsi="Arial" w:cs="Arial"/>
          <w:bCs/>
          <w:sz w:val="22"/>
          <w:szCs w:val="22"/>
        </w:rPr>
        <w:t>i</w:t>
      </w:r>
    </w:p>
    <w:p w14:paraId="5C15E661" w14:textId="77777777" w:rsidR="00C16107" w:rsidRPr="004B6D86" w:rsidRDefault="00CF0F91" w:rsidP="004B6D86">
      <w:pPr>
        <w:tabs>
          <w:tab w:val="left" w:pos="1260"/>
        </w:tabs>
        <w:ind w:firstLineChars="193" w:firstLine="425"/>
        <w:jc w:val="both"/>
        <w:rPr>
          <w:rFonts w:ascii="Arial" w:hAnsi="Arial" w:cs="Arial"/>
          <w:bCs/>
          <w:sz w:val="22"/>
          <w:szCs w:val="22"/>
        </w:rPr>
      </w:pPr>
      <w:r w:rsidRPr="004B6D86">
        <w:rPr>
          <w:rFonts w:ascii="Arial" w:hAnsi="Arial" w:cs="Arial"/>
          <w:bCs/>
          <w:sz w:val="22"/>
          <w:szCs w:val="22"/>
        </w:rPr>
        <w:t>J</w:t>
      </w:r>
      <w:r w:rsidR="004B6D86">
        <w:rPr>
          <w:rFonts w:ascii="Arial" w:hAnsi="Arial" w:cs="Arial"/>
          <w:bCs/>
          <w:sz w:val="22"/>
          <w:szCs w:val="22"/>
        </w:rPr>
        <w:t>akarta</w:t>
      </w:r>
    </w:p>
    <w:p w14:paraId="4F340EC0" w14:textId="77777777" w:rsidR="00C16107" w:rsidRPr="004B6D86" w:rsidRDefault="00C16107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26AABA" w14:textId="77777777" w:rsidR="00C16107" w:rsidRPr="004B6D86" w:rsidRDefault="00C16107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</w:p>
    <w:p w14:paraId="35706648" w14:textId="77777777" w:rsidR="00C16107" w:rsidRPr="004B6D86" w:rsidRDefault="00CF0F91">
      <w:pPr>
        <w:spacing w:after="1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B6D86">
        <w:rPr>
          <w:rFonts w:ascii="Arial" w:hAnsi="Arial" w:cs="Arial"/>
          <w:sz w:val="22"/>
          <w:szCs w:val="22"/>
        </w:rPr>
        <w:t>Assalamu’alaikum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6D86">
        <w:rPr>
          <w:rFonts w:ascii="Arial" w:hAnsi="Arial" w:cs="Arial"/>
          <w:sz w:val="22"/>
          <w:szCs w:val="22"/>
        </w:rPr>
        <w:t>Wr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B6D86">
        <w:rPr>
          <w:rFonts w:ascii="Arial" w:hAnsi="Arial" w:cs="Arial"/>
          <w:sz w:val="22"/>
          <w:szCs w:val="22"/>
        </w:rPr>
        <w:t>Wb</w:t>
      </w:r>
      <w:proofErr w:type="spellEnd"/>
      <w:r w:rsidRPr="004B6D86">
        <w:rPr>
          <w:rFonts w:ascii="Arial" w:hAnsi="Arial" w:cs="Arial"/>
          <w:sz w:val="22"/>
          <w:szCs w:val="22"/>
        </w:rPr>
        <w:t>.</w:t>
      </w:r>
    </w:p>
    <w:p w14:paraId="3410A14A" w14:textId="77777777" w:rsidR="00C16107" w:rsidRPr="004B6D86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telah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diperolehnya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perhitungan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akhir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realisasi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belanja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pegawai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di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satuan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se-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wilayah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F79E9" w:rsidRPr="004B6D86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="005F79E9" w:rsidRPr="004B6D86">
        <w:rPr>
          <w:rFonts w:ascii="Arial" w:hAnsi="Arial" w:cs="Arial"/>
          <w:spacing w:val="-4"/>
          <w:sz w:val="22"/>
          <w:szCs w:val="22"/>
        </w:rPr>
        <w:t xml:space="preserve"> Agama Padang</w:t>
      </w:r>
      <w:r w:rsidR="00F43D73"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untuk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menyelesaikan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pagu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minus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belanja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pegawai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serta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optimalisasi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ajukan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kembali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persetujuan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:</w:t>
      </w:r>
    </w:p>
    <w:p w14:paraId="7D085225" w14:textId="77777777" w:rsidR="00C16107" w:rsidRPr="004B6D86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Jenis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Pergeseran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dalam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hal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berubah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43445379" w14:textId="77777777" w:rsidR="00C16107" w:rsidRPr="004B6D86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tujuan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optimalisasi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belanja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pegawai</w:t>
      </w:r>
      <w:proofErr w:type="spellEnd"/>
    </w:p>
    <w:p w14:paraId="2F431084" w14:textId="77777777" w:rsidR="00C16107" w:rsidRPr="004B6D86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>Program</w:t>
      </w:r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Program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Dukungan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Manajemen</w:t>
      </w:r>
      <w:proofErr w:type="spellEnd"/>
    </w:p>
    <w:p w14:paraId="3ADD5D56" w14:textId="77777777" w:rsidR="00C16107" w:rsidRPr="004B6D86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  </w:t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Pembinaan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Administrasi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Pengelolaan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Keuangan</w:t>
      </w:r>
      <w:proofErr w:type="spellEnd"/>
    </w:p>
    <w:p w14:paraId="59528DB9" w14:textId="77777777"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Satuan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ab/>
        <w:t>:</w:t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Tinggi Agama Padang</w:t>
      </w:r>
    </w:p>
    <w:p w14:paraId="4F13D81C" w14:textId="77777777" w:rsidR="00D81AD7" w:rsidRPr="004B6D86" w:rsidRDefault="00D81AD7" w:rsidP="00D81AD7">
      <w:pPr>
        <w:pStyle w:val="ListParagraph"/>
        <w:tabs>
          <w:tab w:val="left" w:pos="312"/>
          <w:tab w:val="left" w:pos="2160"/>
        </w:tabs>
        <w:spacing w:line="360" w:lineRule="auto"/>
        <w:ind w:left="255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Pariaman</w:t>
      </w:r>
      <w:proofErr w:type="spellEnd"/>
    </w:p>
    <w:p w14:paraId="5D4136B1" w14:textId="58E7BE9F" w:rsidR="00332329" w:rsidRPr="0086193C" w:rsidRDefault="00CF0F91" w:rsidP="0086193C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332329" w:rsidRPr="004B6D86">
        <w:rPr>
          <w:rFonts w:ascii="Arial" w:hAnsi="Arial" w:cs="Arial"/>
          <w:spacing w:val="-4"/>
          <w:sz w:val="22"/>
          <w:szCs w:val="22"/>
        </w:rPr>
        <w:t>Solok</w:t>
      </w:r>
      <w:proofErr w:type="spellEnd"/>
    </w:p>
    <w:p w14:paraId="29DC087B" w14:textId="77777777" w:rsidR="00332329" w:rsidRPr="004B6D86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D81AD7">
        <w:rPr>
          <w:rFonts w:ascii="Arial" w:hAnsi="Arial" w:cs="Arial"/>
          <w:spacing w:val="-4"/>
          <w:sz w:val="22"/>
          <w:szCs w:val="22"/>
        </w:rPr>
        <w:t>Pulau</w:t>
      </w:r>
      <w:proofErr w:type="spellEnd"/>
      <w:r w:rsidR="00D81AD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D81AD7">
        <w:rPr>
          <w:rFonts w:ascii="Arial" w:hAnsi="Arial" w:cs="Arial"/>
          <w:spacing w:val="-4"/>
          <w:sz w:val="22"/>
          <w:szCs w:val="22"/>
        </w:rPr>
        <w:t>Punjung</w:t>
      </w:r>
      <w:proofErr w:type="spellEnd"/>
      <w:r w:rsidR="00D81AD7">
        <w:rPr>
          <w:rFonts w:ascii="Arial" w:hAnsi="Arial" w:cs="Arial"/>
          <w:spacing w:val="-4"/>
          <w:sz w:val="22"/>
          <w:szCs w:val="22"/>
        </w:rPr>
        <w:t xml:space="preserve"> </w:t>
      </w:r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793E2AE6" w14:textId="77777777" w:rsidR="00C16107" w:rsidRPr="004B6D86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="00CF0F91"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CF0F91"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D81AD7">
        <w:rPr>
          <w:rFonts w:ascii="Arial" w:hAnsi="Arial" w:cs="Arial"/>
          <w:spacing w:val="-4"/>
          <w:sz w:val="22"/>
          <w:szCs w:val="22"/>
        </w:rPr>
        <w:t>Batusangkar</w:t>
      </w:r>
      <w:proofErr w:type="spellEnd"/>
    </w:p>
    <w:p w14:paraId="6100C00D" w14:textId="77777777" w:rsidR="00C16107" w:rsidRPr="004B6D86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r w:rsidR="00F862EA">
        <w:rPr>
          <w:rFonts w:ascii="Arial" w:hAnsi="Arial" w:cs="Arial"/>
          <w:spacing w:val="-4"/>
          <w:sz w:val="22"/>
          <w:szCs w:val="22"/>
        </w:rPr>
        <w:t>Padang</w:t>
      </w:r>
    </w:p>
    <w:p w14:paraId="74D48E5B" w14:textId="77777777" w:rsidR="00332329" w:rsidRPr="004B6D86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="00332329"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332329"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r w:rsidR="00F862EA">
        <w:rPr>
          <w:rFonts w:ascii="Arial" w:hAnsi="Arial" w:cs="Arial"/>
          <w:spacing w:val="-4"/>
          <w:sz w:val="22"/>
          <w:szCs w:val="22"/>
        </w:rPr>
        <w:t xml:space="preserve">Padang </w:t>
      </w:r>
      <w:proofErr w:type="spellStart"/>
      <w:r w:rsidR="00F862EA">
        <w:rPr>
          <w:rFonts w:ascii="Arial" w:hAnsi="Arial" w:cs="Arial"/>
          <w:spacing w:val="-4"/>
          <w:sz w:val="22"/>
          <w:szCs w:val="22"/>
        </w:rPr>
        <w:t>Panjang</w:t>
      </w:r>
      <w:proofErr w:type="spellEnd"/>
    </w:p>
    <w:p w14:paraId="19663EE2" w14:textId="77777777" w:rsidR="00C16107" w:rsidRPr="004B6D86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F862EA"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</w:p>
    <w:p w14:paraId="02872777" w14:textId="77777777" w:rsidR="00C16107" w:rsidRPr="004B6D86" w:rsidRDefault="00CF0F91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r w:rsidR="00F862EA">
        <w:rPr>
          <w:rFonts w:ascii="Arial" w:hAnsi="Arial" w:cs="Arial"/>
          <w:spacing w:val="-4"/>
          <w:sz w:val="22"/>
          <w:szCs w:val="22"/>
        </w:rPr>
        <w:t xml:space="preserve">Koto </w:t>
      </w:r>
      <w:proofErr w:type="spellStart"/>
      <w:r w:rsidR="00F862EA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ab/>
      </w:r>
    </w:p>
    <w:p w14:paraId="5C0A04E6" w14:textId="67AD6530" w:rsidR="00B404DE" w:rsidRPr="0086193C" w:rsidRDefault="00B404DE" w:rsidP="0086193C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F862EA">
        <w:rPr>
          <w:rFonts w:ascii="Arial" w:hAnsi="Arial" w:cs="Arial"/>
          <w:spacing w:val="-4"/>
          <w:sz w:val="22"/>
          <w:szCs w:val="22"/>
        </w:rPr>
        <w:t>Labuh</w:t>
      </w:r>
      <w:proofErr w:type="spellEnd"/>
    </w:p>
    <w:p w14:paraId="283FED0D" w14:textId="77777777" w:rsidR="00F862EA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Sikaping</w:t>
      </w:r>
      <w:proofErr w:type="spellEnd"/>
    </w:p>
    <w:p w14:paraId="3775DD9F" w14:textId="77777777" w:rsidR="00F862EA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Talu</w:t>
      </w:r>
      <w:proofErr w:type="spellEnd"/>
    </w:p>
    <w:p w14:paraId="3FC3E4B1" w14:textId="77777777" w:rsidR="00F862EA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Maninjau</w:t>
      </w:r>
      <w:proofErr w:type="spellEnd"/>
    </w:p>
    <w:p w14:paraId="59294286" w14:textId="77777777" w:rsidR="00F862EA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</w:p>
    <w:p w14:paraId="1EEA01EC" w14:textId="77777777" w:rsidR="00F862EA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lastRenderedPageBreak/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Tanjungn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Pati</w:t>
      </w:r>
      <w:proofErr w:type="spellEnd"/>
    </w:p>
    <w:p w14:paraId="12587C26" w14:textId="77777777" w:rsidR="00F862EA" w:rsidRPr="004B6D86" w:rsidRDefault="00F862EA" w:rsidP="00F862EA">
      <w:pPr>
        <w:pStyle w:val="ListParagraph"/>
        <w:tabs>
          <w:tab w:val="left" w:pos="2160"/>
        </w:tabs>
        <w:spacing w:line="360" w:lineRule="auto"/>
        <w:ind w:leftChars="1063" w:left="2551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Basung</w:t>
      </w:r>
      <w:proofErr w:type="spellEnd"/>
    </w:p>
    <w:p w14:paraId="679F873B" w14:textId="77777777" w:rsidR="00C16107" w:rsidRPr="004B6D86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Arial" w:hAnsi="Arial" w:cs="Arial"/>
          <w:spacing w:val="-4"/>
          <w:sz w:val="22"/>
          <w:szCs w:val="22"/>
        </w:rPr>
      </w:pPr>
      <w:r w:rsidRPr="004B6D86">
        <w:rPr>
          <w:rFonts w:ascii="Arial" w:hAnsi="Arial" w:cs="Arial"/>
          <w:spacing w:val="-4"/>
          <w:sz w:val="22"/>
          <w:szCs w:val="22"/>
        </w:rPr>
        <w:t>KRO</w:t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</w:r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Pr="004B6D86">
        <w:rPr>
          <w:rFonts w:ascii="Arial" w:hAnsi="Arial" w:cs="Arial"/>
          <w:spacing w:val="-4"/>
          <w:sz w:val="22"/>
          <w:szCs w:val="22"/>
        </w:rPr>
        <w:tab/>
        <w:t>1066.E</w:t>
      </w:r>
      <w:r w:rsidR="00AF7EAD" w:rsidRPr="004B6D86">
        <w:rPr>
          <w:rFonts w:ascii="Arial" w:hAnsi="Arial" w:cs="Arial"/>
          <w:spacing w:val="-4"/>
          <w:sz w:val="22"/>
          <w:szCs w:val="22"/>
        </w:rPr>
        <w:t>B</w:t>
      </w:r>
      <w:r w:rsidRPr="004B6D86">
        <w:rPr>
          <w:rFonts w:ascii="Arial" w:hAnsi="Arial" w:cs="Arial"/>
          <w:spacing w:val="-4"/>
          <w:sz w:val="22"/>
          <w:szCs w:val="22"/>
        </w:rPr>
        <w:t xml:space="preserve">A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Layanan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Perkantoran</w:t>
      </w:r>
      <w:proofErr w:type="spellEnd"/>
    </w:p>
    <w:p w14:paraId="6E13E2EF" w14:textId="77777777" w:rsidR="00C16107" w:rsidRPr="004B6D86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Komponen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Pr="004B6D86">
        <w:rPr>
          <w:rFonts w:ascii="Arial" w:hAnsi="Arial" w:cs="Arial"/>
          <w:spacing w:val="-4"/>
          <w:sz w:val="22"/>
          <w:szCs w:val="22"/>
        </w:rPr>
        <w:tab/>
        <w:t>1066.E</w:t>
      </w:r>
      <w:r w:rsidR="00AF7EAD" w:rsidRPr="004B6D86">
        <w:rPr>
          <w:rFonts w:ascii="Arial" w:hAnsi="Arial" w:cs="Arial"/>
          <w:spacing w:val="-4"/>
          <w:sz w:val="22"/>
          <w:szCs w:val="22"/>
        </w:rPr>
        <w:t>B</w:t>
      </w:r>
      <w:r w:rsidRPr="004B6D86">
        <w:rPr>
          <w:rFonts w:ascii="Arial" w:hAnsi="Arial" w:cs="Arial"/>
          <w:spacing w:val="-4"/>
          <w:sz w:val="22"/>
          <w:szCs w:val="22"/>
        </w:rPr>
        <w:t xml:space="preserve">A.001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Gaji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Tunjangan</w:t>
      </w:r>
      <w:proofErr w:type="spellEnd"/>
    </w:p>
    <w:p w14:paraId="0BF5D85F" w14:textId="77777777" w:rsidR="00C16107" w:rsidRPr="004B6D86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menyebabkan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pergeseran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dalam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1 (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satu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kegiatan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antar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satker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>.</w:t>
      </w:r>
    </w:p>
    <w:p w14:paraId="717A7D90" w14:textId="21178CC6" w:rsidR="00C16107" w:rsidRPr="004B6D86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Pergeseran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dapat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dijelaskan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dalam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matrik</w:t>
      </w:r>
      <w:proofErr w:type="spellEnd"/>
      <w:r w:rsidR="0036309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363094">
        <w:rPr>
          <w:rFonts w:ascii="Arial" w:hAnsi="Arial" w:cs="Arial"/>
          <w:spacing w:val="-4"/>
          <w:sz w:val="22"/>
          <w:szCs w:val="22"/>
        </w:rPr>
        <w:t>semula</w:t>
      </w:r>
      <w:proofErr w:type="spellEnd"/>
      <w:r w:rsidR="0036309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363094">
        <w:rPr>
          <w:rFonts w:ascii="Arial" w:hAnsi="Arial" w:cs="Arial"/>
          <w:spacing w:val="-4"/>
          <w:sz w:val="22"/>
          <w:szCs w:val="22"/>
        </w:rPr>
        <w:t>menjadi</w:t>
      </w:r>
      <w:proofErr w:type="spellEnd"/>
      <w:r w:rsidR="0036309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363094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="0036309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363094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>:</w:t>
      </w:r>
    </w:p>
    <w:p w14:paraId="03300157" w14:textId="77777777" w:rsidR="00C16107" w:rsidRPr="004B6D86" w:rsidRDefault="00C16107">
      <w:pPr>
        <w:pStyle w:val="ListParagraph"/>
        <w:ind w:left="0" w:firstLine="420"/>
        <w:jc w:val="both"/>
        <w:rPr>
          <w:rFonts w:ascii="Arial" w:hAnsi="Arial" w:cs="Arial"/>
          <w:lang w:val="zh-CN"/>
        </w:rPr>
      </w:pPr>
    </w:p>
    <w:tbl>
      <w:tblPr>
        <w:tblStyle w:val="TableGrid"/>
        <w:tblW w:w="101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187"/>
        <w:gridCol w:w="1809"/>
        <w:gridCol w:w="33"/>
        <w:gridCol w:w="1843"/>
        <w:gridCol w:w="1843"/>
      </w:tblGrid>
      <w:tr w:rsidR="00C16107" w:rsidRPr="004B6D86" w14:paraId="381863FC" w14:textId="77777777" w:rsidTr="00097C62">
        <w:trPr>
          <w:trHeight w:val="334"/>
        </w:trPr>
        <w:tc>
          <w:tcPr>
            <w:tcW w:w="1418" w:type="dxa"/>
            <w:vMerge w:val="restart"/>
            <w:noWrap/>
          </w:tcPr>
          <w:p w14:paraId="63B01C2D" w14:textId="77777777" w:rsidR="00C16107" w:rsidRPr="004B6D86" w:rsidRDefault="005F7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KODE</w:t>
            </w:r>
          </w:p>
        </w:tc>
        <w:tc>
          <w:tcPr>
            <w:tcW w:w="3187" w:type="dxa"/>
            <w:vMerge w:val="restart"/>
            <w:noWrap/>
          </w:tcPr>
          <w:p w14:paraId="7635E5AE" w14:textId="77777777" w:rsidR="00C16107" w:rsidRPr="004B6D86" w:rsidRDefault="005F79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URAIAN</w:t>
            </w:r>
          </w:p>
        </w:tc>
        <w:tc>
          <w:tcPr>
            <w:tcW w:w="5528" w:type="dxa"/>
            <w:gridSpan w:val="4"/>
            <w:noWrap/>
          </w:tcPr>
          <w:p w14:paraId="0CB9344F" w14:textId="77777777" w:rsidR="00C16107" w:rsidRPr="004B6D86" w:rsidRDefault="00CF0F91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PAGU ANGGARAN</w:t>
            </w:r>
          </w:p>
        </w:tc>
      </w:tr>
      <w:tr w:rsidR="00C16107" w:rsidRPr="004B6D86" w14:paraId="361545A3" w14:textId="77777777" w:rsidTr="00097C62">
        <w:trPr>
          <w:trHeight w:val="319"/>
        </w:trPr>
        <w:tc>
          <w:tcPr>
            <w:tcW w:w="1418" w:type="dxa"/>
            <w:vMerge/>
            <w:noWrap/>
          </w:tcPr>
          <w:p w14:paraId="1AC0979C" w14:textId="77777777" w:rsidR="00C16107" w:rsidRPr="004B6D86" w:rsidRDefault="00C16107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3187" w:type="dxa"/>
            <w:vMerge/>
            <w:noWrap/>
          </w:tcPr>
          <w:p w14:paraId="69850613" w14:textId="77777777" w:rsidR="00C16107" w:rsidRPr="004B6D86" w:rsidRDefault="00C16107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1842" w:type="dxa"/>
            <w:gridSpan w:val="2"/>
            <w:noWrap/>
          </w:tcPr>
          <w:p w14:paraId="2F46EEE7" w14:textId="77777777" w:rsidR="00C16107" w:rsidRPr="004B6D86" w:rsidRDefault="00CF0F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SEMULA</w:t>
            </w:r>
          </w:p>
        </w:tc>
        <w:tc>
          <w:tcPr>
            <w:tcW w:w="1843" w:type="dxa"/>
            <w:noWrap/>
          </w:tcPr>
          <w:p w14:paraId="4F47F241" w14:textId="77777777" w:rsidR="00C16107" w:rsidRPr="004B6D86" w:rsidRDefault="00CF0F91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MENJADI</w:t>
            </w:r>
          </w:p>
        </w:tc>
        <w:tc>
          <w:tcPr>
            <w:tcW w:w="1843" w:type="dxa"/>
            <w:noWrap/>
          </w:tcPr>
          <w:p w14:paraId="16257564" w14:textId="77777777" w:rsidR="00C16107" w:rsidRPr="004B6D86" w:rsidRDefault="00CF0F91">
            <w:pPr>
              <w:ind w:left="-2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4B6D86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id-ID"/>
              </w:rPr>
              <w:t>+/-</w:t>
            </w:r>
          </w:p>
        </w:tc>
      </w:tr>
      <w:tr w:rsidR="00C16107" w:rsidRPr="004B6D86" w14:paraId="696137FE" w14:textId="77777777" w:rsidTr="00097C62">
        <w:trPr>
          <w:trHeight w:val="395"/>
        </w:trPr>
        <w:tc>
          <w:tcPr>
            <w:tcW w:w="1418" w:type="dxa"/>
            <w:noWrap/>
          </w:tcPr>
          <w:p w14:paraId="691D3C8E" w14:textId="77777777" w:rsidR="00C16107" w:rsidRPr="00AF1764" w:rsidRDefault="00CF0F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1066.01.WA</w:t>
            </w:r>
          </w:p>
        </w:tc>
        <w:tc>
          <w:tcPr>
            <w:tcW w:w="8715" w:type="dxa"/>
            <w:gridSpan w:val="5"/>
            <w:noWrap/>
          </w:tcPr>
          <w:p w14:paraId="21A8F239" w14:textId="77777777" w:rsidR="00C16107" w:rsidRPr="00AF1764" w:rsidRDefault="00CF0F91">
            <w:pPr>
              <w:rPr>
                <w:rFonts w:ascii="Arial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Program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Dukungan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Manajemen</w:t>
            </w:r>
            <w:proofErr w:type="spellEnd"/>
          </w:p>
        </w:tc>
      </w:tr>
      <w:tr w:rsidR="00C16107" w:rsidRPr="004B6D86" w14:paraId="571AD74D" w14:textId="77777777" w:rsidTr="00097C62">
        <w:trPr>
          <w:trHeight w:val="395"/>
        </w:trPr>
        <w:tc>
          <w:tcPr>
            <w:tcW w:w="1418" w:type="dxa"/>
            <w:noWrap/>
          </w:tcPr>
          <w:p w14:paraId="51ADE975" w14:textId="77777777" w:rsidR="00C16107" w:rsidRPr="00AF1764" w:rsidRDefault="00CF0F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1066</w:t>
            </w:r>
          </w:p>
        </w:tc>
        <w:tc>
          <w:tcPr>
            <w:tcW w:w="8715" w:type="dxa"/>
            <w:gridSpan w:val="5"/>
            <w:noWrap/>
          </w:tcPr>
          <w:p w14:paraId="17E213B5" w14:textId="77777777" w:rsidR="00C16107" w:rsidRPr="00AF1764" w:rsidRDefault="00CF0F91">
            <w:pPr>
              <w:rPr>
                <w:rFonts w:ascii="Arial" w:hAnsi="Arial" w:cs="Arial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Pembinaan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Administrasi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1E4708"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</w:t>
            </w: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engelola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</w:p>
        </w:tc>
      </w:tr>
      <w:tr w:rsidR="00C16107" w:rsidRPr="004B6D86" w14:paraId="2D7B856D" w14:textId="77777777" w:rsidTr="00097C62">
        <w:trPr>
          <w:trHeight w:val="395"/>
        </w:trPr>
        <w:tc>
          <w:tcPr>
            <w:tcW w:w="1418" w:type="dxa"/>
            <w:noWrap/>
          </w:tcPr>
          <w:p w14:paraId="3BC288ED" w14:textId="1F805987" w:rsidR="00C16107" w:rsidRPr="00AF1764" w:rsidRDefault="00CF0F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1066.E</w:t>
            </w:r>
            <w:r w:rsidR="00AF7EAD"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</w:t>
            </w:r>
            <w:r w:rsidR="0036309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.994</w:t>
            </w:r>
          </w:p>
        </w:tc>
        <w:tc>
          <w:tcPr>
            <w:tcW w:w="8715" w:type="dxa"/>
            <w:gridSpan w:val="5"/>
            <w:noWrap/>
          </w:tcPr>
          <w:p w14:paraId="310BD1C7" w14:textId="77777777" w:rsidR="00C16107" w:rsidRPr="00AF1764" w:rsidRDefault="00CF0F91">
            <w:pPr>
              <w:rPr>
                <w:rFonts w:ascii="Arial" w:hAnsi="Arial" w:cs="Arial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</w:tr>
      <w:tr w:rsidR="00F85D4B" w:rsidRPr="004B6D86" w14:paraId="32883E3E" w14:textId="77777777" w:rsidTr="00097C62">
        <w:trPr>
          <w:trHeight w:val="395"/>
        </w:trPr>
        <w:tc>
          <w:tcPr>
            <w:tcW w:w="1418" w:type="dxa"/>
            <w:noWrap/>
          </w:tcPr>
          <w:p w14:paraId="76BA8108" w14:textId="77777777" w:rsidR="00F85D4B" w:rsidRPr="00AF1764" w:rsidRDefault="00F85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001</w:t>
            </w:r>
          </w:p>
        </w:tc>
        <w:tc>
          <w:tcPr>
            <w:tcW w:w="3187" w:type="dxa"/>
            <w:noWrap/>
          </w:tcPr>
          <w:p w14:paraId="6BF51953" w14:textId="77777777" w:rsidR="00F85D4B" w:rsidRPr="00AF1764" w:rsidRDefault="00F85D4B">
            <w:pP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Gaji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Tunjangan</w:t>
            </w:r>
            <w:proofErr w:type="spellEnd"/>
          </w:p>
        </w:tc>
        <w:tc>
          <w:tcPr>
            <w:tcW w:w="1809" w:type="dxa"/>
            <w:noWrap/>
          </w:tcPr>
          <w:p w14:paraId="34D96416" w14:textId="77777777" w:rsidR="00F85D4B" w:rsidRPr="00F85D4B" w:rsidRDefault="00F85D4B" w:rsidP="00F85D4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noWrap/>
          </w:tcPr>
          <w:p w14:paraId="12E17F3B" w14:textId="77777777" w:rsidR="00F85D4B" w:rsidRPr="00F85D4B" w:rsidRDefault="00F85D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843" w:type="dxa"/>
            <w:noWrap/>
          </w:tcPr>
          <w:p w14:paraId="6FDAA8BD" w14:textId="77777777" w:rsidR="00F85D4B" w:rsidRPr="00F85D4B" w:rsidRDefault="00F85D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BA65EB" w:rsidRPr="00F461E0" w14:paraId="5537FFBB" w14:textId="77777777" w:rsidTr="00987275">
        <w:trPr>
          <w:trHeight w:val="324"/>
        </w:trPr>
        <w:tc>
          <w:tcPr>
            <w:tcW w:w="1418" w:type="dxa"/>
            <w:noWrap/>
          </w:tcPr>
          <w:p w14:paraId="2FC89370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3CCCEB08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Padang</w:t>
            </w:r>
          </w:p>
        </w:tc>
        <w:tc>
          <w:tcPr>
            <w:tcW w:w="1809" w:type="dxa"/>
            <w:noWrap/>
            <w:vAlign w:val="center"/>
          </w:tcPr>
          <w:p w14:paraId="1C61665A" w14:textId="4BBD5840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9.690.701.000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5FA0595E" w14:textId="39EF661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10.215.701.000</w:t>
            </w:r>
          </w:p>
        </w:tc>
        <w:tc>
          <w:tcPr>
            <w:tcW w:w="1843" w:type="dxa"/>
            <w:noWrap/>
            <w:vAlign w:val="bottom"/>
          </w:tcPr>
          <w:p w14:paraId="259160B6" w14:textId="302C6E34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525.000.000</w:t>
            </w:r>
          </w:p>
        </w:tc>
      </w:tr>
      <w:tr w:rsidR="00BA65EB" w:rsidRPr="00F461E0" w14:paraId="434CD6B5" w14:textId="77777777" w:rsidTr="00987275">
        <w:trPr>
          <w:trHeight w:val="288"/>
        </w:trPr>
        <w:tc>
          <w:tcPr>
            <w:tcW w:w="1418" w:type="dxa"/>
            <w:noWrap/>
          </w:tcPr>
          <w:p w14:paraId="605A8C10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0CBC2792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Pariaman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2946B2C7" w14:textId="338C7F4F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3.250.835.000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1845529D" w14:textId="2FFCB8F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3.420.835.000</w:t>
            </w:r>
          </w:p>
        </w:tc>
        <w:tc>
          <w:tcPr>
            <w:tcW w:w="1843" w:type="dxa"/>
            <w:noWrap/>
            <w:vAlign w:val="bottom"/>
          </w:tcPr>
          <w:p w14:paraId="367F0E1A" w14:textId="0D4FB4B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170.000.000</w:t>
            </w:r>
          </w:p>
        </w:tc>
      </w:tr>
      <w:tr w:rsidR="00BA65EB" w:rsidRPr="00F461E0" w14:paraId="49166F4F" w14:textId="77777777" w:rsidTr="00987275">
        <w:trPr>
          <w:trHeight w:val="272"/>
        </w:trPr>
        <w:tc>
          <w:tcPr>
            <w:tcW w:w="1418" w:type="dxa"/>
            <w:noWrap/>
          </w:tcPr>
          <w:p w14:paraId="75D5C0BB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244FC41D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Solok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232361E1" w14:textId="45D4AF0A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2.255.035.000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1F6ECA4F" w14:textId="0B4BF55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2.045.035.000</w:t>
            </w:r>
          </w:p>
        </w:tc>
        <w:tc>
          <w:tcPr>
            <w:tcW w:w="1843" w:type="dxa"/>
            <w:noWrap/>
            <w:vAlign w:val="bottom"/>
          </w:tcPr>
          <w:p w14:paraId="7853FCCE" w14:textId="7C0EE05D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-210.000.000</w:t>
            </w:r>
          </w:p>
        </w:tc>
      </w:tr>
      <w:tr w:rsidR="00BA65EB" w:rsidRPr="00F461E0" w14:paraId="093F6C18" w14:textId="77777777" w:rsidTr="00987275">
        <w:trPr>
          <w:trHeight w:val="296"/>
        </w:trPr>
        <w:tc>
          <w:tcPr>
            <w:tcW w:w="1418" w:type="dxa"/>
            <w:noWrap/>
          </w:tcPr>
          <w:p w14:paraId="268E3A95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396A3601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Pulau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Punjung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3AA68FF7" w14:textId="61C25BF9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2.085.025.000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2EDDB23" w14:textId="784F59F6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1.784.976.000</w:t>
            </w:r>
          </w:p>
        </w:tc>
        <w:tc>
          <w:tcPr>
            <w:tcW w:w="1843" w:type="dxa"/>
            <w:noWrap/>
            <w:vAlign w:val="bottom"/>
          </w:tcPr>
          <w:p w14:paraId="19FC907B" w14:textId="173B31E6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-300.049.000</w:t>
            </w:r>
          </w:p>
        </w:tc>
      </w:tr>
      <w:tr w:rsidR="00BA65EB" w:rsidRPr="00F461E0" w14:paraId="2982B1BD" w14:textId="77777777" w:rsidTr="00987275">
        <w:trPr>
          <w:trHeight w:val="289"/>
        </w:trPr>
        <w:tc>
          <w:tcPr>
            <w:tcW w:w="1418" w:type="dxa"/>
            <w:noWrap/>
          </w:tcPr>
          <w:p w14:paraId="61228B0A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053CF2ED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Batusangkar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0E401DFB" w14:textId="54F5FE06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3.542.081.000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4CCADC48" w14:textId="7C1F123B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2.462.081.000</w:t>
            </w:r>
          </w:p>
        </w:tc>
        <w:tc>
          <w:tcPr>
            <w:tcW w:w="1843" w:type="dxa"/>
            <w:noWrap/>
            <w:vAlign w:val="bottom"/>
          </w:tcPr>
          <w:p w14:paraId="1D71958B" w14:textId="4F0B4A6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-1.080.000.000</w:t>
            </w:r>
          </w:p>
        </w:tc>
      </w:tr>
      <w:tr w:rsidR="00BA65EB" w:rsidRPr="00F461E0" w14:paraId="58B8AAA2" w14:textId="77777777" w:rsidTr="00987275">
        <w:trPr>
          <w:trHeight w:val="289"/>
        </w:trPr>
        <w:tc>
          <w:tcPr>
            <w:tcW w:w="1418" w:type="dxa"/>
            <w:noWrap/>
          </w:tcPr>
          <w:p w14:paraId="15E97B00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39207296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Padang</w:t>
            </w:r>
          </w:p>
        </w:tc>
        <w:tc>
          <w:tcPr>
            <w:tcW w:w="1809" w:type="dxa"/>
            <w:noWrap/>
            <w:vAlign w:val="bottom"/>
          </w:tcPr>
          <w:p w14:paraId="2CD8B830" w14:textId="7F32640D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8.832.617.000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111EDF29" w14:textId="4B35329E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9.679.617.000</w:t>
            </w:r>
          </w:p>
        </w:tc>
        <w:tc>
          <w:tcPr>
            <w:tcW w:w="1843" w:type="dxa"/>
            <w:noWrap/>
            <w:vAlign w:val="bottom"/>
          </w:tcPr>
          <w:p w14:paraId="6863D393" w14:textId="52E3C6D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847.000.000</w:t>
            </w:r>
          </w:p>
        </w:tc>
      </w:tr>
      <w:tr w:rsidR="00BA65EB" w:rsidRPr="00F461E0" w14:paraId="22F53D33" w14:textId="77777777" w:rsidTr="00987275">
        <w:trPr>
          <w:trHeight w:val="289"/>
        </w:trPr>
        <w:tc>
          <w:tcPr>
            <w:tcW w:w="1418" w:type="dxa"/>
            <w:noWrap/>
          </w:tcPr>
          <w:p w14:paraId="3F76E8D6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4FCF275E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Padang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Panjang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592621E1" w14:textId="074F1D97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2.211.720.000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6EEA1B0" w14:textId="012EDF49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1.841.720.000</w:t>
            </w:r>
          </w:p>
        </w:tc>
        <w:tc>
          <w:tcPr>
            <w:tcW w:w="1843" w:type="dxa"/>
            <w:noWrap/>
            <w:vAlign w:val="bottom"/>
          </w:tcPr>
          <w:p w14:paraId="2BBD9476" w14:textId="7E38942F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-370.000.000</w:t>
            </w:r>
          </w:p>
        </w:tc>
      </w:tr>
      <w:tr w:rsidR="00BA65EB" w:rsidRPr="00F461E0" w14:paraId="62A29FD6" w14:textId="77777777" w:rsidTr="00987275">
        <w:trPr>
          <w:trHeight w:val="274"/>
        </w:trPr>
        <w:tc>
          <w:tcPr>
            <w:tcW w:w="1418" w:type="dxa"/>
            <w:noWrap/>
          </w:tcPr>
          <w:p w14:paraId="35398832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7B2AC89E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Sijunjung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335F492A" w14:textId="5B99D6C5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1.851.656.000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69869C28" w14:textId="37D12726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1.921.656.000</w:t>
            </w:r>
          </w:p>
        </w:tc>
        <w:tc>
          <w:tcPr>
            <w:tcW w:w="1843" w:type="dxa"/>
            <w:noWrap/>
            <w:vAlign w:val="bottom"/>
          </w:tcPr>
          <w:p w14:paraId="6C21AACE" w14:textId="6DD79FA3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70.000.000</w:t>
            </w:r>
          </w:p>
        </w:tc>
      </w:tr>
      <w:tr w:rsidR="00BA65EB" w:rsidRPr="00F461E0" w14:paraId="29D922A9" w14:textId="77777777" w:rsidTr="00987275">
        <w:trPr>
          <w:trHeight w:val="274"/>
        </w:trPr>
        <w:tc>
          <w:tcPr>
            <w:tcW w:w="1418" w:type="dxa"/>
            <w:noWrap/>
          </w:tcPr>
          <w:p w14:paraId="13DAD074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4C7BA158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Koto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Baru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3DE99771" w14:textId="04143152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2.685.136.000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4563A829" w14:textId="15B4C912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2.325.136.000</w:t>
            </w:r>
          </w:p>
        </w:tc>
        <w:tc>
          <w:tcPr>
            <w:tcW w:w="1843" w:type="dxa"/>
            <w:noWrap/>
            <w:vAlign w:val="bottom"/>
          </w:tcPr>
          <w:p w14:paraId="1B370C22" w14:textId="5392667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-360.000.000</w:t>
            </w:r>
          </w:p>
        </w:tc>
      </w:tr>
      <w:tr w:rsidR="00BA65EB" w:rsidRPr="00F461E0" w14:paraId="26F0614B" w14:textId="77777777" w:rsidTr="00987275">
        <w:trPr>
          <w:trHeight w:val="274"/>
        </w:trPr>
        <w:tc>
          <w:tcPr>
            <w:tcW w:w="1418" w:type="dxa"/>
            <w:noWrap/>
          </w:tcPr>
          <w:p w14:paraId="0A136A9D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25EDCBE0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Muara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Labuh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2EB304C0" w14:textId="3270F204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1.666.534.000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4CA1251" w14:textId="32014BAF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1.846.534.000</w:t>
            </w:r>
          </w:p>
        </w:tc>
        <w:tc>
          <w:tcPr>
            <w:tcW w:w="1843" w:type="dxa"/>
            <w:noWrap/>
            <w:vAlign w:val="bottom"/>
          </w:tcPr>
          <w:p w14:paraId="772D7BB9" w14:textId="76C1564E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180.000.000</w:t>
            </w:r>
          </w:p>
        </w:tc>
      </w:tr>
      <w:tr w:rsidR="00BA65EB" w:rsidRPr="00F461E0" w14:paraId="0037F653" w14:textId="77777777" w:rsidTr="00987275">
        <w:trPr>
          <w:trHeight w:val="274"/>
        </w:trPr>
        <w:tc>
          <w:tcPr>
            <w:tcW w:w="1418" w:type="dxa"/>
            <w:noWrap/>
          </w:tcPr>
          <w:p w14:paraId="2B5C8CFF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1899CE96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Lubuk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Sikaping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5F970098" w14:textId="7218F774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2.171.107.000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3EFEB896" w14:textId="42DA069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1.771.107.000</w:t>
            </w:r>
          </w:p>
        </w:tc>
        <w:tc>
          <w:tcPr>
            <w:tcW w:w="1843" w:type="dxa"/>
            <w:noWrap/>
            <w:vAlign w:val="bottom"/>
          </w:tcPr>
          <w:p w14:paraId="4CFC2583" w14:textId="413AB20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-400.000.000</w:t>
            </w:r>
          </w:p>
        </w:tc>
      </w:tr>
      <w:tr w:rsidR="00BA65EB" w:rsidRPr="00F461E0" w14:paraId="11C40A83" w14:textId="77777777" w:rsidTr="00987275">
        <w:trPr>
          <w:trHeight w:val="274"/>
        </w:trPr>
        <w:tc>
          <w:tcPr>
            <w:tcW w:w="1418" w:type="dxa"/>
            <w:noWrap/>
          </w:tcPr>
          <w:p w14:paraId="7DF1788F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33AAFED0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Talu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41FE32FA" w14:textId="03CCB015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2.376.512.000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4FF66A40" w14:textId="5E8BBA91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2.584.109.000</w:t>
            </w:r>
          </w:p>
        </w:tc>
        <w:tc>
          <w:tcPr>
            <w:tcW w:w="1843" w:type="dxa"/>
            <w:noWrap/>
            <w:vAlign w:val="bottom"/>
          </w:tcPr>
          <w:p w14:paraId="3B56F364" w14:textId="31813B92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207.597.000</w:t>
            </w:r>
          </w:p>
        </w:tc>
      </w:tr>
      <w:tr w:rsidR="00BA65EB" w:rsidRPr="00F461E0" w14:paraId="73D4EAFB" w14:textId="77777777" w:rsidTr="00987275">
        <w:trPr>
          <w:trHeight w:val="274"/>
        </w:trPr>
        <w:tc>
          <w:tcPr>
            <w:tcW w:w="1418" w:type="dxa"/>
            <w:noWrap/>
          </w:tcPr>
          <w:p w14:paraId="28D40C7F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69F033DC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Maninjau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3F0262F4" w14:textId="45D72349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2.078.424.000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599AF0EC" w14:textId="697179CA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1.978.424.000</w:t>
            </w:r>
          </w:p>
        </w:tc>
        <w:tc>
          <w:tcPr>
            <w:tcW w:w="1843" w:type="dxa"/>
            <w:noWrap/>
            <w:vAlign w:val="bottom"/>
          </w:tcPr>
          <w:p w14:paraId="2819761C" w14:textId="415A252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-100.000.000</w:t>
            </w:r>
          </w:p>
        </w:tc>
      </w:tr>
      <w:tr w:rsidR="00BA65EB" w:rsidRPr="00F461E0" w14:paraId="37FDEBEB" w14:textId="77777777" w:rsidTr="00987275">
        <w:trPr>
          <w:trHeight w:val="274"/>
        </w:trPr>
        <w:tc>
          <w:tcPr>
            <w:tcW w:w="1418" w:type="dxa"/>
            <w:noWrap/>
          </w:tcPr>
          <w:p w14:paraId="4A47A515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3994E0E2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Payakumbuh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1F84182B" w14:textId="3A504327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2.185.189.000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99FE9D6" w14:textId="342CFDEB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2.695.189.000</w:t>
            </w:r>
          </w:p>
        </w:tc>
        <w:tc>
          <w:tcPr>
            <w:tcW w:w="1843" w:type="dxa"/>
            <w:noWrap/>
            <w:vAlign w:val="bottom"/>
          </w:tcPr>
          <w:p w14:paraId="76DA83C4" w14:textId="3D15F68A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510.000.000</w:t>
            </w:r>
          </w:p>
        </w:tc>
      </w:tr>
      <w:tr w:rsidR="00BA65EB" w:rsidRPr="00F461E0" w14:paraId="58E9C5AF" w14:textId="77777777" w:rsidTr="00987275">
        <w:trPr>
          <w:trHeight w:val="274"/>
        </w:trPr>
        <w:tc>
          <w:tcPr>
            <w:tcW w:w="1418" w:type="dxa"/>
            <w:noWrap/>
          </w:tcPr>
          <w:p w14:paraId="235057A3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5C3EC3B5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Tanjung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1809" w:type="dxa"/>
            <w:noWrap/>
            <w:vAlign w:val="bottom"/>
          </w:tcPr>
          <w:p w14:paraId="6EE6D922" w14:textId="0E9FE1A1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2.575.077.000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924DA26" w14:textId="269F9AA2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2.970.529.000</w:t>
            </w:r>
          </w:p>
        </w:tc>
        <w:tc>
          <w:tcPr>
            <w:tcW w:w="1843" w:type="dxa"/>
            <w:noWrap/>
            <w:vAlign w:val="bottom"/>
          </w:tcPr>
          <w:p w14:paraId="05D1B3C2" w14:textId="53FBF4B8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395.452.000</w:t>
            </w:r>
          </w:p>
        </w:tc>
      </w:tr>
      <w:tr w:rsidR="00BA65EB" w:rsidRPr="00F461E0" w14:paraId="19157D18" w14:textId="77777777" w:rsidTr="00987275">
        <w:trPr>
          <w:trHeight w:val="274"/>
        </w:trPr>
        <w:tc>
          <w:tcPr>
            <w:tcW w:w="1418" w:type="dxa"/>
            <w:noWrap/>
          </w:tcPr>
          <w:p w14:paraId="1B51AADC" w14:textId="77777777" w:rsidR="00BA65EB" w:rsidRPr="00283254" w:rsidRDefault="00BA65EB" w:rsidP="00B40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87" w:type="dxa"/>
            <w:noWrap/>
          </w:tcPr>
          <w:p w14:paraId="27147D0F" w14:textId="77777777" w:rsidR="00BA65EB" w:rsidRPr="00AF1764" w:rsidRDefault="00BA65EB" w:rsidP="00B404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Lubuk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>Basung</w:t>
            </w:r>
            <w:proofErr w:type="spellEnd"/>
            <w:r w:rsidRPr="00AF17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noWrap/>
            <w:vAlign w:val="bottom"/>
          </w:tcPr>
          <w:p w14:paraId="580E78B2" w14:textId="03E815B5" w:rsidR="00BA65EB" w:rsidRPr="00F85D4B" w:rsidRDefault="00BA65EB" w:rsidP="00F85D4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2.052.510.000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3E39331C" w14:textId="79957294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1.967.510.000</w:t>
            </w:r>
          </w:p>
        </w:tc>
        <w:tc>
          <w:tcPr>
            <w:tcW w:w="1843" w:type="dxa"/>
            <w:noWrap/>
            <w:vAlign w:val="bottom"/>
          </w:tcPr>
          <w:p w14:paraId="336A88F9" w14:textId="75598FF3" w:rsidR="00BA65EB" w:rsidRPr="00F85D4B" w:rsidRDefault="00BA65EB" w:rsidP="00BA65E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-85.000.000</w:t>
            </w:r>
          </w:p>
        </w:tc>
      </w:tr>
      <w:tr w:rsidR="00BA65EB" w:rsidRPr="00283254" w14:paraId="68867866" w14:textId="77777777" w:rsidTr="004E1B88">
        <w:trPr>
          <w:trHeight w:val="390"/>
        </w:trPr>
        <w:tc>
          <w:tcPr>
            <w:tcW w:w="4605" w:type="dxa"/>
            <w:gridSpan w:val="2"/>
            <w:noWrap/>
          </w:tcPr>
          <w:p w14:paraId="686CC3E1" w14:textId="77777777" w:rsidR="00BA65EB" w:rsidRPr="00283254" w:rsidRDefault="00BA65EB" w:rsidP="009F73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bookmarkStart w:id="1" w:name="_GoBack"/>
            <w:r w:rsidRPr="002832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  <w:bookmarkEnd w:id="1"/>
          </w:p>
        </w:tc>
        <w:tc>
          <w:tcPr>
            <w:tcW w:w="1809" w:type="dxa"/>
            <w:noWrap/>
            <w:vAlign w:val="bottom"/>
          </w:tcPr>
          <w:p w14:paraId="2D2BCDB4" w14:textId="57098FE2" w:rsidR="00BA65EB" w:rsidRPr="00283254" w:rsidRDefault="00BA65EB" w:rsidP="008619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51.510.159.000</w:t>
            </w:r>
          </w:p>
        </w:tc>
        <w:tc>
          <w:tcPr>
            <w:tcW w:w="1876" w:type="dxa"/>
            <w:gridSpan w:val="2"/>
            <w:noWrap/>
            <w:vAlign w:val="bottom"/>
          </w:tcPr>
          <w:p w14:paraId="20603ED8" w14:textId="24E1AAF1" w:rsidR="00BA65EB" w:rsidRPr="00283254" w:rsidRDefault="00BA65EB" w:rsidP="002832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51.510.159.000</w:t>
            </w:r>
          </w:p>
        </w:tc>
        <w:tc>
          <w:tcPr>
            <w:tcW w:w="1843" w:type="dxa"/>
            <w:noWrap/>
            <w:vAlign w:val="bottom"/>
          </w:tcPr>
          <w:p w14:paraId="2757A5F5" w14:textId="0067B13A" w:rsidR="00BA65EB" w:rsidRPr="00AF1764" w:rsidRDefault="00BA65EB" w:rsidP="002832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6F99C9B4" w14:textId="77777777" w:rsidR="00C16107" w:rsidRPr="004B6D86" w:rsidRDefault="00CF0F91" w:rsidP="00AF7EAD">
      <w:pPr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4B6D86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disampaikan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harapan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dapat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disetujui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Atas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4B6D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B6D86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4B6D86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14:paraId="79DBE2F1" w14:textId="77777777" w:rsidR="00C16107" w:rsidRPr="004B6D86" w:rsidRDefault="00C16107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14:paraId="039E2EC4" w14:textId="77777777" w:rsidR="00C16107" w:rsidRPr="004B6D86" w:rsidRDefault="00CF0F91" w:rsidP="00FC7AEB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4B6D86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4B6D86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4B6D86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4B6D86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14:paraId="6674C861" w14:textId="77777777" w:rsidR="00C16107" w:rsidRDefault="00FC7AEB" w:rsidP="00FC7AEB">
      <w:pPr>
        <w:ind w:leftChars="2244" w:left="5386" w:firstLine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</w:p>
    <w:p w14:paraId="29380D67" w14:textId="77777777" w:rsidR="00FC7AEB" w:rsidRPr="004B6D86" w:rsidRDefault="00FC7AEB" w:rsidP="00FC7AEB">
      <w:pPr>
        <w:tabs>
          <w:tab w:val="left" w:pos="6840"/>
        </w:tabs>
        <w:ind w:leftChars="2244" w:left="5386" w:firstLine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Agama Padang </w:t>
      </w:r>
    </w:p>
    <w:p w14:paraId="6666EBED" w14:textId="77777777" w:rsidR="00C16107" w:rsidRDefault="00C16107" w:rsidP="00A61624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</w:rPr>
      </w:pPr>
    </w:p>
    <w:p w14:paraId="0E5B00A0" w14:textId="27E23A87" w:rsidR="00C16107" w:rsidRPr="007F5636" w:rsidRDefault="007F5636" w:rsidP="007F5636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w:drawing>
          <wp:inline distT="0" distB="0" distL="0" distR="0" wp14:anchorId="7DC4A765" wp14:editId="7C56C576">
            <wp:extent cx="1705610" cy="829310"/>
            <wp:effectExtent l="0" t="0" r="8890" b="8890"/>
            <wp:docPr id="4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29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CD5B062" w14:textId="724703C8" w:rsidR="00AF1764" w:rsidRDefault="00CF0F91" w:rsidP="00CE5417">
      <w:pPr>
        <w:ind w:left="5387"/>
        <w:rPr>
          <w:rFonts w:ascii="Arial" w:hAnsi="Arial" w:cs="Arial"/>
          <w:sz w:val="22"/>
          <w:szCs w:val="22"/>
        </w:rPr>
      </w:pPr>
      <w:r w:rsidRPr="004B6D86">
        <w:rPr>
          <w:rFonts w:ascii="Arial" w:hAnsi="Arial" w:cs="Arial"/>
          <w:sz w:val="22"/>
          <w:szCs w:val="22"/>
        </w:rPr>
        <w:t xml:space="preserve">   </w:t>
      </w:r>
      <w:r w:rsidR="00470321">
        <w:rPr>
          <w:rFonts w:ascii="Arial" w:hAnsi="Arial" w:cs="Arial"/>
          <w:sz w:val="22"/>
          <w:szCs w:val="22"/>
        </w:rPr>
        <w:t>Ismail</w:t>
      </w:r>
      <w:r w:rsidRPr="004B6D86">
        <w:rPr>
          <w:rFonts w:ascii="Arial" w:hAnsi="Arial" w:cs="Arial"/>
          <w:sz w:val="22"/>
          <w:szCs w:val="22"/>
        </w:rPr>
        <w:t xml:space="preserve">    </w:t>
      </w:r>
      <w:r w:rsidR="00CE5417">
        <w:rPr>
          <w:rFonts w:ascii="Arial" w:hAnsi="Arial" w:cs="Arial"/>
          <w:sz w:val="22"/>
          <w:szCs w:val="22"/>
        </w:rPr>
        <w:t xml:space="preserve">                             </w:t>
      </w:r>
    </w:p>
    <w:p w14:paraId="1CDC709A" w14:textId="77777777" w:rsidR="00AF1764" w:rsidRPr="004B6D86" w:rsidRDefault="00AF1764" w:rsidP="00A61624">
      <w:pPr>
        <w:ind w:left="5529"/>
        <w:rPr>
          <w:rFonts w:ascii="Arial" w:hAnsi="Arial" w:cs="Arial"/>
          <w:sz w:val="22"/>
          <w:szCs w:val="22"/>
        </w:rPr>
      </w:pPr>
    </w:p>
    <w:p w14:paraId="4FD884FC" w14:textId="77777777" w:rsidR="00AF7EAD" w:rsidRPr="004B6D86" w:rsidRDefault="00AF7EAD" w:rsidP="00AF7EAD">
      <w:pPr>
        <w:ind w:left="5468"/>
        <w:rPr>
          <w:rFonts w:ascii="Arial" w:hAnsi="Arial" w:cs="Arial"/>
          <w:sz w:val="22"/>
          <w:szCs w:val="22"/>
        </w:rPr>
      </w:pPr>
    </w:p>
    <w:p w14:paraId="40728480" w14:textId="77777777" w:rsidR="00AF7EAD" w:rsidRPr="004B6D86" w:rsidRDefault="00AF7EAD" w:rsidP="00AF7EA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B6D86">
        <w:rPr>
          <w:rFonts w:ascii="Arial" w:hAnsi="Arial" w:cs="Arial"/>
          <w:sz w:val="22"/>
          <w:szCs w:val="22"/>
        </w:rPr>
        <w:t>Tembusan</w:t>
      </w:r>
      <w:proofErr w:type="spellEnd"/>
      <w:r w:rsidRPr="004B6D86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0451EAE2" w14:textId="77777777" w:rsidR="008530DE" w:rsidRDefault="008530DE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Pr="008530D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8530D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8530DE">
        <w:rPr>
          <w:rFonts w:ascii="Arial" w:hAnsi="Arial" w:cs="Arial"/>
          <w:spacing w:val="-4"/>
          <w:sz w:val="22"/>
          <w:szCs w:val="22"/>
        </w:rPr>
        <w:t xml:space="preserve"> Agama Padang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55ACA569" w14:textId="77777777" w:rsidR="008530DE" w:rsidRDefault="008530DE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8530DE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Pariaman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5B5287A8" w14:textId="77777777" w:rsidR="008530DE" w:rsidRDefault="008530DE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8530DE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8530DE">
        <w:rPr>
          <w:rFonts w:ascii="Arial" w:hAnsi="Arial" w:cs="Arial"/>
          <w:spacing w:val="-4"/>
          <w:sz w:val="22"/>
          <w:szCs w:val="22"/>
        </w:rPr>
        <w:t>Solok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79C64DBF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Pulau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Punjung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47A19059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Batusangkar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1C2B78D5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Padang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4AC73654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Padang Panjang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577C2222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50366896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Koto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4D20BD68" w14:textId="3D140969" w:rsidR="00FC7AEB" w:rsidRPr="00CE5417" w:rsidRDefault="00FC7AEB" w:rsidP="00CE5417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Labuh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7C0F129F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Sikaping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694A67C7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Talu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667C2D9C" w14:textId="77777777" w:rsidR="008530DE" w:rsidRPr="00FC7AEB" w:rsidRDefault="00FC7AEB" w:rsidP="00FC7AEB">
      <w:pPr>
        <w:pStyle w:val="ListParagraph"/>
        <w:numPr>
          <w:ilvl w:val="0"/>
          <w:numId w:val="7"/>
        </w:numPr>
        <w:tabs>
          <w:tab w:val="left" w:pos="312"/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30DE" w:rsidRPr="00FC7AEB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30DE" w:rsidRPr="00FC7AEB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44EE9E3A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  <w:r w:rsidR="00E54CD5">
        <w:rPr>
          <w:rFonts w:ascii="Arial" w:hAnsi="Arial" w:cs="Arial"/>
          <w:spacing w:val="-4"/>
          <w:sz w:val="22"/>
          <w:szCs w:val="22"/>
        </w:rPr>
        <w:t>;</w:t>
      </w:r>
    </w:p>
    <w:p w14:paraId="1138E7C5" w14:textId="77777777" w:rsidR="00FC7AEB" w:rsidRDefault="00FC7AEB" w:rsidP="00FC7AEB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Tanjungn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Pati</w:t>
      </w:r>
      <w:r w:rsidR="00E54CD5">
        <w:rPr>
          <w:rFonts w:ascii="Arial" w:hAnsi="Arial" w:cs="Arial"/>
          <w:spacing w:val="-4"/>
          <w:sz w:val="22"/>
          <w:szCs w:val="22"/>
        </w:rPr>
        <w:t>;</w:t>
      </w:r>
    </w:p>
    <w:p w14:paraId="4F203C18" w14:textId="77777777" w:rsidR="00FC7AEB" w:rsidRPr="004B6D86" w:rsidRDefault="00FC7AEB" w:rsidP="00FC7AEB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KetuaPengadilan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Basung</w:t>
      </w:r>
      <w:proofErr w:type="spellEnd"/>
      <w:r w:rsidR="00516C27">
        <w:rPr>
          <w:rFonts w:ascii="Arial" w:hAnsi="Arial" w:cs="Arial"/>
          <w:spacing w:val="-4"/>
          <w:sz w:val="22"/>
          <w:szCs w:val="22"/>
        </w:rPr>
        <w:t>.</w:t>
      </w:r>
    </w:p>
    <w:p w14:paraId="22AE4228" w14:textId="77777777" w:rsidR="008530DE" w:rsidRPr="004B6D86" w:rsidRDefault="008530DE" w:rsidP="00FC7AEB">
      <w:pPr>
        <w:jc w:val="both"/>
        <w:rPr>
          <w:rFonts w:ascii="Arial" w:hAnsi="Arial" w:cs="Arial"/>
          <w:sz w:val="22"/>
          <w:szCs w:val="22"/>
        </w:rPr>
      </w:pPr>
    </w:p>
    <w:p w14:paraId="122CBF6B" w14:textId="77777777" w:rsidR="00C16107" w:rsidRPr="004B6D86" w:rsidRDefault="00C16107" w:rsidP="00FC7AEB">
      <w:pPr>
        <w:rPr>
          <w:rFonts w:ascii="Arial" w:hAnsi="Arial" w:cs="Arial"/>
          <w:sz w:val="22"/>
          <w:szCs w:val="22"/>
        </w:rPr>
      </w:pPr>
    </w:p>
    <w:sectPr w:rsidR="00C16107" w:rsidRPr="004B6D86" w:rsidSect="00470321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3DBA" w14:textId="77777777" w:rsidR="0086193C" w:rsidRDefault="0086193C">
      <w:r>
        <w:separator/>
      </w:r>
    </w:p>
  </w:endnote>
  <w:endnote w:type="continuationSeparator" w:id="0">
    <w:p w14:paraId="455F6457" w14:textId="77777777" w:rsidR="0086193C" w:rsidRDefault="008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204E" w14:textId="77777777" w:rsidR="0086193C" w:rsidRDefault="0086193C">
      <w:r>
        <w:separator/>
      </w:r>
    </w:p>
  </w:footnote>
  <w:footnote w:type="continuationSeparator" w:id="0">
    <w:p w14:paraId="19A20C04" w14:textId="77777777" w:rsidR="0086193C" w:rsidRDefault="0086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>
    <w:nsid w:val="5F712A35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4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abstractNum w:abstractNumId="5">
    <w:nsid w:val="732E0687"/>
    <w:multiLevelType w:val="hybridMultilevel"/>
    <w:tmpl w:val="15B894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6361"/>
    <w:multiLevelType w:val="hybridMultilevel"/>
    <w:tmpl w:val="93F6D1EC"/>
    <w:lvl w:ilvl="0" w:tplc="D106E600">
      <w:start w:val="1"/>
      <w:numFmt w:val="lowerLetter"/>
      <w:lvlText w:val="%1."/>
      <w:lvlJc w:val="left"/>
      <w:pPr>
        <w:tabs>
          <w:tab w:val="left" w:pos="312"/>
        </w:tabs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052CB"/>
    <w:rsid w:val="0005139D"/>
    <w:rsid w:val="00084FCA"/>
    <w:rsid w:val="00097C62"/>
    <w:rsid w:val="000E09CC"/>
    <w:rsid w:val="001C5E18"/>
    <w:rsid w:val="001E4708"/>
    <w:rsid w:val="00283254"/>
    <w:rsid w:val="002A4C4D"/>
    <w:rsid w:val="00332329"/>
    <w:rsid w:val="00362E4E"/>
    <w:rsid w:val="00363094"/>
    <w:rsid w:val="00470321"/>
    <w:rsid w:val="004B6D86"/>
    <w:rsid w:val="00516C27"/>
    <w:rsid w:val="005178E6"/>
    <w:rsid w:val="005F79E9"/>
    <w:rsid w:val="006579A9"/>
    <w:rsid w:val="006B0E02"/>
    <w:rsid w:val="006C5C09"/>
    <w:rsid w:val="006F1139"/>
    <w:rsid w:val="0072184C"/>
    <w:rsid w:val="007F5636"/>
    <w:rsid w:val="00834AF6"/>
    <w:rsid w:val="008530DE"/>
    <w:rsid w:val="008602A8"/>
    <w:rsid w:val="0086193C"/>
    <w:rsid w:val="008F4309"/>
    <w:rsid w:val="008F5FCA"/>
    <w:rsid w:val="00903D89"/>
    <w:rsid w:val="0095055E"/>
    <w:rsid w:val="00987563"/>
    <w:rsid w:val="009F7318"/>
    <w:rsid w:val="00A120C3"/>
    <w:rsid w:val="00A21DD4"/>
    <w:rsid w:val="00A5527F"/>
    <w:rsid w:val="00A61624"/>
    <w:rsid w:val="00AF1764"/>
    <w:rsid w:val="00AF7EAD"/>
    <w:rsid w:val="00B404DE"/>
    <w:rsid w:val="00BA65EB"/>
    <w:rsid w:val="00BF5A24"/>
    <w:rsid w:val="00C16107"/>
    <w:rsid w:val="00C9671E"/>
    <w:rsid w:val="00C97B54"/>
    <w:rsid w:val="00CD165C"/>
    <w:rsid w:val="00CE5417"/>
    <w:rsid w:val="00CF0F91"/>
    <w:rsid w:val="00CF233C"/>
    <w:rsid w:val="00D81AD7"/>
    <w:rsid w:val="00DF73B4"/>
    <w:rsid w:val="00E54CD5"/>
    <w:rsid w:val="00E67116"/>
    <w:rsid w:val="00F43D73"/>
    <w:rsid w:val="00F461E0"/>
    <w:rsid w:val="00F85D4B"/>
    <w:rsid w:val="00F862EA"/>
    <w:rsid w:val="00FC7AEB"/>
    <w:rsid w:val="00FD7D4B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481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283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F8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B54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7D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283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F8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B54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7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35CC9-F84A-4250-969B-47916F2B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450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2023-11-09T07:42:00Z</cp:lastPrinted>
  <dcterms:created xsi:type="dcterms:W3CDTF">2023-11-02T07:24:00Z</dcterms:created>
  <dcterms:modified xsi:type="dcterms:W3CDTF">2023-12-08T07:27:00Z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