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132C887F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657B50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1232469C" w:rsidR="00A31391" w:rsidRPr="001915BC" w:rsidRDefault="0010474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H. Kutung Saraini, S.Ag.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15BA2557" w:rsidR="00A31391" w:rsidRPr="001915BC" w:rsidRDefault="0010474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196504021992021002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5E0A320F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Panitera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Pengganti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7E657E7D" w:rsidR="00A31391" w:rsidRPr="001915BC" w:rsidRDefault="0010474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29 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Tahun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FBCE263" w:rsidR="00E057BD" w:rsidRPr="00F011CB" w:rsidRDefault="0010474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Dalam Kondisi Sakit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602D099C" w:rsidR="00A31391" w:rsidRPr="00F011CB" w:rsidRDefault="00104749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7449E531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05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10A0C447" w:rsidR="00A31391" w:rsidRPr="00F011CB" w:rsidRDefault="00104749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F27DD7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F27DD7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F27DD7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F27DD7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0FD4A7AF" w:rsidR="00132AFE" w:rsidRPr="00F011CB" w:rsidRDefault="00104749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4FCCD117" w:rsidR="00132AFE" w:rsidRPr="00F011CB" w:rsidRDefault="00F33FE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42688CE0" w:rsidR="00DE4184" w:rsidRPr="00B869B9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53</w:t>
            </w:r>
            <w:r w:rsidR="00104749">
              <w:rPr>
                <w:rFonts w:ascii="Segoe UI" w:hAnsi="Segoe UI" w:cs="Segoe UI"/>
                <w:sz w:val="20"/>
                <w:szCs w:val="20"/>
                <w:lang w:val="en-US"/>
              </w:rPr>
              <w:t>56419365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A6BCB4" w14:textId="77777777" w:rsidR="00104749" w:rsidRDefault="0010474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H. Kutung Saraini, S.Ag.</w:t>
            </w:r>
          </w:p>
          <w:p w14:paraId="1006DE52" w14:textId="3617EAFA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104749">
              <w:rPr>
                <w:rFonts w:ascii="Segoe UI" w:hAnsi="Segoe UI" w:cs="Segoe UI"/>
                <w:sz w:val="20"/>
                <w:szCs w:val="20"/>
                <w:lang w:val="en-US"/>
              </w:rPr>
              <w:t>196504021992021002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Abd. Khalik,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C0756"/>
    <w:rsid w:val="00104749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32ED1"/>
    <w:rsid w:val="00657B50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10</cp:revision>
  <cp:lastPrinted>2021-11-02T05:06:00Z</cp:lastPrinted>
  <dcterms:created xsi:type="dcterms:W3CDTF">2021-11-02T05:33:00Z</dcterms:created>
  <dcterms:modified xsi:type="dcterms:W3CDTF">2021-11-04T07:30:00Z</dcterms:modified>
</cp:coreProperties>
</file>