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BF7" w14:textId="77777777" w:rsidR="0065606D" w:rsidRDefault="0065606D" w:rsidP="00632AB4">
      <w:pPr>
        <w:rPr>
          <w:rFonts w:ascii="Segoe UI" w:hAnsi="Segoe UI" w:cs="Segoe UI"/>
          <w:b/>
          <w:spacing w:val="1"/>
          <w:sz w:val="22"/>
          <w:szCs w:val="22"/>
        </w:rPr>
      </w:pPr>
    </w:p>
    <w:p w14:paraId="5A560E42" w14:textId="53E757A4" w:rsidR="0065606D" w:rsidRDefault="00C223CF" w:rsidP="00F82658">
      <w:pPr>
        <w:jc w:val="center"/>
        <w:rPr>
          <w:rFonts w:ascii="Segoe UI" w:hAnsi="Segoe UI" w:cs="Segoe UI"/>
          <w:b/>
          <w:spacing w:val="1"/>
          <w:sz w:val="22"/>
          <w:szCs w:val="22"/>
        </w:rPr>
      </w:pPr>
      <w:r>
        <w:rPr>
          <w:rFonts w:ascii="Segoe UI" w:hAnsi="Segoe UI" w:cs="Segoe UI"/>
          <w:b/>
          <w:spacing w:val="1"/>
          <w:sz w:val="22"/>
          <w:szCs w:val="22"/>
        </w:rPr>
        <w:t>URAIAN SINGKAT</w:t>
      </w:r>
    </w:p>
    <w:p w14:paraId="326DD76A" w14:textId="77777777" w:rsidR="00F82658" w:rsidRPr="00F82658" w:rsidRDefault="00F82658" w:rsidP="00F82658">
      <w:pPr>
        <w:jc w:val="center"/>
        <w:rPr>
          <w:rFonts w:ascii="Segoe UI" w:hAnsi="Segoe UI" w:cs="Segoe UI"/>
          <w:b/>
          <w:spacing w:val="1"/>
          <w:sz w:val="22"/>
          <w:szCs w:val="22"/>
        </w:rPr>
      </w:pPr>
      <w:r w:rsidRPr="00F82658">
        <w:rPr>
          <w:rFonts w:ascii="Segoe UI" w:hAnsi="Segoe UI" w:cs="Segoe UI"/>
          <w:b/>
          <w:spacing w:val="1"/>
          <w:sz w:val="22"/>
          <w:szCs w:val="22"/>
        </w:rPr>
        <w:t>PENGADAAN SEWA MESIN FOTO COPY</w:t>
      </w:r>
    </w:p>
    <w:p w14:paraId="3AEDC464" w14:textId="00F9EA0E" w:rsidR="00F82658" w:rsidRDefault="00F82658" w:rsidP="00F82658">
      <w:pPr>
        <w:jc w:val="center"/>
        <w:rPr>
          <w:rFonts w:ascii="Segoe UI" w:hAnsi="Segoe UI" w:cs="Segoe UI"/>
          <w:b/>
          <w:spacing w:val="1"/>
          <w:sz w:val="22"/>
          <w:szCs w:val="22"/>
        </w:rPr>
      </w:pPr>
      <w:r w:rsidRPr="00F82658">
        <w:rPr>
          <w:rFonts w:ascii="Segoe UI" w:hAnsi="Segoe UI" w:cs="Segoe UI"/>
          <w:b/>
          <w:spacing w:val="1"/>
          <w:sz w:val="22"/>
          <w:szCs w:val="22"/>
        </w:rPr>
        <w:t>SEWILAYAH HUKUM PENGADILAN TINGGI AGAMA PADANG</w:t>
      </w:r>
    </w:p>
    <w:p w14:paraId="0E94BA42" w14:textId="13292164" w:rsidR="00254033" w:rsidRDefault="00254033" w:rsidP="00F82658">
      <w:pPr>
        <w:jc w:val="center"/>
        <w:rPr>
          <w:rFonts w:ascii="Segoe UI" w:hAnsi="Segoe UI" w:cs="Segoe UI"/>
          <w:b/>
          <w:spacing w:val="1"/>
          <w:sz w:val="22"/>
          <w:szCs w:val="22"/>
        </w:rPr>
      </w:pPr>
      <w:r>
        <w:rPr>
          <w:rFonts w:ascii="Segoe UI" w:hAnsi="Segoe UI" w:cs="Segoe UI"/>
          <w:b/>
          <w:spacing w:val="1"/>
          <w:sz w:val="22"/>
          <w:szCs w:val="22"/>
        </w:rPr>
        <w:t xml:space="preserve">TAHUN ANGGARAN </w:t>
      </w:r>
      <w:r w:rsidR="00E70D13">
        <w:rPr>
          <w:rFonts w:ascii="Segoe UI" w:hAnsi="Segoe UI" w:cs="Segoe UI"/>
          <w:b/>
          <w:spacing w:val="1"/>
          <w:sz w:val="22"/>
          <w:szCs w:val="22"/>
        </w:rPr>
        <w:t>2024</w:t>
      </w:r>
    </w:p>
    <w:p w14:paraId="1F5FB06B" w14:textId="77777777" w:rsidR="00F82658" w:rsidRPr="00F82658" w:rsidRDefault="00F82658" w:rsidP="00F82658">
      <w:pPr>
        <w:rPr>
          <w:rFonts w:ascii="Segoe UI" w:hAnsi="Segoe UI" w:cs="Segoe UI"/>
          <w:spacing w:val="1"/>
          <w:sz w:val="22"/>
          <w:szCs w:val="22"/>
        </w:rPr>
      </w:pPr>
    </w:p>
    <w:p w14:paraId="34FFB50A" w14:textId="77777777" w:rsidR="00FE4B05" w:rsidRPr="0065606D" w:rsidRDefault="00FE4B05">
      <w:pPr>
        <w:rPr>
          <w:rFonts w:ascii="Segoe UI" w:hAnsi="Segoe UI" w:cs="Segoe UI"/>
          <w:spacing w:val="1"/>
          <w:sz w:val="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FE4B05" w:rsidRPr="00E42237" w14:paraId="32CA580C" w14:textId="77777777" w:rsidTr="00B320DF">
        <w:tc>
          <w:tcPr>
            <w:tcW w:w="2977" w:type="dxa"/>
          </w:tcPr>
          <w:p w14:paraId="50D11500" w14:textId="77777777" w:rsidR="00FE4B05" w:rsidRPr="00E42237" w:rsidRDefault="00FE4B05" w:rsidP="00253A8B">
            <w:pPr>
              <w:pStyle w:val="Heading2"/>
              <w:keepNext w:val="0"/>
              <w:numPr>
                <w:ilvl w:val="0"/>
                <w:numId w:val="4"/>
              </w:numPr>
              <w:tabs>
                <w:tab w:val="left" w:pos="274"/>
                <w:tab w:val="left" w:pos="514"/>
              </w:tabs>
              <w:suppressAutoHyphens/>
              <w:spacing w:before="0" w:after="0"/>
              <w:ind w:left="318" w:hanging="426"/>
              <w:rPr>
                <w:rFonts w:ascii="Segoe UI" w:hAnsi="Segoe UI" w:cs="Segoe UI"/>
                <w:i w:val="0"/>
                <w:sz w:val="20"/>
                <w:szCs w:val="20"/>
                <w:lang w:val="id-ID"/>
              </w:rPr>
            </w:pPr>
            <w:bookmarkStart w:id="0" w:name="_Toc285790423"/>
            <w:r w:rsidRPr="00E42237">
              <w:rPr>
                <w:rFonts w:ascii="Segoe UI" w:hAnsi="Segoe UI" w:cs="Segoe UI"/>
                <w:i w:val="0"/>
                <w:sz w:val="20"/>
                <w:szCs w:val="20"/>
                <w:lang w:val="sv-SE"/>
              </w:rPr>
              <w:t>Latar Belakang</w:t>
            </w:r>
            <w:bookmarkEnd w:id="0"/>
          </w:p>
        </w:tc>
        <w:tc>
          <w:tcPr>
            <w:tcW w:w="6662" w:type="dxa"/>
          </w:tcPr>
          <w:p w14:paraId="001F8F13" w14:textId="77777777" w:rsidR="003D7147" w:rsidRPr="00E42237" w:rsidRDefault="003D7147" w:rsidP="00C10A6B">
            <w:pPr>
              <w:spacing w:after="120"/>
              <w:jc w:val="both"/>
              <w:rPr>
                <w:rFonts w:ascii="Segoe UI" w:hAnsi="Segoe UI" w:cs="Segoe UI"/>
                <w:spacing w:val="1"/>
              </w:rPr>
            </w:pPr>
            <w:proofErr w:type="spellStart"/>
            <w:r w:rsidRPr="00E42237">
              <w:rPr>
                <w:rFonts w:ascii="Segoe UI" w:hAnsi="Segoe UI" w:cs="Segoe UI"/>
                <w:spacing w:val="1"/>
              </w:rPr>
              <w:t>Bahwa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untuk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memenuhi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tuntutan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reformasi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dalam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bidang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hukum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,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Mahkamah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Agung RI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menyusun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Program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Pembaruan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untuk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mengembalikan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citra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Mahkamah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Agung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serta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di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bawahnya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sebagai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lembaga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yang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terhormat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dihormati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>.</w:t>
            </w:r>
          </w:p>
          <w:p w14:paraId="55C078DC" w14:textId="30E22B44" w:rsidR="003D7147" w:rsidRPr="00E42237" w:rsidRDefault="003D7147" w:rsidP="00C10A6B">
            <w:pPr>
              <w:spacing w:after="120"/>
              <w:jc w:val="both"/>
              <w:rPr>
                <w:rFonts w:ascii="Segoe UI" w:hAnsi="Segoe UI" w:cs="Segoe UI"/>
                <w:spacing w:val="1"/>
              </w:rPr>
            </w:pPr>
            <w:r w:rsidRPr="00E42237">
              <w:rPr>
                <w:rFonts w:ascii="Segoe UI" w:hAnsi="Segoe UI" w:cs="Segoe UI"/>
                <w:spacing w:val="1"/>
              </w:rPr>
              <w:t xml:space="preserve">Reformasi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Birokrasi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berupa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penataan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organisasi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,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perbaikan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tatakerja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,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pengembangan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sumber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daya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(capacity building),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perbaikan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sistem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penilaian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kinerja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,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manajemen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dukungan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teknologi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informasi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. </w:t>
            </w:r>
          </w:p>
          <w:p w14:paraId="53E96929" w14:textId="5391A5C0" w:rsidR="003D7147" w:rsidRPr="00E42237" w:rsidRDefault="003D7147" w:rsidP="00C10A6B">
            <w:pPr>
              <w:jc w:val="both"/>
              <w:rPr>
                <w:rFonts w:ascii="Segoe UI" w:hAnsi="Segoe UI" w:cs="Segoe UI"/>
                <w:spacing w:val="1"/>
              </w:rPr>
            </w:pPr>
            <w:proofErr w:type="spellStart"/>
            <w:r w:rsidRPr="00E42237">
              <w:rPr>
                <w:rFonts w:ascii="Segoe UI" w:hAnsi="Segoe UI" w:cs="Segoe UI"/>
                <w:spacing w:val="1"/>
              </w:rPr>
              <w:t>Berdasarkan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kebijakan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Umum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tersebut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di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atas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,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maka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Tinggi Agama Padang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peradilan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tingkat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pertama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di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bawahnya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telah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menindaklanjutinya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dengan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menetapkan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kebijakan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menyusun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r w:rsidR="00555E02" w:rsidRPr="00E42237">
              <w:rPr>
                <w:rFonts w:ascii="Segoe UI" w:hAnsi="Segoe UI" w:cs="Segoe UI"/>
                <w:spacing w:val="1"/>
              </w:rPr>
              <w:t xml:space="preserve">program </w:t>
            </w:r>
            <w:proofErr w:type="spellStart"/>
            <w:r w:rsidR="00555E02" w:rsidRPr="00E42237">
              <w:rPr>
                <w:rFonts w:ascii="Segoe UI" w:hAnsi="Segoe UI" w:cs="Segoe UI"/>
                <w:spacing w:val="1"/>
              </w:rPr>
              <w:t>kerja</w:t>
            </w:r>
            <w:proofErr w:type="spellEnd"/>
            <w:r w:rsidR="00555E02" w:rsidRPr="00E42237">
              <w:rPr>
                <w:rFonts w:ascii="Segoe UI" w:hAnsi="Segoe UI" w:cs="Segoe UI"/>
                <w:spacing w:val="1"/>
              </w:rPr>
              <w:t xml:space="preserve"> </w:t>
            </w:r>
            <w:r w:rsidRPr="00E42237">
              <w:rPr>
                <w:rFonts w:ascii="Segoe UI" w:hAnsi="Segoe UI" w:cs="Segoe UI"/>
                <w:spacing w:val="1"/>
              </w:rPr>
              <w:t xml:space="preserve">yang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menitikberatkan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pada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skala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prioritas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r w:rsidR="00555E02" w:rsidRPr="00E42237">
              <w:rPr>
                <w:rFonts w:ascii="Segoe UI" w:hAnsi="Segoe UI" w:cs="Segoe UI"/>
                <w:spacing w:val="1"/>
              </w:rPr>
              <w:t xml:space="preserve">program </w:t>
            </w:r>
            <w:proofErr w:type="spellStart"/>
            <w:r w:rsidR="00555E02" w:rsidRPr="00E42237">
              <w:rPr>
                <w:rFonts w:ascii="Segoe UI" w:hAnsi="Segoe UI" w:cs="Segoe UI"/>
                <w:spacing w:val="1"/>
              </w:rPr>
              <w:t>kerja</w:t>
            </w:r>
            <w:proofErr w:type="spellEnd"/>
            <w:r w:rsidR="00555E02"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yakni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:</w:t>
            </w:r>
          </w:p>
          <w:p w14:paraId="3C743EEF" w14:textId="77777777" w:rsidR="003D7147" w:rsidRPr="00E42237" w:rsidRDefault="003D7147" w:rsidP="00C10A6B">
            <w:pPr>
              <w:tabs>
                <w:tab w:val="left" w:pos="317"/>
              </w:tabs>
              <w:ind w:left="317" w:hanging="317"/>
              <w:jc w:val="both"/>
              <w:rPr>
                <w:rFonts w:ascii="Segoe UI" w:hAnsi="Segoe UI" w:cs="Segoe UI"/>
                <w:spacing w:val="1"/>
              </w:rPr>
            </w:pPr>
            <w:r w:rsidRPr="00E42237">
              <w:rPr>
                <w:rFonts w:ascii="Segoe UI" w:hAnsi="Segoe UI" w:cs="Segoe UI"/>
                <w:spacing w:val="1"/>
              </w:rPr>
              <w:t>1.</w:t>
            </w:r>
            <w:r w:rsidR="00C10A6B" w:rsidRPr="00E42237">
              <w:rPr>
                <w:rFonts w:ascii="Segoe UI" w:hAnsi="Segoe UI" w:cs="Segoe UI"/>
                <w:spacing w:val="1"/>
              </w:rPr>
              <w:tab/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Peningkatan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manajemen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organisasi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tatakerja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>.</w:t>
            </w:r>
          </w:p>
          <w:p w14:paraId="529F2606" w14:textId="77777777" w:rsidR="003D7147" w:rsidRPr="00E42237" w:rsidRDefault="003D7147" w:rsidP="00C10A6B">
            <w:pPr>
              <w:tabs>
                <w:tab w:val="left" w:pos="317"/>
              </w:tabs>
              <w:ind w:left="317" w:hanging="317"/>
              <w:jc w:val="both"/>
              <w:rPr>
                <w:rFonts w:ascii="Segoe UI" w:hAnsi="Segoe UI" w:cs="Segoe UI"/>
                <w:spacing w:val="1"/>
              </w:rPr>
            </w:pPr>
            <w:r w:rsidRPr="00E42237">
              <w:rPr>
                <w:rFonts w:ascii="Segoe UI" w:hAnsi="Segoe UI" w:cs="Segoe UI"/>
                <w:spacing w:val="1"/>
              </w:rPr>
              <w:t>2.</w:t>
            </w:r>
            <w:r w:rsidR="00C10A6B" w:rsidRPr="00E42237">
              <w:rPr>
                <w:rFonts w:ascii="Segoe UI" w:hAnsi="Segoe UI" w:cs="Segoe UI"/>
                <w:spacing w:val="1"/>
              </w:rPr>
              <w:tab/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Peningkatan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Sumber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Daya Manusia.</w:t>
            </w:r>
          </w:p>
          <w:p w14:paraId="3E828DCB" w14:textId="77777777" w:rsidR="003D7147" w:rsidRPr="00E42237" w:rsidRDefault="003D7147" w:rsidP="00C10A6B">
            <w:pPr>
              <w:tabs>
                <w:tab w:val="left" w:pos="317"/>
              </w:tabs>
              <w:ind w:left="317" w:hanging="317"/>
              <w:jc w:val="both"/>
              <w:rPr>
                <w:rFonts w:ascii="Segoe UI" w:hAnsi="Segoe UI" w:cs="Segoe UI"/>
                <w:spacing w:val="1"/>
              </w:rPr>
            </w:pPr>
            <w:r w:rsidRPr="00E42237">
              <w:rPr>
                <w:rFonts w:ascii="Segoe UI" w:hAnsi="Segoe UI" w:cs="Segoe UI"/>
                <w:spacing w:val="1"/>
              </w:rPr>
              <w:t>3.</w:t>
            </w:r>
            <w:r w:rsidR="00C10A6B" w:rsidRPr="00E42237">
              <w:rPr>
                <w:rFonts w:ascii="Segoe UI" w:hAnsi="Segoe UI" w:cs="Segoe UI"/>
                <w:spacing w:val="1"/>
              </w:rPr>
              <w:tab/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Peningkatan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Manajemen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Peradilan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,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administrasi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perkara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administrasi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persidangan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>.</w:t>
            </w:r>
          </w:p>
          <w:p w14:paraId="318687E1" w14:textId="77777777" w:rsidR="003D7147" w:rsidRPr="00E42237" w:rsidRDefault="003D7147" w:rsidP="00C10A6B">
            <w:pPr>
              <w:tabs>
                <w:tab w:val="left" w:pos="317"/>
              </w:tabs>
              <w:ind w:left="317" w:hanging="317"/>
              <w:jc w:val="both"/>
              <w:rPr>
                <w:rFonts w:ascii="Segoe UI" w:hAnsi="Segoe UI" w:cs="Segoe UI"/>
                <w:spacing w:val="1"/>
              </w:rPr>
            </w:pPr>
            <w:r w:rsidRPr="00E42237">
              <w:rPr>
                <w:rFonts w:ascii="Segoe UI" w:hAnsi="Segoe UI" w:cs="Segoe UI"/>
                <w:spacing w:val="1"/>
              </w:rPr>
              <w:t>4.</w:t>
            </w:r>
            <w:r w:rsidR="00C10A6B" w:rsidRPr="00E42237">
              <w:rPr>
                <w:rFonts w:ascii="Segoe UI" w:hAnsi="Segoe UI" w:cs="Segoe UI"/>
                <w:spacing w:val="1"/>
              </w:rPr>
              <w:tab/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Peningkatan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penataan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administrasi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umum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pelayanan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informasi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>.</w:t>
            </w:r>
          </w:p>
          <w:p w14:paraId="11178221" w14:textId="77777777" w:rsidR="003D7147" w:rsidRPr="00E42237" w:rsidRDefault="003D7147" w:rsidP="00C10A6B">
            <w:pPr>
              <w:tabs>
                <w:tab w:val="left" w:pos="317"/>
              </w:tabs>
              <w:ind w:left="317" w:hanging="317"/>
              <w:jc w:val="both"/>
              <w:rPr>
                <w:rFonts w:ascii="Segoe UI" w:hAnsi="Segoe UI" w:cs="Segoe UI"/>
                <w:spacing w:val="1"/>
              </w:rPr>
            </w:pPr>
            <w:r w:rsidRPr="00E42237">
              <w:rPr>
                <w:rFonts w:ascii="Segoe UI" w:hAnsi="Segoe UI" w:cs="Segoe UI"/>
                <w:spacing w:val="1"/>
              </w:rPr>
              <w:t>5.</w:t>
            </w:r>
            <w:r w:rsidR="00C10A6B" w:rsidRPr="00E42237">
              <w:rPr>
                <w:rFonts w:ascii="Segoe UI" w:hAnsi="Segoe UI" w:cs="Segoe UI"/>
                <w:spacing w:val="1"/>
              </w:rPr>
              <w:tab/>
            </w:r>
            <w:proofErr w:type="spellStart"/>
            <w:r w:rsidR="00C10A6B" w:rsidRPr="00E42237">
              <w:rPr>
                <w:rFonts w:ascii="Segoe UI" w:hAnsi="Segoe UI" w:cs="Segoe UI"/>
                <w:spacing w:val="1"/>
              </w:rPr>
              <w:t>P</w:t>
            </w:r>
            <w:r w:rsidRPr="00E42237">
              <w:rPr>
                <w:rFonts w:ascii="Segoe UI" w:hAnsi="Segoe UI" w:cs="Segoe UI"/>
                <w:spacing w:val="1"/>
              </w:rPr>
              <w:t>eningkatan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Pembinaan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Pengawasan</w:t>
            </w:r>
            <w:proofErr w:type="spellEnd"/>
          </w:p>
          <w:p w14:paraId="4DE7F917" w14:textId="77777777" w:rsidR="003D7147" w:rsidRPr="00E42237" w:rsidRDefault="003D7147" w:rsidP="003D7147">
            <w:pPr>
              <w:ind w:left="426"/>
              <w:jc w:val="both"/>
              <w:rPr>
                <w:rFonts w:ascii="Segoe UI" w:hAnsi="Segoe UI" w:cs="Segoe UI"/>
                <w:spacing w:val="1"/>
              </w:rPr>
            </w:pPr>
          </w:p>
          <w:p w14:paraId="574BBDAC" w14:textId="6DF41D5F" w:rsidR="003D7147" w:rsidRPr="00E42237" w:rsidRDefault="003D7147" w:rsidP="00977438">
            <w:pPr>
              <w:ind w:left="34"/>
              <w:jc w:val="both"/>
              <w:rPr>
                <w:rFonts w:ascii="Segoe UI" w:hAnsi="Segoe UI" w:cs="Segoe UI"/>
                <w:spacing w:val="1"/>
              </w:rPr>
            </w:pPr>
            <w:proofErr w:type="spellStart"/>
            <w:r w:rsidRPr="00E42237">
              <w:rPr>
                <w:rFonts w:ascii="Segoe UI" w:hAnsi="Segoe UI" w:cs="Segoe UI"/>
                <w:spacing w:val="1"/>
              </w:rPr>
              <w:t>Untuk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memenuhi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hal-hal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tersebut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diatas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maka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diperlukan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peralatan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fasilitas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untuk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menunjang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operasional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Kantor yang Baik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tepat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fungsi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yang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dananya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dibebankan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pada DIPA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tahun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r w:rsidR="00B71B17">
              <w:rPr>
                <w:rFonts w:ascii="Segoe UI" w:hAnsi="Segoe UI" w:cs="Segoe UI"/>
                <w:spacing w:val="1"/>
              </w:rPr>
              <w:t>2024</w:t>
            </w:r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Tinggi Agama Padang.</w:t>
            </w:r>
          </w:p>
          <w:p w14:paraId="0FB852EB" w14:textId="77777777" w:rsidR="00FE4B05" w:rsidRDefault="003D7147" w:rsidP="00977438">
            <w:pPr>
              <w:ind w:left="34"/>
              <w:jc w:val="both"/>
              <w:rPr>
                <w:rFonts w:ascii="Segoe UI" w:hAnsi="Segoe UI" w:cs="Segoe UI"/>
                <w:spacing w:val="1"/>
              </w:rPr>
            </w:pPr>
            <w:proofErr w:type="spellStart"/>
            <w:r w:rsidRPr="00E42237">
              <w:rPr>
                <w:rFonts w:ascii="Segoe UI" w:hAnsi="Segoe UI" w:cs="Segoe UI"/>
                <w:spacing w:val="1"/>
              </w:rPr>
              <w:t>Kegiatan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Pengadaan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Sewa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Mesin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Fotocopy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Sewilayah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Hukum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Tinggi Agama Padang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ini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dilaksanakan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untuk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mendukung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kebutuhan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pelayanan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kepada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masyarakat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pencari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keadilan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melalui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Operasional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Kantor yang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memadai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spacing w:val="1"/>
              </w:rPr>
              <w:t>representatif</w:t>
            </w:r>
            <w:proofErr w:type="spellEnd"/>
            <w:r w:rsidRPr="00E42237">
              <w:rPr>
                <w:rFonts w:ascii="Segoe UI" w:hAnsi="Segoe UI" w:cs="Segoe UI"/>
                <w:spacing w:val="1"/>
              </w:rPr>
              <w:t>.</w:t>
            </w:r>
          </w:p>
          <w:p w14:paraId="2D51B646" w14:textId="77777777" w:rsidR="0065606D" w:rsidRPr="00E42237" w:rsidRDefault="0065606D" w:rsidP="002B4FE7">
            <w:pPr>
              <w:ind w:left="426"/>
              <w:jc w:val="both"/>
              <w:rPr>
                <w:rFonts w:ascii="Segoe UI" w:hAnsi="Segoe UI" w:cs="Segoe UI"/>
                <w:i/>
              </w:rPr>
            </w:pPr>
          </w:p>
        </w:tc>
      </w:tr>
      <w:tr w:rsidR="00FE4B05" w:rsidRPr="00E42237" w14:paraId="36E4B51F" w14:textId="77777777" w:rsidTr="00B320DF">
        <w:tc>
          <w:tcPr>
            <w:tcW w:w="2977" w:type="dxa"/>
          </w:tcPr>
          <w:p w14:paraId="17A09C2E" w14:textId="77777777" w:rsidR="00FE4B05" w:rsidRPr="00E42237" w:rsidRDefault="00FE4B05" w:rsidP="00253A8B">
            <w:pPr>
              <w:pStyle w:val="Heading2"/>
              <w:keepNext w:val="0"/>
              <w:numPr>
                <w:ilvl w:val="0"/>
                <w:numId w:val="4"/>
              </w:numPr>
              <w:tabs>
                <w:tab w:val="left" w:pos="274"/>
                <w:tab w:val="left" w:pos="514"/>
              </w:tabs>
              <w:suppressAutoHyphens/>
              <w:spacing w:before="0" w:after="0"/>
              <w:ind w:hanging="828"/>
              <w:rPr>
                <w:rFonts w:ascii="Segoe UI" w:hAnsi="Segoe UI" w:cs="Segoe UI"/>
                <w:i w:val="0"/>
                <w:sz w:val="20"/>
                <w:szCs w:val="20"/>
                <w:lang w:val="sv-SE"/>
              </w:rPr>
            </w:pPr>
            <w:bookmarkStart w:id="1" w:name="_Toc285790424"/>
            <w:r w:rsidRPr="00E42237">
              <w:rPr>
                <w:rFonts w:ascii="Segoe UI" w:hAnsi="Segoe UI" w:cs="Segoe UI"/>
                <w:i w:val="0"/>
                <w:sz w:val="20"/>
                <w:szCs w:val="20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6662" w:type="dxa"/>
          </w:tcPr>
          <w:p w14:paraId="07943FB2" w14:textId="77777777" w:rsidR="00FE4B05" w:rsidRDefault="00C10A6B" w:rsidP="00C10A6B">
            <w:pPr>
              <w:pStyle w:val="Heading2"/>
              <w:numPr>
                <w:ilvl w:val="0"/>
                <w:numId w:val="0"/>
              </w:numPr>
              <w:spacing w:before="0" w:after="0"/>
              <w:jc w:val="both"/>
              <w:rPr>
                <w:rFonts w:ascii="Segoe UI" w:hAnsi="Segoe UI" w:cs="Segoe UI"/>
                <w:b w:val="0"/>
                <w:i w:val="0"/>
                <w:sz w:val="20"/>
                <w:szCs w:val="20"/>
              </w:rPr>
            </w:pPr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Maksud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dari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pekerjaan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ini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adalah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terpenuhinya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kebutuhan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mesin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fotocopy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pada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kantor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Agama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sewilayah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hukum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Tinggi Agama Padang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dengan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metode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pengadaan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sewa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sejumlah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20 unit yang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akan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dipakai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ditempatkan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pada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Tinggi Agama Padang dan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Agama se-Sumatera Barat</w:t>
            </w:r>
          </w:p>
          <w:p w14:paraId="5D5C3EDE" w14:textId="77777777" w:rsidR="0065606D" w:rsidRPr="0065606D" w:rsidRDefault="0065606D" w:rsidP="0065606D"/>
        </w:tc>
      </w:tr>
      <w:tr w:rsidR="00FE4B05" w:rsidRPr="00E42237" w14:paraId="34CA878A" w14:textId="77777777" w:rsidTr="00B320DF">
        <w:tc>
          <w:tcPr>
            <w:tcW w:w="2977" w:type="dxa"/>
          </w:tcPr>
          <w:p w14:paraId="7F05445E" w14:textId="77777777" w:rsidR="00FE4B05" w:rsidRPr="00E42237" w:rsidRDefault="00FE4B05" w:rsidP="00253A8B">
            <w:pPr>
              <w:pStyle w:val="Heading2"/>
              <w:keepNext w:val="0"/>
              <w:numPr>
                <w:ilvl w:val="0"/>
                <w:numId w:val="4"/>
              </w:numPr>
              <w:tabs>
                <w:tab w:val="left" w:pos="274"/>
                <w:tab w:val="left" w:pos="514"/>
              </w:tabs>
              <w:suppressAutoHyphens/>
              <w:spacing w:before="0" w:after="0"/>
              <w:ind w:hanging="828"/>
              <w:rPr>
                <w:rFonts w:ascii="Segoe UI" w:hAnsi="Segoe UI" w:cs="Segoe UI"/>
                <w:b w:val="0"/>
                <w:i w:val="0"/>
                <w:sz w:val="20"/>
                <w:szCs w:val="20"/>
                <w:lang w:val="id-ID"/>
              </w:rPr>
            </w:pPr>
            <w:bookmarkStart w:id="3" w:name="_Toc285790426"/>
            <w:bookmarkStart w:id="4" w:name="_Toc285790427"/>
            <w:bookmarkEnd w:id="3"/>
            <w:r w:rsidRPr="00E42237">
              <w:rPr>
                <w:rFonts w:ascii="Segoe UI" w:hAnsi="Segoe UI" w:cs="Segoe UI"/>
                <w:i w:val="0"/>
                <w:sz w:val="20"/>
                <w:szCs w:val="20"/>
                <w:lang w:val="sv-SE"/>
              </w:rPr>
              <w:t>Sasaran</w:t>
            </w:r>
            <w:bookmarkEnd w:id="4"/>
          </w:p>
        </w:tc>
        <w:tc>
          <w:tcPr>
            <w:tcW w:w="6662" w:type="dxa"/>
          </w:tcPr>
          <w:p w14:paraId="081CCFC0" w14:textId="77777777" w:rsidR="00253A8B" w:rsidRPr="00E42237" w:rsidRDefault="00C10A6B" w:rsidP="00C10A6B">
            <w:pPr>
              <w:pStyle w:val="Heading2"/>
              <w:numPr>
                <w:ilvl w:val="0"/>
                <w:numId w:val="0"/>
              </w:numPr>
              <w:spacing w:before="0" w:after="0"/>
              <w:jc w:val="both"/>
              <w:rPr>
                <w:rFonts w:ascii="Segoe UI" w:hAnsi="Segoe UI" w:cs="Segoe UI"/>
                <w:b w:val="0"/>
                <w:i w:val="0"/>
                <w:sz w:val="20"/>
                <w:szCs w:val="20"/>
              </w:rPr>
            </w:pP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Sasaran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yang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ingin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dicapai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dari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pekerjaan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ini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adalah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telaksananya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penggandaan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dokumen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kantor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secara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efektif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dan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efisien</w:t>
            </w:r>
            <w:proofErr w:type="spellEnd"/>
          </w:p>
          <w:p w14:paraId="545AA721" w14:textId="1DB0AA8A" w:rsidR="00555E02" w:rsidRPr="00E42237" w:rsidRDefault="00555E02" w:rsidP="00C10A6B">
            <w:pPr>
              <w:rPr>
                <w:rFonts w:ascii="Segoe UI" w:hAnsi="Segoe UI" w:cs="Segoe UI"/>
              </w:rPr>
            </w:pPr>
          </w:p>
        </w:tc>
      </w:tr>
      <w:tr w:rsidR="00FE4B05" w:rsidRPr="00E42237" w14:paraId="38ECFC2B" w14:textId="77777777" w:rsidTr="00B320DF">
        <w:tc>
          <w:tcPr>
            <w:tcW w:w="2977" w:type="dxa"/>
          </w:tcPr>
          <w:p w14:paraId="58BE77D9" w14:textId="65971E20" w:rsidR="00FE4B05" w:rsidRPr="00E42237" w:rsidRDefault="00655270" w:rsidP="00655270">
            <w:pPr>
              <w:pStyle w:val="Heading2"/>
              <w:keepNext w:val="0"/>
              <w:numPr>
                <w:ilvl w:val="0"/>
                <w:numId w:val="4"/>
              </w:numPr>
              <w:tabs>
                <w:tab w:val="left" w:pos="274"/>
                <w:tab w:val="left" w:pos="514"/>
              </w:tabs>
              <w:suppressAutoHyphens/>
              <w:spacing w:before="0" w:after="0"/>
              <w:ind w:left="233" w:hanging="341"/>
              <w:rPr>
                <w:rFonts w:ascii="Segoe UI" w:hAnsi="Segoe UI" w:cs="Segoe UI"/>
                <w:i w:val="0"/>
                <w:sz w:val="20"/>
                <w:szCs w:val="20"/>
                <w:lang w:val="id-ID"/>
              </w:rPr>
            </w:pPr>
            <w:bookmarkStart w:id="5" w:name="_Toc285790428"/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Ruang </w:t>
            </w:r>
            <w:proofErr w:type="spellStart"/>
            <w:r>
              <w:rPr>
                <w:rFonts w:ascii="Segoe UI" w:hAnsi="Segoe UI" w:cs="Segoe UI"/>
                <w:i w:val="0"/>
                <w:sz w:val="20"/>
                <w:szCs w:val="20"/>
              </w:rPr>
              <w:t>Lingkup</w:t>
            </w:r>
            <w:proofErr w:type="spellEnd"/>
            <w:r>
              <w:rPr>
                <w:rFonts w:ascii="Segoe UI" w:hAnsi="Segoe UI" w:cs="Segoe UI"/>
                <w:i w:val="0"/>
                <w:sz w:val="20"/>
                <w:szCs w:val="20"/>
              </w:rPr>
              <w:t>/</w:t>
            </w:r>
            <w:r w:rsidR="00FE4B05" w:rsidRPr="00E42237">
              <w:rPr>
                <w:rFonts w:ascii="Segoe UI" w:hAnsi="Segoe UI" w:cs="Segoe UI"/>
                <w:i w:val="0"/>
                <w:sz w:val="20"/>
                <w:szCs w:val="20"/>
                <w:lang w:val="id-ID"/>
              </w:rPr>
              <w:t>Lokasi Kegiatan</w:t>
            </w:r>
            <w:bookmarkEnd w:id="5"/>
          </w:p>
        </w:tc>
        <w:tc>
          <w:tcPr>
            <w:tcW w:w="6662" w:type="dxa"/>
            <w:noWrap/>
            <w:tcMar>
              <w:left w:w="0" w:type="dxa"/>
              <w:right w:w="0" w:type="dxa"/>
            </w:tcMar>
          </w:tcPr>
          <w:p w14:paraId="1E089AF2" w14:textId="73C08EC0" w:rsidR="00C10A6B" w:rsidRDefault="002B4FE7" w:rsidP="002B4FE7">
            <w:pPr>
              <w:pStyle w:val="Heading2"/>
              <w:numPr>
                <w:ilvl w:val="0"/>
                <w:numId w:val="0"/>
              </w:numPr>
              <w:spacing w:before="0" w:after="0"/>
              <w:ind w:left="141"/>
              <w:jc w:val="both"/>
              <w:rPr>
                <w:rFonts w:ascii="Segoe UI" w:hAnsi="Segoe UI" w:cs="Segoe UI"/>
                <w:b w:val="0"/>
                <w:i w:val="0"/>
                <w:sz w:val="20"/>
                <w:szCs w:val="20"/>
              </w:rPr>
            </w:pP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Mesin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="00B71B1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fotokopi</w:t>
            </w:r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kan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dipakai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ditempatkan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pada k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antor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Tinggi Agama Padang dan </w:t>
            </w:r>
            <w:r w:rsidR="00655270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18 </w:t>
            </w:r>
            <w:proofErr w:type="spellStart"/>
            <w:r w:rsidR="00655270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kantor</w:t>
            </w:r>
            <w:proofErr w:type="spellEnd"/>
            <w:r w:rsidR="00655270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Pengadilan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Agama se-Sumatera Barat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sebagai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berikut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:</w:t>
            </w:r>
          </w:p>
          <w:p w14:paraId="375C4565" w14:textId="77777777" w:rsidR="00977438" w:rsidRPr="00E42237" w:rsidRDefault="00977438" w:rsidP="00C10A6B">
            <w:pPr>
              <w:rPr>
                <w:rFonts w:ascii="Segoe UI" w:hAnsi="Segoe UI" w:cs="Segoe UI"/>
              </w:rPr>
            </w:pPr>
          </w:p>
          <w:tbl>
            <w:tblPr>
              <w:tblW w:w="6478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435"/>
              <w:gridCol w:w="2359"/>
              <w:gridCol w:w="1089"/>
            </w:tblGrid>
            <w:tr w:rsidR="00C10A6B" w:rsidRPr="00E42237" w14:paraId="7C8C11BD" w14:textId="77777777" w:rsidTr="00254033">
              <w:trPr>
                <w:trHeight w:val="300"/>
                <w:tblHeader/>
              </w:trPr>
              <w:tc>
                <w:tcPr>
                  <w:tcW w:w="595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9DEFAA5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No</w:t>
                  </w:r>
                </w:p>
              </w:tc>
              <w:tc>
                <w:tcPr>
                  <w:tcW w:w="4794" w:type="dxa"/>
                  <w:gridSpan w:val="2"/>
                  <w:shd w:val="clear" w:color="auto" w:fill="auto"/>
                  <w:noWrap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</w:tcPr>
                <w:p w14:paraId="2A428CAB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Lokasi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Pemasangan</w:t>
                  </w:r>
                  <w:proofErr w:type="spellEnd"/>
                </w:p>
              </w:tc>
              <w:tc>
                <w:tcPr>
                  <w:tcW w:w="1089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61B5835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Jumlah</w:t>
                  </w:r>
                  <w:proofErr w:type="spellEnd"/>
                </w:p>
                <w:p w14:paraId="7213CC28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(unit)</w:t>
                  </w:r>
                </w:p>
              </w:tc>
            </w:tr>
            <w:tr w:rsidR="00C10A6B" w:rsidRPr="00E42237" w14:paraId="107E4FAB" w14:textId="77777777" w:rsidTr="00254033">
              <w:trPr>
                <w:trHeight w:val="300"/>
                <w:tblHeader/>
              </w:trPr>
              <w:tc>
                <w:tcPr>
                  <w:tcW w:w="59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4917F91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top w:w="17" w:type="dxa"/>
                    <w:bottom w:w="17" w:type="dxa"/>
                  </w:tcMar>
                  <w:vAlign w:val="center"/>
                </w:tcPr>
                <w:p w14:paraId="7CD7938C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Unit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Kerja</w:t>
                  </w:r>
                  <w:proofErr w:type="spellEnd"/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  <w:tcMar>
                    <w:top w:w="17" w:type="dxa"/>
                    <w:bottom w:w="17" w:type="dxa"/>
                  </w:tcMar>
                  <w:vAlign w:val="center"/>
                </w:tcPr>
                <w:p w14:paraId="754452B3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Lokasi</w:t>
                  </w:r>
                </w:p>
              </w:tc>
              <w:tc>
                <w:tcPr>
                  <w:tcW w:w="108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9258C25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</w:p>
              </w:tc>
            </w:tr>
            <w:tr w:rsidR="00C10A6B" w:rsidRPr="00E42237" w14:paraId="4DD172C6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58C31FFF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  <w:tc>
                <w:tcPr>
                  <w:tcW w:w="2435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14:paraId="50AF6169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PTA Padang</w:t>
                  </w:r>
                </w:p>
              </w:tc>
              <w:tc>
                <w:tcPr>
                  <w:tcW w:w="2359" w:type="dxa"/>
                  <w:tcBorders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338E8EF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Kota Padang</w:t>
                  </w:r>
                </w:p>
              </w:tc>
              <w:tc>
                <w:tcPr>
                  <w:tcW w:w="1089" w:type="dxa"/>
                  <w:tcBorders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94D1953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2</w:t>
                  </w:r>
                </w:p>
              </w:tc>
            </w:tr>
            <w:tr w:rsidR="00C10A6B" w:rsidRPr="00E42237" w14:paraId="5052D758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72CE5CD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2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1078DB71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PA Padang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07873C2C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Kota Padang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A1C0759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3581D190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151C2808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3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7438854F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Pariaman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375F0FB3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Kota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Pariaman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54EA245C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7FC78E57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5051499E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5982171A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Batusangkar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EBD1F14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>. Tanah Datar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85E2BEA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7B603DB0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5AC93BF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5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68ACCED7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Bukittinggi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488800BF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Kota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Bukittinggi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49175C8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093AC803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362B8671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6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3ED1807B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Payakumbuh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063AC9F3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Kota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Payakumbuh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18622BE6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4BCDCFF0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F17CA12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7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3EAFEA1C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Sawahlunto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DB4F847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Kota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Sawahlunto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2A5C045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7DDB5D06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31AEFEDC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8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2173FB24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PA Solok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97656E9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Kota Solok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4BF129BF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40453A9A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38CAACF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9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2681BC50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PA Padang Panjang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5A221F3B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Kota Padang Panjang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A14EFED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5C023A1F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3AE6082D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10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25D48535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PA Muara Labuh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5071A71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>. Solok Selatan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5C8E593C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45D80711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5C7CA39B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11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349D642D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Sijunjung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1518D749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.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Sijunjung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507C330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4D0A9689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0B93F01F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12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456F79AD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PA Koto Baru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09BC653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>. Solok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53144E3F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0053CDEE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A3DE2D5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13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2333CFC9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Painan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15B713A9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.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Pesisir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 Selatan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B79F25E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5287E74C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A0FC568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14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3A14E520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Lubuk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Sikaping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4EA6C348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.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Pasaman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E9E8602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0B42693A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42C13017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15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085EC843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PA Talu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37356704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.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Pasaman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 Barat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16BDD288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6E37D564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0DCB83EE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16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5390FB3B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Maninjau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C02E1FE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>. Agam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15A4CC21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3777632E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6F026180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17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49635539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PA Tanjung Pati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02C950F0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.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Limapuluh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 Kota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0032C9E1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7112EE6D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A24AD26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18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6C138BC1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Lubuk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 Basung</w:t>
                  </w:r>
                </w:p>
              </w:tc>
              <w:tc>
                <w:tcPr>
                  <w:tcW w:w="235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44E55C2E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>. Agam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E0E2E4C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20A901D5" w14:textId="77777777" w:rsidTr="00254033">
              <w:trPr>
                <w:trHeight w:val="300"/>
              </w:trPr>
              <w:tc>
                <w:tcPr>
                  <w:tcW w:w="595" w:type="dxa"/>
                  <w:tcBorders>
                    <w:top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E51BD1C" w14:textId="77777777" w:rsidR="00C10A6B" w:rsidRPr="00E42237" w:rsidRDefault="00C10A6B" w:rsidP="00C10A6B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19</w:t>
                  </w:r>
                </w:p>
              </w:tc>
              <w:tc>
                <w:tcPr>
                  <w:tcW w:w="2435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  <w:hideMark/>
                </w:tcPr>
                <w:p w14:paraId="20D0E292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PA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Pulau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Punjung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0890B736" w14:textId="77777777" w:rsidR="00C10A6B" w:rsidRPr="00E42237" w:rsidRDefault="00C10A6B" w:rsidP="002B4FE7">
                  <w:pPr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Kab</w:t>
                  </w:r>
                  <w:proofErr w:type="spellEnd"/>
                  <w:r w:rsidRPr="00E42237">
                    <w:rPr>
                      <w:rFonts w:ascii="Segoe UI" w:hAnsi="Segoe UI" w:cs="Segoe UI"/>
                      <w:color w:val="000000"/>
                    </w:rPr>
                    <w:t xml:space="preserve">. </w:t>
                  </w: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Dharmasraya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dotted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32D140A0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1</w:t>
                  </w:r>
                </w:p>
              </w:tc>
            </w:tr>
            <w:tr w:rsidR="00C10A6B" w:rsidRPr="00E42237" w14:paraId="7B84C65A" w14:textId="77777777" w:rsidTr="00254033">
              <w:trPr>
                <w:trHeight w:val="330"/>
              </w:trPr>
              <w:tc>
                <w:tcPr>
                  <w:tcW w:w="5389" w:type="dxa"/>
                  <w:gridSpan w:val="3"/>
                  <w:vAlign w:val="center"/>
                </w:tcPr>
                <w:p w14:paraId="0EB81BB4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proofErr w:type="spellStart"/>
                  <w:r w:rsidRPr="00E42237">
                    <w:rPr>
                      <w:rFonts w:ascii="Segoe UI" w:hAnsi="Segoe UI" w:cs="Segoe UI"/>
                      <w:color w:val="000000"/>
                    </w:rPr>
                    <w:t>Jumlah</w:t>
                  </w:r>
                  <w:proofErr w:type="spellEnd"/>
                </w:p>
              </w:tc>
              <w:tc>
                <w:tcPr>
                  <w:tcW w:w="1089" w:type="dxa"/>
                  <w:vAlign w:val="center"/>
                </w:tcPr>
                <w:p w14:paraId="480B7B44" w14:textId="77777777" w:rsidR="00C10A6B" w:rsidRPr="00E42237" w:rsidRDefault="00C10A6B" w:rsidP="002B4FE7">
                  <w:pPr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 w:rsidRPr="00E42237">
                    <w:rPr>
                      <w:rFonts w:ascii="Segoe UI" w:hAnsi="Segoe UI" w:cs="Segoe UI"/>
                      <w:color w:val="000000"/>
                    </w:rPr>
                    <w:t>20</w:t>
                  </w:r>
                </w:p>
              </w:tc>
            </w:tr>
          </w:tbl>
          <w:p w14:paraId="2FBA650E" w14:textId="77777777" w:rsidR="00C10A6B" w:rsidRPr="0065606D" w:rsidRDefault="00C10A6B" w:rsidP="00C10A6B">
            <w:pPr>
              <w:rPr>
                <w:rFonts w:ascii="Segoe UI" w:hAnsi="Segoe UI" w:cs="Segoe UI"/>
                <w:sz w:val="4"/>
              </w:rPr>
            </w:pPr>
          </w:p>
          <w:p w14:paraId="1CC39564" w14:textId="77777777" w:rsidR="00C10A6B" w:rsidRPr="00E42237" w:rsidRDefault="002B4FE7" w:rsidP="002B4FE7">
            <w:pPr>
              <w:pStyle w:val="Heading2"/>
              <w:numPr>
                <w:ilvl w:val="0"/>
                <w:numId w:val="0"/>
              </w:numPr>
              <w:spacing w:before="0" w:after="0"/>
              <w:ind w:left="141"/>
              <w:jc w:val="both"/>
              <w:rPr>
                <w:rFonts w:ascii="Segoe UI" w:hAnsi="Segoe UI" w:cs="Segoe UI"/>
                <w:b w:val="0"/>
                <w:i w:val="0"/>
                <w:sz w:val="20"/>
                <w:szCs w:val="20"/>
              </w:rPr>
            </w:pPr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Detail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lokasi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pemasangan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terlampir</w:t>
            </w:r>
            <w:proofErr w:type="spellEnd"/>
          </w:p>
          <w:p w14:paraId="1646E5DD" w14:textId="77777777" w:rsidR="00253A8B" w:rsidRPr="00E42237" w:rsidRDefault="00253A8B" w:rsidP="00253A8B">
            <w:pPr>
              <w:rPr>
                <w:rFonts w:ascii="Segoe UI" w:hAnsi="Segoe UI" w:cs="Segoe UI"/>
              </w:rPr>
            </w:pPr>
          </w:p>
        </w:tc>
      </w:tr>
      <w:tr w:rsidR="00FE4B05" w:rsidRPr="00E42237" w14:paraId="0D7B0188" w14:textId="77777777" w:rsidTr="00B320DF">
        <w:tc>
          <w:tcPr>
            <w:tcW w:w="2977" w:type="dxa"/>
          </w:tcPr>
          <w:p w14:paraId="7692CFE4" w14:textId="77777777" w:rsidR="00FE4B05" w:rsidRPr="00E42237" w:rsidRDefault="00FE4B05" w:rsidP="00253A8B">
            <w:pPr>
              <w:pStyle w:val="Heading2"/>
              <w:keepNext w:val="0"/>
              <w:numPr>
                <w:ilvl w:val="0"/>
                <w:numId w:val="4"/>
              </w:numPr>
              <w:tabs>
                <w:tab w:val="left" w:pos="274"/>
                <w:tab w:val="left" w:pos="514"/>
              </w:tabs>
              <w:suppressAutoHyphens/>
              <w:spacing w:before="0" w:after="0"/>
              <w:ind w:hanging="828"/>
              <w:rPr>
                <w:rFonts w:ascii="Segoe UI" w:hAnsi="Segoe UI" w:cs="Segoe UI"/>
                <w:i w:val="0"/>
                <w:sz w:val="20"/>
                <w:szCs w:val="20"/>
                <w:lang w:val="id-ID"/>
              </w:rPr>
            </w:pPr>
            <w:bookmarkStart w:id="6" w:name="_Toc285790429"/>
            <w:r w:rsidRPr="00E42237">
              <w:rPr>
                <w:rFonts w:ascii="Segoe UI" w:hAnsi="Segoe UI" w:cs="Segoe UI"/>
                <w:i w:val="0"/>
                <w:sz w:val="20"/>
                <w:szCs w:val="20"/>
                <w:lang w:val="id-ID"/>
              </w:rPr>
              <w:lastRenderedPageBreak/>
              <w:t>Sumber Pendanaan</w:t>
            </w:r>
            <w:bookmarkEnd w:id="6"/>
          </w:p>
        </w:tc>
        <w:tc>
          <w:tcPr>
            <w:tcW w:w="6662" w:type="dxa"/>
          </w:tcPr>
          <w:p w14:paraId="793E4899" w14:textId="77777777" w:rsidR="002B4FE7" w:rsidRPr="00E42237" w:rsidRDefault="00FE4B05" w:rsidP="00FE4B0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Segoe UI" w:hAnsi="Segoe UI" w:cs="Segoe UI"/>
                <w:b w:val="0"/>
                <w:i w:val="0"/>
                <w:sz w:val="20"/>
                <w:szCs w:val="20"/>
              </w:rPr>
            </w:pP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Kegiatan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ini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dibiayai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dari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sumber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pendanaan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: </w:t>
            </w:r>
          </w:p>
          <w:p w14:paraId="65740FA3" w14:textId="56081436" w:rsidR="00FE4B05" w:rsidRPr="00E42237" w:rsidRDefault="002B4FE7" w:rsidP="00FE4B0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APBN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Tahun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Anggaran</w:t>
            </w:r>
            <w:proofErr w:type="spellEnd"/>
            <w:r w:rsidRPr="00E4223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 xml:space="preserve"> </w:t>
            </w:r>
            <w:r w:rsidR="00B71B17">
              <w:rPr>
                <w:rFonts w:ascii="Segoe UI" w:hAnsi="Segoe UI" w:cs="Segoe UI"/>
                <w:b w:val="0"/>
                <w:i w:val="0"/>
                <w:sz w:val="20"/>
                <w:szCs w:val="20"/>
              </w:rPr>
              <w:t>2024</w:t>
            </w:r>
          </w:p>
          <w:p w14:paraId="3088DC5F" w14:textId="77777777" w:rsidR="00FE4B05" w:rsidRPr="00E42237" w:rsidRDefault="00FE4B05" w:rsidP="00FE4B0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Segoe UI" w:hAnsi="Segoe UI" w:cs="Segoe UI"/>
                <w:i w:val="0"/>
                <w:sz w:val="20"/>
                <w:szCs w:val="20"/>
              </w:rPr>
            </w:pPr>
          </w:p>
        </w:tc>
      </w:tr>
    </w:tbl>
    <w:p w14:paraId="42121276" w14:textId="4AC3B7D8" w:rsidR="00075009" w:rsidRDefault="00075009" w:rsidP="00B71B17">
      <w:pPr>
        <w:ind w:firstLine="6521"/>
      </w:pPr>
    </w:p>
    <w:p w14:paraId="1E0B2C71" w14:textId="77777777" w:rsidR="00DB0512" w:rsidRPr="00DB0512" w:rsidRDefault="00DB0512" w:rsidP="00DB0512"/>
    <w:p w14:paraId="36923898" w14:textId="77777777" w:rsidR="00DB0512" w:rsidRDefault="00DB0512" w:rsidP="00DB0512"/>
    <w:p w14:paraId="54D4789B" w14:textId="77777777" w:rsidR="00DB0512" w:rsidRDefault="00DB0512" w:rsidP="00DB0512"/>
    <w:p w14:paraId="2183C746" w14:textId="51088A89" w:rsidR="00DB0512" w:rsidRPr="00254033" w:rsidRDefault="00DB0512" w:rsidP="00DB0512">
      <w:pPr>
        <w:ind w:firstLine="5812"/>
        <w:rPr>
          <w:rFonts w:ascii="Segoe UI" w:hAnsi="Segoe UI" w:cs="Segoe UI"/>
        </w:rPr>
      </w:pPr>
      <w:r w:rsidRPr="00254033">
        <w:rPr>
          <w:rFonts w:ascii="Segoe UI" w:hAnsi="Segoe UI" w:cs="Segoe UI"/>
        </w:rPr>
        <w:t xml:space="preserve">Padang, </w:t>
      </w:r>
      <w:r>
        <w:rPr>
          <w:rFonts w:ascii="Segoe UI" w:hAnsi="Segoe UI" w:cs="Segoe UI"/>
        </w:rPr>
        <w:t xml:space="preserve">  </w:t>
      </w:r>
      <w:proofErr w:type="spellStart"/>
      <w:r>
        <w:rPr>
          <w:rFonts w:ascii="Segoe UI" w:hAnsi="Segoe UI" w:cs="Segoe UI"/>
        </w:rPr>
        <w:t>Desember</w:t>
      </w:r>
      <w:proofErr w:type="spellEnd"/>
      <w:r>
        <w:rPr>
          <w:rFonts w:ascii="Segoe UI" w:hAnsi="Segoe UI" w:cs="Segoe UI"/>
        </w:rPr>
        <w:t xml:space="preserve"> 2023</w:t>
      </w:r>
    </w:p>
    <w:p w14:paraId="57809A07" w14:textId="77777777" w:rsidR="00DB0512" w:rsidRPr="00254033" w:rsidRDefault="00DB0512" w:rsidP="00DB0512">
      <w:pPr>
        <w:ind w:firstLine="5812"/>
        <w:rPr>
          <w:rFonts w:ascii="Segoe UI" w:hAnsi="Segoe UI" w:cs="Segoe UI"/>
        </w:rPr>
      </w:pPr>
      <w:proofErr w:type="spellStart"/>
      <w:r w:rsidRPr="00254033">
        <w:rPr>
          <w:rFonts w:ascii="Segoe UI" w:hAnsi="Segoe UI" w:cs="Segoe UI"/>
        </w:rPr>
        <w:t>Pejabat</w:t>
      </w:r>
      <w:proofErr w:type="spellEnd"/>
      <w:r w:rsidRPr="00254033">
        <w:rPr>
          <w:rFonts w:ascii="Segoe UI" w:hAnsi="Segoe UI" w:cs="Segoe UI"/>
        </w:rPr>
        <w:t xml:space="preserve"> </w:t>
      </w:r>
      <w:proofErr w:type="spellStart"/>
      <w:r w:rsidRPr="00254033">
        <w:rPr>
          <w:rFonts w:ascii="Segoe UI" w:hAnsi="Segoe UI" w:cs="Segoe UI"/>
        </w:rPr>
        <w:t>Pembuat</w:t>
      </w:r>
      <w:proofErr w:type="spellEnd"/>
      <w:r w:rsidRPr="00254033">
        <w:rPr>
          <w:rFonts w:ascii="Segoe UI" w:hAnsi="Segoe UI" w:cs="Segoe UI"/>
        </w:rPr>
        <w:t xml:space="preserve"> </w:t>
      </w:r>
      <w:proofErr w:type="spellStart"/>
      <w:r w:rsidRPr="00254033">
        <w:rPr>
          <w:rFonts w:ascii="Segoe UI" w:hAnsi="Segoe UI" w:cs="Segoe UI"/>
        </w:rPr>
        <w:t>Komitmen</w:t>
      </w:r>
      <w:proofErr w:type="spellEnd"/>
    </w:p>
    <w:p w14:paraId="7BA1D0F6" w14:textId="77777777" w:rsidR="00DB0512" w:rsidRPr="00254033" w:rsidRDefault="00DB0512" w:rsidP="00DB0512">
      <w:pPr>
        <w:ind w:firstLine="5812"/>
        <w:rPr>
          <w:rFonts w:ascii="Segoe UI" w:hAnsi="Segoe UI" w:cs="Segoe UI"/>
        </w:rPr>
      </w:pPr>
      <w:proofErr w:type="spellStart"/>
      <w:r w:rsidRPr="00254033">
        <w:rPr>
          <w:rFonts w:ascii="Segoe UI" w:hAnsi="Segoe UI" w:cs="Segoe UI"/>
        </w:rPr>
        <w:t>Pengadilan</w:t>
      </w:r>
      <w:proofErr w:type="spellEnd"/>
      <w:r w:rsidRPr="00254033">
        <w:rPr>
          <w:rFonts w:ascii="Segoe UI" w:hAnsi="Segoe UI" w:cs="Segoe UI"/>
        </w:rPr>
        <w:t xml:space="preserve"> Tinggi Agama Padang</w:t>
      </w:r>
    </w:p>
    <w:p w14:paraId="09DA6615" w14:textId="77777777" w:rsidR="00DB0512" w:rsidRPr="00254033" w:rsidRDefault="00DB0512" w:rsidP="00DB0512">
      <w:pPr>
        <w:ind w:firstLine="5812"/>
        <w:rPr>
          <w:rFonts w:ascii="Segoe UI" w:hAnsi="Segoe UI" w:cs="Segoe UI"/>
        </w:rPr>
      </w:pPr>
    </w:p>
    <w:p w14:paraId="1A8AD8B9" w14:textId="77777777" w:rsidR="00DB0512" w:rsidRPr="00254033" w:rsidRDefault="00DB0512" w:rsidP="00DB0512">
      <w:pPr>
        <w:ind w:firstLine="5812"/>
        <w:rPr>
          <w:rFonts w:ascii="Segoe UI" w:hAnsi="Segoe UI" w:cs="Segoe UI"/>
        </w:rPr>
      </w:pPr>
    </w:p>
    <w:p w14:paraId="5BA8E14F" w14:textId="77777777" w:rsidR="00DB0512" w:rsidRPr="00254033" w:rsidRDefault="00DB0512" w:rsidP="00DB0512">
      <w:pPr>
        <w:ind w:firstLine="5812"/>
        <w:rPr>
          <w:rFonts w:ascii="Segoe UI" w:hAnsi="Segoe UI" w:cs="Segoe UI"/>
        </w:rPr>
      </w:pPr>
    </w:p>
    <w:p w14:paraId="78D88510" w14:textId="77777777" w:rsidR="00DB0512" w:rsidRPr="00254033" w:rsidRDefault="00DB0512" w:rsidP="00DB0512">
      <w:pPr>
        <w:ind w:firstLine="5812"/>
        <w:rPr>
          <w:rFonts w:ascii="Segoe UI" w:hAnsi="Segoe UI" w:cs="Segoe UI"/>
        </w:rPr>
      </w:pPr>
      <w:r w:rsidRPr="00B71B17">
        <w:rPr>
          <w:rFonts w:ascii="Segoe UI" w:hAnsi="Segoe UI" w:cs="Segoe UI"/>
        </w:rPr>
        <w:t>Ismail, S.H.I., M.A.</w:t>
      </w:r>
    </w:p>
    <w:p w14:paraId="51847FFE" w14:textId="2575B033" w:rsidR="00DB0512" w:rsidRPr="00DB0512" w:rsidRDefault="00DB0512" w:rsidP="00DB0512">
      <w:pPr>
        <w:tabs>
          <w:tab w:val="left" w:pos="3767"/>
        </w:tabs>
      </w:pPr>
    </w:p>
    <w:sectPr w:rsidR="00DB0512" w:rsidRPr="00DB0512" w:rsidSect="0065606D"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E60C" w14:textId="77777777" w:rsidR="00D4144B" w:rsidRDefault="00D4144B" w:rsidP="00FE4B05">
      <w:r>
        <w:separator/>
      </w:r>
    </w:p>
  </w:endnote>
  <w:endnote w:type="continuationSeparator" w:id="0">
    <w:p w14:paraId="2A94A9ED" w14:textId="77777777" w:rsidR="00D4144B" w:rsidRDefault="00D4144B" w:rsidP="00FE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CEF9" w14:textId="77777777" w:rsidR="00D4144B" w:rsidRDefault="00D4144B" w:rsidP="00FE4B05">
      <w:r>
        <w:separator/>
      </w:r>
    </w:p>
  </w:footnote>
  <w:footnote w:type="continuationSeparator" w:id="0">
    <w:p w14:paraId="6FAC8406" w14:textId="77777777" w:rsidR="00D4144B" w:rsidRDefault="00D4144B" w:rsidP="00FE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A0953"/>
    <w:multiLevelType w:val="hybridMultilevel"/>
    <w:tmpl w:val="81900952"/>
    <w:lvl w:ilvl="0" w:tplc="0A98D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CD8"/>
    <w:multiLevelType w:val="multilevel"/>
    <w:tmpl w:val="CD1EA6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441304"/>
    <w:multiLevelType w:val="hybridMultilevel"/>
    <w:tmpl w:val="57908E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0309"/>
    <w:multiLevelType w:val="hybridMultilevel"/>
    <w:tmpl w:val="26C6F10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17389"/>
    <w:multiLevelType w:val="hybridMultilevel"/>
    <w:tmpl w:val="61686F7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60ED7"/>
    <w:multiLevelType w:val="hybridMultilevel"/>
    <w:tmpl w:val="9B9419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B3B"/>
    <w:multiLevelType w:val="hybridMultilevel"/>
    <w:tmpl w:val="CBFC11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97846"/>
    <w:multiLevelType w:val="hybridMultilevel"/>
    <w:tmpl w:val="61686F7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E56D1"/>
    <w:multiLevelType w:val="hybridMultilevel"/>
    <w:tmpl w:val="642452A8"/>
    <w:lvl w:ilvl="0" w:tplc="99340000">
      <w:start w:val="1"/>
      <w:numFmt w:val="bullet"/>
      <w:lvlText w:val="-"/>
      <w:lvlJc w:val="left"/>
      <w:pPr>
        <w:ind w:left="677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70BE7A8E"/>
    <w:multiLevelType w:val="hybridMultilevel"/>
    <w:tmpl w:val="FB22FD96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879B5"/>
    <w:multiLevelType w:val="hybridMultilevel"/>
    <w:tmpl w:val="E894FEFA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1CFA"/>
    <w:multiLevelType w:val="hybridMultilevel"/>
    <w:tmpl w:val="6C9C1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50">
    <w:abstractNumId w:val="3"/>
  </w:num>
  <w:num w:numId="2" w16cid:durableId="2140684202">
    <w:abstractNumId w:val="1"/>
  </w:num>
  <w:num w:numId="3" w16cid:durableId="1615668809">
    <w:abstractNumId w:val="0"/>
  </w:num>
  <w:num w:numId="4" w16cid:durableId="383918890">
    <w:abstractNumId w:val="2"/>
  </w:num>
  <w:num w:numId="5" w16cid:durableId="1011564292">
    <w:abstractNumId w:val="3"/>
  </w:num>
  <w:num w:numId="6" w16cid:durableId="1995793929">
    <w:abstractNumId w:val="3"/>
  </w:num>
  <w:num w:numId="7" w16cid:durableId="1932159877">
    <w:abstractNumId w:val="3"/>
  </w:num>
  <w:num w:numId="8" w16cid:durableId="1876262025">
    <w:abstractNumId w:val="3"/>
  </w:num>
  <w:num w:numId="9" w16cid:durableId="2056350968">
    <w:abstractNumId w:val="3"/>
  </w:num>
  <w:num w:numId="10" w16cid:durableId="1513836208">
    <w:abstractNumId w:val="3"/>
  </w:num>
  <w:num w:numId="11" w16cid:durableId="2051417182">
    <w:abstractNumId w:val="3"/>
  </w:num>
  <w:num w:numId="12" w16cid:durableId="675114155">
    <w:abstractNumId w:val="13"/>
  </w:num>
  <w:num w:numId="13" w16cid:durableId="1746151263">
    <w:abstractNumId w:val="10"/>
  </w:num>
  <w:num w:numId="14" w16cid:durableId="151457086">
    <w:abstractNumId w:val="3"/>
  </w:num>
  <w:num w:numId="15" w16cid:durableId="574629889">
    <w:abstractNumId w:val="3"/>
  </w:num>
  <w:num w:numId="16" w16cid:durableId="1011372311">
    <w:abstractNumId w:val="6"/>
  </w:num>
  <w:num w:numId="17" w16cid:durableId="952516562">
    <w:abstractNumId w:val="9"/>
  </w:num>
  <w:num w:numId="18" w16cid:durableId="199511602">
    <w:abstractNumId w:val="5"/>
  </w:num>
  <w:num w:numId="19" w16cid:durableId="1202210417">
    <w:abstractNumId w:val="7"/>
  </w:num>
  <w:num w:numId="20" w16cid:durableId="870460477">
    <w:abstractNumId w:val="12"/>
  </w:num>
  <w:num w:numId="21" w16cid:durableId="29651693">
    <w:abstractNumId w:val="4"/>
  </w:num>
  <w:num w:numId="22" w16cid:durableId="613095061">
    <w:abstractNumId w:val="8"/>
  </w:num>
  <w:num w:numId="23" w16cid:durableId="275451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2"/>
    <w:rsid w:val="00036B67"/>
    <w:rsid w:val="00075009"/>
    <w:rsid w:val="00206E40"/>
    <w:rsid w:val="00253A8B"/>
    <w:rsid w:val="00254033"/>
    <w:rsid w:val="00260036"/>
    <w:rsid w:val="00264ECA"/>
    <w:rsid w:val="00272C78"/>
    <w:rsid w:val="002775FA"/>
    <w:rsid w:val="002B4FE7"/>
    <w:rsid w:val="002E6B52"/>
    <w:rsid w:val="002F1A7D"/>
    <w:rsid w:val="003104E7"/>
    <w:rsid w:val="003D7147"/>
    <w:rsid w:val="00470A15"/>
    <w:rsid w:val="00502500"/>
    <w:rsid w:val="00555E02"/>
    <w:rsid w:val="00586573"/>
    <w:rsid w:val="005A4633"/>
    <w:rsid w:val="005B4F16"/>
    <w:rsid w:val="00632AB4"/>
    <w:rsid w:val="00652A78"/>
    <w:rsid w:val="00655270"/>
    <w:rsid w:val="0065606D"/>
    <w:rsid w:val="006A5935"/>
    <w:rsid w:val="007419D8"/>
    <w:rsid w:val="00756148"/>
    <w:rsid w:val="007A4A5C"/>
    <w:rsid w:val="007C63EE"/>
    <w:rsid w:val="007D1636"/>
    <w:rsid w:val="00802CDD"/>
    <w:rsid w:val="008049AD"/>
    <w:rsid w:val="008D1D56"/>
    <w:rsid w:val="00945FE0"/>
    <w:rsid w:val="00951970"/>
    <w:rsid w:val="00977438"/>
    <w:rsid w:val="009B39FE"/>
    <w:rsid w:val="00A73C9D"/>
    <w:rsid w:val="00AB0007"/>
    <w:rsid w:val="00B320DF"/>
    <w:rsid w:val="00B430AE"/>
    <w:rsid w:val="00B71B17"/>
    <w:rsid w:val="00BD7DA3"/>
    <w:rsid w:val="00C10A6B"/>
    <w:rsid w:val="00C12F51"/>
    <w:rsid w:val="00C223CF"/>
    <w:rsid w:val="00C34E56"/>
    <w:rsid w:val="00C5054F"/>
    <w:rsid w:val="00C91EC3"/>
    <w:rsid w:val="00D000AA"/>
    <w:rsid w:val="00D0097D"/>
    <w:rsid w:val="00D33B00"/>
    <w:rsid w:val="00D4144B"/>
    <w:rsid w:val="00D738F2"/>
    <w:rsid w:val="00DB0512"/>
    <w:rsid w:val="00DB18E6"/>
    <w:rsid w:val="00E42237"/>
    <w:rsid w:val="00E70D13"/>
    <w:rsid w:val="00E9400F"/>
    <w:rsid w:val="00F65709"/>
    <w:rsid w:val="00F82658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ABFF"/>
  <w15:docId w15:val="{8960FE4A-1F09-41C0-A376-EF26F1A7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658"/>
    <w:pPr>
      <w:ind w:left="720"/>
      <w:contextualSpacing/>
    </w:pPr>
  </w:style>
  <w:style w:type="character" w:styleId="FootnoteReference">
    <w:name w:val="footnote reference"/>
    <w:semiHidden/>
    <w:rsid w:val="00FE4B0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E4B05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FE4B05"/>
  </w:style>
  <w:style w:type="paragraph" w:styleId="BodyText2">
    <w:name w:val="Body Text 2"/>
    <w:basedOn w:val="Normal"/>
    <w:link w:val="BodyText2Char"/>
    <w:rsid w:val="00FE4B0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E4B05"/>
  </w:style>
  <w:style w:type="paragraph" w:styleId="ListNumber">
    <w:name w:val="List Number"/>
    <w:basedOn w:val="Normal"/>
    <w:rsid w:val="00FE4B05"/>
    <w:pPr>
      <w:numPr>
        <w:numId w:val="3"/>
      </w:numPr>
    </w:pPr>
    <w:rPr>
      <w:rFonts w:ascii="Lucida Sans Unicode" w:hAnsi="Lucida Sans Unicode"/>
      <w:spacing w:val="10"/>
      <w:sz w:val="24"/>
    </w:rPr>
  </w:style>
  <w:style w:type="table" w:styleId="TableGrid">
    <w:name w:val="Table Grid"/>
    <w:basedOn w:val="TableNormal"/>
    <w:uiPriority w:val="39"/>
    <w:rsid w:val="00075009"/>
    <w:rPr>
      <w:rFonts w:asciiTheme="minorHAnsi" w:eastAsiaTheme="minorHAnsi" w:hAnsiTheme="minorHAnsi" w:cstheme="minorBidi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0AE"/>
  </w:style>
  <w:style w:type="paragraph" w:styleId="Footer">
    <w:name w:val="footer"/>
    <w:basedOn w:val="Normal"/>
    <w:link w:val="FooterChar"/>
    <w:uiPriority w:val="99"/>
    <w:unhideWhenUsed/>
    <w:rsid w:val="00B43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2EB6-28A4-4818-929A-C2E2BB21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Efri Sukma</cp:lastModifiedBy>
  <cp:revision>4</cp:revision>
  <cp:lastPrinted>2023-12-22T01:49:00Z</cp:lastPrinted>
  <dcterms:created xsi:type="dcterms:W3CDTF">2023-12-22T02:16:00Z</dcterms:created>
  <dcterms:modified xsi:type="dcterms:W3CDTF">2023-12-22T02:17:00Z</dcterms:modified>
</cp:coreProperties>
</file>