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085819DE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Padang, </w:t>
      </w:r>
      <w:r w:rsidR="003C0069">
        <w:rPr>
          <w:rFonts w:ascii="Bookman Old Style" w:hAnsi="Bookman Old Style"/>
          <w:bCs/>
          <w:sz w:val="22"/>
          <w:szCs w:val="22"/>
        </w:rPr>
        <w:t>13 November</w:t>
      </w:r>
      <w:r>
        <w:rPr>
          <w:rFonts w:ascii="Bookman Old Style" w:hAnsi="Bookman Old Style"/>
          <w:bCs/>
          <w:sz w:val="22"/>
          <w:szCs w:val="22"/>
        </w:rPr>
        <w:t xml:space="preserve"> 2024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6A79EF9C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Nomor:</w:t>
      </w:r>
      <w:r w:rsidR="004460DA">
        <w:rPr>
          <w:rFonts w:ascii="Bookman Old Style" w:hAnsi="Bookman Old Style"/>
          <w:bCs/>
          <w:sz w:val="22"/>
          <w:szCs w:val="22"/>
        </w:rPr>
        <w:t xml:space="preserve"> </w:t>
      </w:r>
      <w:r w:rsidR="00915E54">
        <w:rPr>
          <w:rFonts w:ascii="Bookman Old Style" w:hAnsi="Bookman Old Style"/>
          <w:bCs/>
          <w:sz w:val="22"/>
          <w:szCs w:val="22"/>
        </w:rPr>
        <w:t xml:space="preserve"> 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915E54">
        <w:rPr>
          <w:rFonts w:ascii="Bookman Old Style" w:hAnsi="Bookman Old Style"/>
          <w:bCs/>
          <w:sz w:val="22"/>
          <w:szCs w:val="22"/>
        </w:rPr>
        <w:t>XI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/2024</w:t>
      </w:r>
      <w:r w:rsidR="005F461D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02844AF7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Diberikan izin untuk melakukan perjalanan ke luar negeri 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>gi Hakim:</w:t>
      </w:r>
    </w:p>
    <w:p w14:paraId="0805A3A9" w14:textId="36EBADC6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915E54">
        <w:rPr>
          <w:rFonts w:ascii="Bookman Old Style" w:hAnsi="Bookman Old Style"/>
          <w:bCs/>
          <w:sz w:val="22"/>
          <w:szCs w:val="22"/>
        </w:rPr>
        <w:t>Rina Eka Fatma, S.H.I., M.Ag.</w:t>
      </w:r>
    </w:p>
    <w:p w14:paraId="33745DC3" w14:textId="42F1006B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557BE0">
        <w:rPr>
          <w:rFonts w:ascii="Bookman Old Style" w:hAnsi="Bookman Old Style"/>
          <w:bCs/>
          <w:sz w:val="22"/>
          <w:szCs w:val="22"/>
        </w:rPr>
        <w:t>19</w:t>
      </w:r>
      <w:r w:rsidR="00915E54">
        <w:rPr>
          <w:rFonts w:ascii="Bookman Old Style" w:hAnsi="Bookman Old Style"/>
          <w:bCs/>
          <w:sz w:val="22"/>
          <w:szCs w:val="22"/>
        </w:rPr>
        <w:t>8104222007042001</w:t>
      </w:r>
    </w:p>
    <w:p w14:paraId="75D1B866" w14:textId="609BF6BB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Pangkat/gol.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Pembina </w:t>
      </w:r>
      <w:r w:rsidR="00643929">
        <w:rPr>
          <w:rFonts w:ascii="Bookman Old Style" w:hAnsi="Bookman Old Style"/>
          <w:bCs/>
          <w:sz w:val="22"/>
          <w:szCs w:val="22"/>
        </w:rPr>
        <w:t>Tingkat I</w:t>
      </w:r>
      <w:r w:rsidR="007378D5">
        <w:rPr>
          <w:rFonts w:ascii="Bookman Old Style" w:hAnsi="Bookman Old Style"/>
          <w:bCs/>
          <w:sz w:val="22"/>
          <w:szCs w:val="22"/>
        </w:rPr>
        <w:t>/ IV</w:t>
      </w:r>
      <w:r w:rsidR="00643929">
        <w:rPr>
          <w:rFonts w:ascii="Bookman Old Style" w:hAnsi="Bookman Old Style"/>
          <w:bCs/>
          <w:sz w:val="22"/>
          <w:szCs w:val="22"/>
        </w:rPr>
        <w:t>b</w:t>
      </w:r>
    </w:p>
    <w:p w14:paraId="37F4E3D1" w14:textId="72DD829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Jabatan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915E54">
        <w:rPr>
          <w:rFonts w:ascii="Bookman Old Style" w:hAnsi="Bookman Old Style"/>
          <w:bCs/>
          <w:sz w:val="22"/>
          <w:szCs w:val="22"/>
        </w:rPr>
        <w:t xml:space="preserve">Wakil </w:t>
      </w:r>
      <w:r w:rsidR="00557BE0">
        <w:rPr>
          <w:rFonts w:ascii="Bookman Old Style" w:hAnsi="Bookman Old Style"/>
          <w:bCs/>
          <w:sz w:val="22"/>
          <w:szCs w:val="22"/>
        </w:rPr>
        <w:t xml:space="preserve">Ketua </w:t>
      </w:r>
    </w:p>
    <w:p w14:paraId="0EBF8F5D" w14:textId="5812468A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Unit Kerja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Pengadilan Agama </w:t>
      </w:r>
      <w:r w:rsidR="00915E54">
        <w:rPr>
          <w:rFonts w:ascii="Bookman Old Style" w:hAnsi="Bookman Old Style"/>
          <w:bCs/>
          <w:sz w:val="22"/>
          <w:szCs w:val="22"/>
        </w:rPr>
        <w:t>Batusangkar</w:t>
      </w:r>
    </w:p>
    <w:p w14:paraId="0383C2FD" w14:textId="665BB876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Selama </w:t>
      </w:r>
      <w:r w:rsidR="00915E54">
        <w:rPr>
          <w:rFonts w:ascii="Bookman Old Style" w:hAnsi="Bookman Old Style"/>
          <w:bCs/>
          <w:sz w:val="22"/>
          <w:szCs w:val="22"/>
        </w:rPr>
        <w:t>5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915E54">
        <w:rPr>
          <w:rFonts w:ascii="Bookman Old Style" w:hAnsi="Bookman Old Style"/>
          <w:bCs/>
          <w:sz w:val="22"/>
          <w:szCs w:val="22"/>
        </w:rPr>
        <w:t>lima</w:t>
      </w:r>
      <w:r>
        <w:rPr>
          <w:rFonts w:ascii="Bookman Old Style" w:hAnsi="Bookman Old Style"/>
          <w:bCs/>
          <w:sz w:val="22"/>
          <w:szCs w:val="22"/>
        </w:rPr>
        <w:t xml:space="preserve">) hari terhitung sejak tanggal </w:t>
      </w:r>
      <w:r w:rsidR="00915E54">
        <w:rPr>
          <w:rFonts w:ascii="Bookman Old Style" w:hAnsi="Bookman Old Style"/>
          <w:bCs/>
          <w:sz w:val="22"/>
          <w:szCs w:val="22"/>
        </w:rPr>
        <w:t>25</w:t>
      </w:r>
      <w:r w:rsidR="00942084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s.d. </w:t>
      </w:r>
      <w:r w:rsidR="00915E54">
        <w:rPr>
          <w:rFonts w:ascii="Bookman Old Style" w:hAnsi="Bookman Old Style"/>
          <w:bCs/>
          <w:sz w:val="22"/>
          <w:szCs w:val="22"/>
        </w:rPr>
        <w:t>29 November</w:t>
      </w:r>
      <w:r>
        <w:rPr>
          <w:rFonts w:ascii="Bookman Old Style" w:hAnsi="Bookman Old Style"/>
          <w:bCs/>
          <w:sz w:val="22"/>
          <w:szCs w:val="22"/>
        </w:rPr>
        <w:t xml:space="preserve"> 2024 dengan negara tujuan </w:t>
      </w:r>
      <w:r w:rsidR="00915E54">
        <w:rPr>
          <w:rFonts w:ascii="Bookman Old Style" w:hAnsi="Bookman Old Style"/>
          <w:bCs/>
          <w:sz w:val="22"/>
          <w:szCs w:val="22"/>
        </w:rPr>
        <w:t>Malaysia</w:t>
      </w:r>
      <w:r>
        <w:rPr>
          <w:rFonts w:ascii="Bookman Old Style" w:hAnsi="Bookman Old Style"/>
          <w:bCs/>
          <w:sz w:val="22"/>
          <w:szCs w:val="22"/>
        </w:rPr>
        <w:t xml:space="preserve"> untuk keperluan </w:t>
      </w:r>
      <w:r w:rsidR="00915E54">
        <w:rPr>
          <w:rFonts w:ascii="Bookman Old Style" w:hAnsi="Bookman Old Style"/>
          <w:bCs/>
          <w:sz w:val="22"/>
          <w:szCs w:val="22"/>
        </w:rPr>
        <w:t>berobat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Demikian surat izin perjalanan ke luar negeri ini dibuat untuk dapat digunakan sebagaimana mestinya.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472E9C6E" w14:textId="5FC684F6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Ketua Pengadilan Tinggi Agama</w:t>
      </w:r>
    </w:p>
    <w:p w14:paraId="1CBC7520" w14:textId="518C06BE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3AA596E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 xml:space="preserve">Abd. </w:t>
      </w:r>
      <w:r w:rsidR="00915E54">
        <w:rPr>
          <w:rFonts w:ascii="Bookman Old Style" w:hAnsi="Bookman Old Style"/>
          <w:bCs/>
          <w:sz w:val="22"/>
          <w:szCs w:val="22"/>
        </w:rPr>
        <w:t>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Tembusan:</w:t>
      </w:r>
    </w:p>
    <w:p w14:paraId="3C8B8CEF" w14:textId="730E74CF" w:rsidR="001D5F7D" w:rsidRPr="001D5F7D" w:rsidRDefault="007378D5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Direktur Jenderal Badan Peradilan Mahkamah Agung RI.</w:t>
      </w:r>
    </w:p>
    <w:sectPr w:rsidR="001D5F7D" w:rsidRPr="001D5F7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A7882"/>
    <w:rsid w:val="002D45F0"/>
    <w:rsid w:val="002F4537"/>
    <w:rsid w:val="00377F52"/>
    <w:rsid w:val="00394C40"/>
    <w:rsid w:val="003974A3"/>
    <w:rsid w:val="003C0069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6F5A51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15E54"/>
    <w:rsid w:val="00927C3F"/>
    <w:rsid w:val="00942084"/>
    <w:rsid w:val="00974166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2024-04-22T07:38:00Z</cp:lastPrinted>
  <dcterms:created xsi:type="dcterms:W3CDTF">2024-11-13T08:36:00Z</dcterms:created>
  <dcterms:modified xsi:type="dcterms:W3CDTF">2024-11-13T08:37:00Z</dcterms:modified>
</cp:coreProperties>
</file>