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121EE060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560DCA">
        <w:rPr>
          <w:rFonts w:ascii="Bookman Old Style" w:hAnsi="Bookman Old Style"/>
          <w:bCs/>
          <w:sz w:val="22"/>
          <w:szCs w:val="22"/>
        </w:rPr>
        <w:tab/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/KPTA.W3-A/OT1./XI/2024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10521A09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764754" w:rsidRPr="00DC16EE">
        <w:rPr>
          <w:rFonts w:ascii="Bookman Old Style" w:hAnsi="Bookman Old Style"/>
          <w:sz w:val="22"/>
          <w:szCs w:val="22"/>
        </w:rPr>
        <w:t>;</w:t>
      </w:r>
    </w:p>
    <w:p w14:paraId="251D0ABA" w14:textId="77777777" w:rsidR="00764754" w:rsidRPr="00DC16EE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290995DF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</w:t>
      </w:r>
    </w:p>
    <w:p w14:paraId="37431343" w14:textId="7C4A127F" w:rsidR="00A6107E" w:rsidRPr="00DC16EE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DC16EE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655960" w14:textId="6BD54E41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Dr. Abd. Hakim, M.H.I., NIP. 196108311987031003 , Pembina Utama (IV/e), Ketua ;</w:t>
      </w:r>
    </w:p>
    <w:p w14:paraId="4D22972F" w14:textId="699967C2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Dr. Irsyadi, S.Ag., M.Ag., NIP. 197007021996031005 , Pembina Muda (IV/c), Sekretaris;</w:t>
      </w:r>
    </w:p>
    <w:p w14:paraId="7848EAF9" w14:textId="0A4F758F" w:rsidR="00594D1D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3.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>Ismail, S.H.I., M.A., NIP. 197908202003121004 , Pembina Tk.I (IV/b), Kepala Bagian Umum dan Keuangan;</w:t>
      </w:r>
    </w:p>
    <w:p w14:paraId="3EAE7C27" w14:textId="22F5056E" w:rsidR="00B36C85" w:rsidRDefault="00B36C85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4.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>Rinaldi Orlando, A.Md.A.B., NIP. 199902122022031007 , Pengatur (II/c), Klerek - Pengelola Penanganan Perkara, Panitera Muda Hukum;</w:t>
      </w:r>
    </w:p>
    <w:p w14:paraId="4B08A62F" w14:textId="084AE10A" w:rsidR="00EE0A44" w:rsidRDefault="00EE0A44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en-GB"/>
        </w:rPr>
        <w:t>Doan Falltrik, PPNPN;</w:t>
      </w:r>
    </w:p>
    <w:p w14:paraId="3BA8016B" w14:textId="29E4ECF7" w:rsidR="00A10CF6" w:rsidRPr="00454F7C" w:rsidRDefault="00A10CF6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6.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A10CF6">
        <w:rPr>
          <w:rFonts w:ascii="Bookman Old Style" w:hAnsi="Bookman Old Style"/>
          <w:sz w:val="22"/>
          <w:szCs w:val="22"/>
          <w:lang w:val="en-GB"/>
        </w:rPr>
        <w:t>Doni Windra, PPNPN;</w:t>
      </w:r>
    </w:p>
    <w:p w14:paraId="454907A8" w14:textId="77777777" w:rsidR="00594D1D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2A7E654" w14:textId="3283BF94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 w:rsidR="002E793B">
        <w:rPr>
          <w:rFonts w:ascii="Bookman Old Style" w:hAnsi="Bookman Old Style"/>
          <w:sz w:val="22"/>
          <w:szCs w:val="22"/>
        </w:rPr>
        <w:t xml:space="preserve">dan pemantauan layanan peradilan pada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A10CF6">
        <w:rPr>
          <w:rFonts w:ascii="Bookman Old Style" w:hAnsi="Bookman Old Style"/>
          <w:sz w:val="22"/>
          <w:szCs w:val="22"/>
        </w:rPr>
        <w:t>Batusangkar</w:t>
      </w:r>
      <w:r w:rsidR="002C5AD1" w:rsidRPr="002C5AD1">
        <w:rPr>
          <w:rFonts w:ascii="Bookman Old Style" w:hAnsi="Bookman Old Style"/>
          <w:sz w:val="22"/>
          <w:szCs w:val="22"/>
        </w:rPr>
        <w:t xml:space="preserve"> pada tanggal </w:t>
      </w:r>
      <w:r w:rsidR="00B36C85">
        <w:rPr>
          <w:rFonts w:ascii="Bookman Old Style" w:hAnsi="Bookman Old Style"/>
          <w:sz w:val="22"/>
          <w:szCs w:val="22"/>
        </w:rPr>
        <w:br/>
        <w:t>2</w:t>
      </w:r>
      <w:r w:rsidR="00A10CF6">
        <w:rPr>
          <w:rFonts w:ascii="Bookman Old Style" w:hAnsi="Bookman Old Style"/>
          <w:sz w:val="22"/>
          <w:szCs w:val="22"/>
        </w:rPr>
        <w:t xml:space="preserve"> s.d 3</w:t>
      </w:r>
      <w:r w:rsidR="00B36C85">
        <w:rPr>
          <w:rFonts w:ascii="Bookman Old Style" w:hAnsi="Bookman Old Style"/>
          <w:sz w:val="22"/>
          <w:szCs w:val="22"/>
        </w:rPr>
        <w:t xml:space="preserve"> Desember</w:t>
      </w:r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r w:rsidR="00A10CF6">
        <w:rPr>
          <w:rFonts w:ascii="Bookman Old Style" w:hAnsi="Bookman Old Style"/>
          <w:sz w:val="22"/>
          <w:szCs w:val="22"/>
        </w:rPr>
        <w:t>Batusangkar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2040D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7F9D23E" w14:textId="7777777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biaya yang timbul untuk pelaksanaan tugas ini dibebankan pada DIPA Pengadilan </w:t>
      </w:r>
      <w:r>
        <w:rPr>
          <w:rFonts w:ascii="Bookman Old Style" w:hAnsi="Bookman Old Style"/>
          <w:sz w:val="22"/>
          <w:szCs w:val="22"/>
        </w:rPr>
        <w:t>Tinggi Agama Padang Tahun Anggaran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77777777" w:rsidR="002C5AD1" w:rsidRPr="00422154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28E3D2FA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146F246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D36860">
        <w:rPr>
          <w:rFonts w:ascii="Bookman Old Style" w:hAnsi="Bookman Old Style"/>
          <w:sz w:val="22"/>
          <w:szCs w:val="22"/>
        </w:rPr>
        <w:t>2</w:t>
      </w:r>
      <w:r w:rsidR="00B36C85">
        <w:rPr>
          <w:rFonts w:ascii="Bookman Old Style" w:hAnsi="Bookman Old Style"/>
          <w:sz w:val="22"/>
          <w:szCs w:val="22"/>
        </w:rPr>
        <w:t>8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 w:rsidR="00D36860">
        <w:rPr>
          <w:rFonts w:ascii="Bookman Old Style" w:hAnsi="Bookman Old Style"/>
          <w:sz w:val="22"/>
          <w:szCs w:val="22"/>
        </w:rPr>
        <w:t>November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6CB33408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77777777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2C5AD1" w:rsidRDefault="0017747E" w:rsidP="002C5AD1">
      <w:pPr>
        <w:rPr>
          <w:rFonts w:ascii="Bookman Old Style" w:hAnsi="Bookman Old Style"/>
          <w:sz w:val="22"/>
          <w:szCs w:val="22"/>
        </w:rPr>
      </w:pPr>
    </w:p>
    <w:p w14:paraId="5D4DCB9F" w14:textId="7F88BE8B" w:rsidR="00422CD3" w:rsidRPr="00D36860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DC16EE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345D1B" w:rsidRPr="002C5AD1">
        <w:rPr>
          <w:rFonts w:ascii="Bookman Old Style" w:hAnsi="Bookman Old Style"/>
          <w:sz w:val="22"/>
          <w:szCs w:val="22"/>
        </w:rPr>
        <w:t>Ha</w:t>
      </w:r>
      <w:r w:rsidR="00D36860" w:rsidRPr="002C5AD1">
        <w:rPr>
          <w:rFonts w:ascii="Bookman Old Style" w:hAnsi="Bookman Old Style"/>
          <w:sz w:val="22"/>
          <w:szCs w:val="22"/>
        </w:rPr>
        <w:t>kim</w:t>
      </w:r>
    </w:p>
    <w:p w14:paraId="2F3568DB" w14:textId="77777777" w:rsidR="005A79AD" w:rsidRPr="00DC16EE" w:rsidRDefault="005A79AD" w:rsidP="002C5AD1">
      <w:pPr>
        <w:rPr>
          <w:rFonts w:ascii="Bookman Old Style" w:hAnsi="Bookman Old Style"/>
          <w:sz w:val="22"/>
          <w:szCs w:val="2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5ECE46CF" w:rsidR="00FF6877" w:rsidRPr="00D36860" w:rsidRDefault="002C5AD1" w:rsidP="00D3686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A10CF6">
        <w:rPr>
          <w:rFonts w:ascii="Bookman Old Style" w:hAnsi="Bookman Old Style"/>
          <w:sz w:val="22"/>
          <w:szCs w:val="22"/>
          <w:lang w:val="en-GB"/>
        </w:rPr>
        <w:t>Batusangkar</w:t>
      </w:r>
      <w:r w:rsidR="00BD5414" w:rsidRPr="00DC16EE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D36860" w:rsidSect="00A10CF6">
      <w:pgSz w:w="11906" w:h="16838" w:code="9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2EFA"/>
    <w:rsid w:val="00287FFA"/>
    <w:rsid w:val="002A5093"/>
    <w:rsid w:val="002C5AD1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2024-11-28T09:13:00Z</cp:lastPrinted>
  <dcterms:created xsi:type="dcterms:W3CDTF">2024-11-28T09:13:00Z</dcterms:created>
  <dcterms:modified xsi:type="dcterms:W3CDTF">2024-11-28T09:15:00Z</dcterms:modified>
</cp:coreProperties>
</file>