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3B18FE64" w:rsidR="00422CD3" w:rsidRDefault="00CA51AB" w:rsidP="00422CD3">
      <w:pPr>
        <w:jc w:val="center"/>
        <w:rPr>
          <w:rFonts w:ascii="Bookman Old Style" w:hAnsi="Bookman Old Style"/>
          <w:bCs/>
          <w:lang w:val="id-ID"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0831D6" w:rsidRPr="000831D6">
        <w:rPr>
          <w:rFonts w:ascii="Bookman Old Style" w:hAnsi="Bookman Old Style"/>
          <w:bCs/>
          <w:lang w:val="id-ID"/>
        </w:rPr>
        <w:t>0319/KPTA.W3-A/PL1.1/I/2025</w:t>
      </w:r>
    </w:p>
    <w:p w14:paraId="73840E42" w14:textId="77777777" w:rsidR="006F525F" w:rsidRPr="00D65BC1" w:rsidRDefault="006F525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03D901C2" w:rsidR="003F76E3" w:rsidRDefault="00422CD3" w:rsidP="00983B6A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B263E6">
        <w:rPr>
          <w:rFonts w:ascii="Bookman Old Style" w:hAnsi="Bookman Old Style"/>
          <w:sz w:val="22"/>
          <w:szCs w:val="22"/>
          <w:lang w:val="id-ID"/>
        </w:rPr>
        <w:tab/>
      </w:r>
      <w:r w:rsidR="003F76E3">
        <w:rPr>
          <w:rFonts w:ascii="Bookman Old Style" w:hAnsi="Bookman Old Style"/>
          <w:sz w:val="22"/>
          <w:szCs w:val="22"/>
        </w:rPr>
        <w:t xml:space="preserve">bahwa dalam rangka </w:t>
      </w:r>
      <w:r w:rsidR="00DA74D7">
        <w:rPr>
          <w:rFonts w:ascii="Bookman Old Style" w:hAnsi="Bookman Old Style"/>
          <w:sz w:val="22"/>
          <w:szCs w:val="22"/>
        </w:rPr>
        <w:t xml:space="preserve">penugasan evaluasi teknis dan biaya penyedia Pengadilan Negeri Medan </w:t>
      </w:r>
      <w:r w:rsidR="00B040C2">
        <w:rPr>
          <w:rFonts w:ascii="Bookman Old Style" w:hAnsi="Bookman Old Style"/>
          <w:sz w:val="22"/>
          <w:szCs w:val="22"/>
        </w:rPr>
        <w:t xml:space="preserve">dipandang perlu menugaskan </w:t>
      </w:r>
      <w:r w:rsidR="00DA74D7">
        <w:rPr>
          <w:rFonts w:ascii="Bookman Old Style" w:hAnsi="Bookman Old Style"/>
          <w:sz w:val="22"/>
          <w:szCs w:val="22"/>
        </w:rPr>
        <w:t>Pokja Pemilihan pada Pengadilan Negeri Medan</w:t>
      </w:r>
      <w:r w:rsidR="00B040C2">
        <w:rPr>
          <w:rFonts w:ascii="Bookman Old Style" w:hAnsi="Bookman Old Style"/>
          <w:sz w:val="22"/>
          <w:szCs w:val="22"/>
        </w:rPr>
        <w:t>;</w:t>
      </w:r>
    </w:p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0D4CAD2" w14:textId="17F6B44F" w:rsidR="00B55BC5" w:rsidRDefault="00422CD3" w:rsidP="00746443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 w:rsidR="00122805">
        <w:rPr>
          <w:rFonts w:ascii="Bookman Old Style" w:hAnsi="Bookman Old Style"/>
          <w:sz w:val="22"/>
          <w:szCs w:val="22"/>
        </w:rPr>
        <w:tab/>
      </w:r>
      <w:r w:rsidR="00B55BC5">
        <w:rPr>
          <w:rFonts w:ascii="Bookman Old Style" w:hAnsi="Bookman Old Style"/>
          <w:sz w:val="22"/>
          <w:szCs w:val="22"/>
        </w:rPr>
        <w:t xml:space="preserve">Surat </w:t>
      </w:r>
      <w:r w:rsidR="00DA74D7">
        <w:rPr>
          <w:rFonts w:ascii="Bookman Old Style" w:hAnsi="Bookman Old Style"/>
          <w:sz w:val="22"/>
          <w:szCs w:val="22"/>
        </w:rPr>
        <w:t xml:space="preserve">Kepala Unit Kerja Pengadaan Barang dan Jasa Mahkamah Agung RI </w:t>
      </w:r>
      <w:r w:rsidR="00B55BC5">
        <w:rPr>
          <w:rFonts w:ascii="Bookman Old Style" w:hAnsi="Bookman Old Style"/>
          <w:sz w:val="22"/>
          <w:szCs w:val="22"/>
        </w:rPr>
        <w:t xml:space="preserve">nomor </w:t>
      </w:r>
      <w:r w:rsidR="00206B32">
        <w:rPr>
          <w:rFonts w:ascii="Bookman Old Style" w:hAnsi="Bookman Old Style"/>
          <w:sz w:val="22"/>
          <w:szCs w:val="22"/>
        </w:rPr>
        <w:t>1083</w:t>
      </w:r>
      <w:r w:rsidR="00B55BC5">
        <w:rPr>
          <w:rFonts w:ascii="Bookman Old Style" w:hAnsi="Bookman Old Style"/>
          <w:sz w:val="22"/>
          <w:szCs w:val="22"/>
        </w:rPr>
        <w:t>/</w:t>
      </w:r>
      <w:r w:rsidR="00C8189D">
        <w:rPr>
          <w:rFonts w:ascii="Bookman Old Style" w:hAnsi="Bookman Old Style"/>
          <w:sz w:val="22"/>
          <w:szCs w:val="22"/>
        </w:rPr>
        <w:t>KP</w:t>
      </w:r>
      <w:r w:rsidR="00206B32">
        <w:rPr>
          <w:rFonts w:ascii="Bookman Old Style" w:hAnsi="Bookman Old Style"/>
          <w:sz w:val="22"/>
          <w:szCs w:val="22"/>
        </w:rPr>
        <w:t>A</w:t>
      </w:r>
      <w:r w:rsidR="00C8189D">
        <w:rPr>
          <w:rFonts w:ascii="Bookman Old Style" w:hAnsi="Bookman Old Style"/>
          <w:sz w:val="22"/>
          <w:szCs w:val="22"/>
        </w:rPr>
        <w:t>.W</w:t>
      </w:r>
      <w:r w:rsidR="00206B32">
        <w:rPr>
          <w:rFonts w:ascii="Bookman Old Style" w:hAnsi="Bookman Old Style"/>
          <w:sz w:val="22"/>
          <w:szCs w:val="22"/>
        </w:rPr>
        <w:t>1</w:t>
      </w:r>
      <w:r w:rsidR="00C8189D">
        <w:rPr>
          <w:rFonts w:ascii="Bookman Old Style" w:hAnsi="Bookman Old Style"/>
          <w:sz w:val="22"/>
          <w:szCs w:val="22"/>
        </w:rPr>
        <w:t>3</w:t>
      </w:r>
      <w:r w:rsidR="00206B32">
        <w:rPr>
          <w:rFonts w:ascii="Bookman Old Style" w:hAnsi="Bookman Old Style"/>
          <w:sz w:val="22"/>
          <w:szCs w:val="22"/>
        </w:rPr>
        <w:t xml:space="preserve">-A13 </w:t>
      </w:r>
      <w:r w:rsidR="00B55BC5">
        <w:rPr>
          <w:rFonts w:ascii="Bookman Old Style" w:hAnsi="Bookman Old Style"/>
          <w:sz w:val="22"/>
          <w:szCs w:val="22"/>
        </w:rPr>
        <w:t>/PL.</w:t>
      </w:r>
      <w:r w:rsidR="00206B32">
        <w:rPr>
          <w:rFonts w:ascii="Bookman Old Style" w:hAnsi="Bookman Old Style"/>
          <w:sz w:val="22"/>
          <w:szCs w:val="22"/>
        </w:rPr>
        <w:t>0</w:t>
      </w:r>
      <w:r w:rsidR="00B55BC5">
        <w:rPr>
          <w:rFonts w:ascii="Bookman Old Style" w:hAnsi="Bookman Old Style"/>
          <w:sz w:val="22"/>
          <w:szCs w:val="22"/>
        </w:rPr>
        <w:t>1/I/202</w:t>
      </w:r>
      <w:r w:rsidR="00206B32">
        <w:rPr>
          <w:rFonts w:ascii="Bookman Old Style" w:hAnsi="Bookman Old Style"/>
          <w:sz w:val="22"/>
          <w:szCs w:val="22"/>
        </w:rPr>
        <w:t>5</w:t>
      </w:r>
      <w:r w:rsidR="00B55BC5">
        <w:rPr>
          <w:rFonts w:ascii="Bookman Old Style" w:hAnsi="Bookman Old Style"/>
          <w:sz w:val="22"/>
          <w:szCs w:val="22"/>
        </w:rPr>
        <w:t xml:space="preserve"> tanggal </w:t>
      </w:r>
      <w:r w:rsidR="00206B32">
        <w:rPr>
          <w:rFonts w:ascii="Bookman Old Style" w:hAnsi="Bookman Old Style"/>
          <w:sz w:val="22"/>
          <w:szCs w:val="22"/>
        </w:rPr>
        <w:t>13 Januari 2025</w:t>
      </w:r>
      <w:r w:rsidR="00B55BC5">
        <w:rPr>
          <w:rFonts w:ascii="Bookman Old Style" w:hAnsi="Bookman Old Style"/>
          <w:sz w:val="22"/>
          <w:szCs w:val="22"/>
        </w:rPr>
        <w:t xml:space="preserve"> perihal </w:t>
      </w:r>
      <w:r w:rsidR="00206B32">
        <w:rPr>
          <w:rFonts w:ascii="Bookman Old Style" w:hAnsi="Bookman Old Style"/>
          <w:sz w:val="22"/>
          <w:szCs w:val="22"/>
        </w:rPr>
        <w:t>Mohon Penugasan</w:t>
      </w:r>
      <w:r w:rsidR="00B55BC5">
        <w:rPr>
          <w:rFonts w:ascii="Bookman Old Style" w:hAnsi="Bookman Old Style"/>
          <w:sz w:val="22"/>
          <w:szCs w:val="22"/>
        </w:rPr>
        <w:t>;</w:t>
      </w:r>
    </w:p>
    <w:p w14:paraId="08A8BD92" w14:textId="46C14FD4" w:rsidR="006B175C" w:rsidRDefault="00455D5F" w:rsidP="00455D5F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17ACB0BA" w14:textId="77777777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40A9FCD7" w14:textId="68BB25CE" w:rsidR="009E1760" w:rsidRDefault="00422CD3" w:rsidP="00B56829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6B175C">
        <w:rPr>
          <w:rFonts w:ascii="Bookman Old Style" w:hAnsi="Bookman Old Style"/>
          <w:sz w:val="22"/>
          <w:szCs w:val="22"/>
        </w:rPr>
        <w:t>Aidil Akbar, S.E., 198708082006041001, Penata Muda Tingkat</w:t>
      </w:r>
      <w:r w:rsidR="00B56829">
        <w:rPr>
          <w:rFonts w:ascii="Bookman Old Style" w:hAnsi="Bookman Old Style"/>
          <w:sz w:val="22"/>
          <w:szCs w:val="22"/>
        </w:rPr>
        <w:t xml:space="preserve"> I </w:t>
      </w:r>
      <w:r w:rsidR="006B175C">
        <w:rPr>
          <w:rFonts w:ascii="Bookman Old Style" w:hAnsi="Bookman Old Style"/>
          <w:sz w:val="22"/>
          <w:szCs w:val="22"/>
        </w:rPr>
        <w:t>(III/b), Pengelola Pengadaan Barang/Jasa Ahli Pertama</w:t>
      </w:r>
      <w:r w:rsidR="00983B6A">
        <w:rPr>
          <w:rFonts w:ascii="Bookman Old Style" w:hAnsi="Bookman Old Style"/>
          <w:sz w:val="22"/>
          <w:szCs w:val="22"/>
        </w:rPr>
        <w:t>.</w:t>
      </w:r>
    </w:p>
    <w:p w14:paraId="747C345E" w14:textId="77777777" w:rsidR="009E1760" w:rsidRPr="00C5643B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61E3EA10" w14:textId="387EFDED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 w:rsidR="00B55BC5">
        <w:rPr>
          <w:rFonts w:ascii="Bookman Old Style" w:hAnsi="Bookman Old Style"/>
          <w:spacing w:val="2"/>
          <w:sz w:val="22"/>
          <w:szCs w:val="22"/>
        </w:rPr>
        <w:t>Mengikuti</w:t>
      </w:r>
      <w:r w:rsidR="00DA74D7">
        <w:rPr>
          <w:rFonts w:ascii="Bookman Old Style" w:hAnsi="Bookman Old Style"/>
          <w:spacing w:val="2"/>
          <w:sz w:val="22"/>
          <w:szCs w:val="22"/>
        </w:rPr>
        <w:t xml:space="preserve"> evaluasi teknis dan biaya penyedia jasa konsultan perencana renovasi Gedung dan bangunan kantor Pengadilan Negeri Medan </w:t>
      </w:r>
      <w:r w:rsidR="00B82405" w:rsidRPr="00FE7F62">
        <w:rPr>
          <w:rFonts w:ascii="Bookman Old Style" w:hAnsi="Bookman Old Style"/>
          <w:spacing w:val="2"/>
          <w:sz w:val="22"/>
          <w:szCs w:val="22"/>
        </w:rPr>
        <w:t>pada tanggal</w:t>
      </w:r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206B32">
        <w:rPr>
          <w:rFonts w:ascii="Bookman Old Style" w:hAnsi="Bookman Old Style"/>
          <w:spacing w:val="2"/>
          <w:sz w:val="22"/>
          <w:szCs w:val="22"/>
        </w:rPr>
        <w:t>1</w:t>
      </w:r>
      <w:r w:rsidR="00DA74D7">
        <w:rPr>
          <w:rFonts w:ascii="Bookman Old Style" w:hAnsi="Bookman Old Style"/>
          <w:spacing w:val="2"/>
          <w:sz w:val="22"/>
          <w:szCs w:val="22"/>
        </w:rPr>
        <w:t>8 s.d. 20</w:t>
      </w:r>
      <w:r w:rsidR="00206B32">
        <w:rPr>
          <w:rFonts w:ascii="Bookman Old Style" w:hAnsi="Bookman Old Style"/>
          <w:spacing w:val="2"/>
          <w:sz w:val="22"/>
          <w:szCs w:val="22"/>
        </w:rPr>
        <w:t xml:space="preserve"> Januari 2025</w:t>
      </w:r>
      <w:r w:rsidR="00BA724A">
        <w:rPr>
          <w:rFonts w:ascii="Bookman Old Style" w:hAnsi="Bookman Old Style"/>
          <w:spacing w:val="2"/>
          <w:sz w:val="22"/>
          <w:szCs w:val="22"/>
        </w:rPr>
        <w:t>.</w:t>
      </w:r>
    </w:p>
    <w:p w14:paraId="6F738577" w14:textId="4F26DF63" w:rsidR="00E23994" w:rsidRPr="00C5643B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6F9920F7" w14:textId="7D9A3718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biaya yang timbul untuk pelaksanaan tugas ini dibebankan pada DIPA </w:t>
      </w:r>
      <w:r w:rsidR="00B263E6">
        <w:rPr>
          <w:rFonts w:ascii="Bookman Old Style" w:hAnsi="Bookman Old Style"/>
          <w:sz w:val="22"/>
          <w:szCs w:val="22"/>
        </w:rPr>
        <w:t xml:space="preserve">Pengadilan </w:t>
      </w:r>
      <w:r w:rsidR="00DA74D7">
        <w:rPr>
          <w:rFonts w:ascii="Bookman Old Style" w:hAnsi="Bookman Old Style"/>
          <w:sz w:val="22"/>
          <w:szCs w:val="22"/>
        </w:rPr>
        <w:t>Negeri Medan</w:t>
      </w:r>
      <w:r w:rsidR="00B263E6">
        <w:rPr>
          <w:rFonts w:ascii="Bookman Old Style" w:hAnsi="Bookman Old Style"/>
          <w:sz w:val="22"/>
          <w:szCs w:val="22"/>
        </w:rPr>
        <w:t xml:space="preserve"> </w:t>
      </w:r>
      <w:r w:rsidR="00BA724A" w:rsidRPr="00BA724A">
        <w:rPr>
          <w:rFonts w:ascii="Bookman Old Style" w:hAnsi="Bookman Old Style"/>
          <w:sz w:val="22"/>
          <w:szCs w:val="22"/>
        </w:rPr>
        <w:t>Tahun Anggaran 202</w:t>
      </w:r>
      <w:r w:rsidR="00206B32">
        <w:rPr>
          <w:rFonts w:ascii="Bookman Old Style" w:hAnsi="Bookman Old Style"/>
          <w:sz w:val="22"/>
          <w:szCs w:val="22"/>
        </w:rPr>
        <w:t>5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C5643B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03F79D0B" w14:textId="14830D3F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0E638FFB" w14:textId="6A99A51A" w:rsidR="00422CD3" w:rsidRDefault="00422CD3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0A73CA14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DA74D7">
        <w:rPr>
          <w:rFonts w:ascii="Bookman Old Style" w:hAnsi="Bookman Old Style"/>
          <w:sz w:val="22"/>
          <w:szCs w:val="22"/>
        </w:rPr>
        <w:t>20</w:t>
      </w:r>
      <w:r w:rsidR="00206B32">
        <w:rPr>
          <w:rFonts w:ascii="Bookman Old Style" w:hAnsi="Bookman Old Style"/>
          <w:sz w:val="22"/>
          <w:szCs w:val="22"/>
        </w:rPr>
        <w:t xml:space="preserve"> Januari 2025</w:t>
      </w:r>
    </w:p>
    <w:p w14:paraId="09FD4299" w14:textId="171C0935" w:rsidR="00C5643B" w:rsidRDefault="00A9495E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r w:rsidR="00206B32">
        <w:rPr>
          <w:rFonts w:ascii="Bookman Old Style" w:hAnsi="Bookman Old Style"/>
          <w:sz w:val="22"/>
          <w:szCs w:val="22"/>
        </w:rPr>
        <w:t>Ketua</w:t>
      </w:r>
    </w:p>
    <w:p w14:paraId="4F908A99" w14:textId="77777777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693B9A78" w14:textId="2C6C8CEE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BCEFA17" w14:textId="793FB1E0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5A4129A" w14:textId="5F60728A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964B9BA" w14:textId="5581AD89" w:rsidR="00FF6877" w:rsidRPr="00122805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DA74D7">
        <w:rPr>
          <w:rFonts w:ascii="Bookman Old Style" w:hAnsi="Bookman Old Style"/>
          <w:sz w:val="22"/>
          <w:szCs w:val="22"/>
        </w:rPr>
        <w:t>Abd. Hakim</w:t>
      </w:r>
    </w:p>
    <w:p w14:paraId="78882569" w14:textId="77777777" w:rsidR="001560B0" w:rsidRPr="00C5643B" w:rsidRDefault="001560B0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E23994">
        <w:rPr>
          <w:rFonts w:ascii="Bookman Old Style" w:hAnsi="Bookman Old Style"/>
          <w:bCs/>
          <w:sz w:val="22"/>
          <w:szCs w:val="22"/>
        </w:rPr>
        <w:t xml:space="preserve">Tembusan: </w:t>
      </w:r>
    </w:p>
    <w:p w14:paraId="536CF8BC" w14:textId="7D82AA1A" w:rsidR="00C5643B" w:rsidRDefault="00C5643B" w:rsidP="00C5643B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Ketua Pengadilan Tinggi Agama Padang (s</w:t>
      </w:r>
      <w:r w:rsidR="00057882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>bagai laporan)</w:t>
      </w:r>
      <w:r w:rsidR="00C324E6">
        <w:rPr>
          <w:rFonts w:ascii="Bookman Old Style" w:hAnsi="Bookman Old Style"/>
          <w:sz w:val="22"/>
          <w:szCs w:val="22"/>
        </w:rPr>
        <w:t>;</w:t>
      </w:r>
    </w:p>
    <w:p w14:paraId="33507645" w14:textId="75F71003" w:rsidR="00441E3C" w:rsidRPr="00441E3C" w:rsidRDefault="00441E3C" w:rsidP="00441E3C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Kepala </w:t>
      </w:r>
      <w:r w:rsidR="00DA74D7">
        <w:rPr>
          <w:rFonts w:ascii="Bookman Old Style" w:hAnsi="Bookman Old Style"/>
          <w:sz w:val="22"/>
          <w:szCs w:val="22"/>
        </w:rPr>
        <w:t>Kepala Unit Kerja Pengadaan Barang dan Jasa Mahkamah Agung RI</w:t>
      </w:r>
      <w:r>
        <w:rPr>
          <w:rFonts w:ascii="Bookman Old Style" w:hAnsi="Bookman Old Style"/>
          <w:sz w:val="22"/>
          <w:szCs w:val="22"/>
        </w:rPr>
        <w:t>;</w:t>
      </w:r>
    </w:p>
    <w:p w14:paraId="4C5D51AC" w14:textId="34389394" w:rsidR="00C324E6" w:rsidRPr="00C5643B" w:rsidRDefault="00C324E6" w:rsidP="00C5643B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Ketua </w:t>
      </w:r>
      <w:r w:rsidR="00B263E6">
        <w:rPr>
          <w:rFonts w:ascii="Bookman Old Style" w:hAnsi="Bookman Old Style"/>
          <w:sz w:val="22"/>
          <w:szCs w:val="22"/>
        </w:rPr>
        <w:t>Pengadilan</w:t>
      </w:r>
      <w:r w:rsidR="00C8189D">
        <w:rPr>
          <w:rFonts w:ascii="Bookman Old Style" w:hAnsi="Bookman Old Style"/>
          <w:sz w:val="22"/>
          <w:szCs w:val="22"/>
        </w:rPr>
        <w:t xml:space="preserve"> </w:t>
      </w:r>
      <w:r w:rsidR="00DA74D7">
        <w:rPr>
          <w:rFonts w:ascii="Bookman Old Style" w:hAnsi="Bookman Old Style"/>
          <w:sz w:val="22"/>
          <w:szCs w:val="22"/>
        </w:rPr>
        <w:t>Negeri Meda</w:t>
      </w:r>
      <w:r w:rsidR="00206B32">
        <w:rPr>
          <w:rFonts w:ascii="Bookman Old Style" w:hAnsi="Bookman Old Style"/>
          <w:sz w:val="22"/>
          <w:szCs w:val="22"/>
        </w:rPr>
        <w:t>.</w:t>
      </w:r>
    </w:p>
    <w:sectPr w:rsidR="00C324E6" w:rsidRPr="00C5643B" w:rsidSect="002C11E5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9593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559"/>
    <w:rsid w:val="000417C2"/>
    <w:rsid w:val="00057882"/>
    <w:rsid w:val="0006594F"/>
    <w:rsid w:val="00075688"/>
    <w:rsid w:val="00077BFF"/>
    <w:rsid w:val="000831D6"/>
    <w:rsid w:val="000860DA"/>
    <w:rsid w:val="000A3408"/>
    <w:rsid w:val="000D3A91"/>
    <w:rsid w:val="000F4216"/>
    <w:rsid w:val="00103281"/>
    <w:rsid w:val="00114E6F"/>
    <w:rsid w:val="00122805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06B32"/>
    <w:rsid w:val="00222153"/>
    <w:rsid w:val="00227122"/>
    <w:rsid w:val="0024066E"/>
    <w:rsid w:val="00253D49"/>
    <w:rsid w:val="00266466"/>
    <w:rsid w:val="002A7882"/>
    <w:rsid w:val="002C11E5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1E3C"/>
    <w:rsid w:val="00455D5F"/>
    <w:rsid w:val="00493DAE"/>
    <w:rsid w:val="004A2A1E"/>
    <w:rsid w:val="004E2EA4"/>
    <w:rsid w:val="004E56B9"/>
    <w:rsid w:val="005038DC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B175C"/>
    <w:rsid w:val="006F525F"/>
    <w:rsid w:val="00705353"/>
    <w:rsid w:val="00712F34"/>
    <w:rsid w:val="00713582"/>
    <w:rsid w:val="007162F1"/>
    <w:rsid w:val="0072763B"/>
    <w:rsid w:val="00746443"/>
    <w:rsid w:val="0077320E"/>
    <w:rsid w:val="00776285"/>
    <w:rsid w:val="007B6324"/>
    <w:rsid w:val="007C4819"/>
    <w:rsid w:val="007E25AB"/>
    <w:rsid w:val="007F437B"/>
    <w:rsid w:val="007F509B"/>
    <w:rsid w:val="008229C9"/>
    <w:rsid w:val="0083119E"/>
    <w:rsid w:val="00831F5B"/>
    <w:rsid w:val="00842BB4"/>
    <w:rsid w:val="00850351"/>
    <w:rsid w:val="008535CB"/>
    <w:rsid w:val="00853D13"/>
    <w:rsid w:val="00883A31"/>
    <w:rsid w:val="00885374"/>
    <w:rsid w:val="00885F14"/>
    <w:rsid w:val="008A1129"/>
    <w:rsid w:val="008A71EB"/>
    <w:rsid w:val="008C3A1D"/>
    <w:rsid w:val="00927C3F"/>
    <w:rsid w:val="00972BA0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D5A46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263E6"/>
    <w:rsid w:val="00B45B42"/>
    <w:rsid w:val="00B46362"/>
    <w:rsid w:val="00B464D7"/>
    <w:rsid w:val="00B473DF"/>
    <w:rsid w:val="00B55BC5"/>
    <w:rsid w:val="00B56829"/>
    <w:rsid w:val="00B82405"/>
    <w:rsid w:val="00B974FE"/>
    <w:rsid w:val="00BA035E"/>
    <w:rsid w:val="00BA724A"/>
    <w:rsid w:val="00BC6235"/>
    <w:rsid w:val="00BD482B"/>
    <w:rsid w:val="00C324E6"/>
    <w:rsid w:val="00C352DD"/>
    <w:rsid w:val="00C5643B"/>
    <w:rsid w:val="00C8189D"/>
    <w:rsid w:val="00C93C4C"/>
    <w:rsid w:val="00CA51AB"/>
    <w:rsid w:val="00CA627A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24D76"/>
    <w:rsid w:val="00D3180C"/>
    <w:rsid w:val="00D516A6"/>
    <w:rsid w:val="00D65BC1"/>
    <w:rsid w:val="00D9156F"/>
    <w:rsid w:val="00DA74D7"/>
    <w:rsid w:val="00DB208D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1EF5"/>
    <w:rsid w:val="00EC24E3"/>
    <w:rsid w:val="00EF368E"/>
    <w:rsid w:val="00F61821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6</cp:revision>
  <cp:lastPrinted>2025-01-15T03:48:00Z</cp:lastPrinted>
  <dcterms:created xsi:type="dcterms:W3CDTF">2025-01-15T03:47:00Z</dcterms:created>
  <dcterms:modified xsi:type="dcterms:W3CDTF">2025-01-20T03:25:00Z</dcterms:modified>
</cp:coreProperties>
</file>