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10E0A74A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C213A60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451AADA" w14:textId="47401465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Nomor</w:t>
      </w:r>
      <w:r w:rsidRPr="00B2763A">
        <w:rPr>
          <w:rFonts w:ascii="Arial" w:hAnsi="Arial" w:cs="Arial"/>
        </w:rPr>
        <w:tab/>
        <w:t xml:space="preserve">: </w:t>
      </w:r>
      <w:r w:rsidR="00453D13">
        <w:rPr>
          <w:rFonts w:ascii="Arial" w:hAnsi="Arial" w:cs="Arial"/>
        </w:rPr>
        <w:t xml:space="preserve">          </w:t>
      </w:r>
      <w:r w:rsidR="0036712A" w:rsidRPr="0036712A">
        <w:rPr>
          <w:rFonts w:ascii="Arial" w:hAnsi="Arial" w:cs="Arial"/>
        </w:rPr>
        <w:t>/KPTA.W3-A/</w:t>
      </w:r>
      <w:r w:rsidR="00613379">
        <w:rPr>
          <w:rFonts w:ascii="Arial" w:hAnsi="Arial" w:cs="Arial"/>
        </w:rPr>
        <w:t>KP2.1.1</w:t>
      </w:r>
      <w:r w:rsidR="0036712A" w:rsidRPr="0036712A">
        <w:rPr>
          <w:rFonts w:ascii="Arial" w:hAnsi="Arial" w:cs="Arial"/>
        </w:rPr>
        <w:t>/</w:t>
      </w:r>
      <w:r w:rsidR="00BB5B0F">
        <w:rPr>
          <w:rFonts w:ascii="Arial" w:hAnsi="Arial" w:cs="Arial"/>
        </w:rPr>
        <w:t>X</w:t>
      </w:r>
      <w:r w:rsidR="00E46F1D">
        <w:rPr>
          <w:rFonts w:ascii="Arial" w:hAnsi="Arial" w:cs="Arial"/>
        </w:rPr>
        <w:t>I</w:t>
      </w:r>
      <w:r w:rsidR="00CF5DB6">
        <w:rPr>
          <w:rFonts w:ascii="Arial" w:hAnsi="Arial" w:cs="Arial"/>
        </w:rPr>
        <w:t>I</w:t>
      </w:r>
      <w:r w:rsidR="0036712A" w:rsidRPr="0036712A">
        <w:rPr>
          <w:rFonts w:ascii="Arial" w:hAnsi="Arial" w:cs="Arial"/>
        </w:rPr>
        <w:t>/202</w:t>
      </w:r>
      <w:r w:rsidR="00453D13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DB444C">
        <w:rPr>
          <w:rFonts w:ascii="Arial" w:hAnsi="Arial" w:cs="Arial"/>
        </w:rPr>
        <w:t>6</w:t>
      </w:r>
      <w:r w:rsidR="00CF5DB6">
        <w:rPr>
          <w:rFonts w:ascii="Arial" w:hAnsi="Arial" w:cs="Arial"/>
        </w:rPr>
        <w:t xml:space="preserve"> Desember 2024</w:t>
      </w:r>
    </w:p>
    <w:p w14:paraId="1FFA46BE" w14:textId="3F41D28E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r w:rsidR="00E46F1D">
        <w:rPr>
          <w:rFonts w:ascii="Arial" w:hAnsi="Arial" w:cs="Arial"/>
        </w:rPr>
        <w:t>Penting</w:t>
      </w:r>
    </w:p>
    <w:p w14:paraId="247C98D5" w14:textId="1FDC23A8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 xml:space="preserve">: </w:t>
      </w:r>
      <w:r w:rsidR="00DB444C">
        <w:rPr>
          <w:rFonts w:ascii="Arial" w:hAnsi="Arial" w:cs="Arial"/>
        </w:rPr>
        <w:t>2 (dua) berkas</w:t>
      </w:r>
    </w:p>
    <w:p w14:paraId="1FDDA241" w14:textId="5B50A48B" w:rsidR="00613379" w:rsidRDefault="00A42DA5" w:rsidP="00E720B3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>:</w:t>
      </w:r>
      <w:bookmarkStart w:id="1" w:name="_Hlk155183709"/>
      <w:r w:rsidR="00613379">
        <w:rPr>
          <w:rFonts w:ascii="Arial" w:hAnsi="Arial" w:cs="Arial"/>
        </w:rPr>
        <w:t xml:space="preserve"> Pemberitahuan Usul Kenaikan Jabatan dan Pangkat</w:t>
      </w:r>
    </w:p>
    <w:p w14:paraId="3BEA7DC6" w14:textId="5B50A48B" w:rsidR="00CF5DB6" w:rsidRPr="00625A64" w:rsidRDefault="00613379" w:rsidP="00E720B3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Hakim di Lingkungan Peradilan Agama Tahun 2025</w:t>
      </w:r>
      <w:r w:rsidR="00E720B3">
        <w:rPr>
          <w:rFonts w:ascii="Arial" w:hAnsi="Arial" w:cs="Arial"/>
        </w:rPr>
        <w:t xml:space="preserve"> </w:t>
      </w:r>
    </w:p>
    <w:bookmarkEnd w:id="1"/>
    <w:p w14:paraId="3F8D3A16" w14:textId="071FA4F8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Yth.</w:t>
      </w:r>
    </w:p>
    <w:p w14:paraId="59D5D328" w14:textId="77777777" w:rsidR="00DB444C" w:rsidRDefault="00DB444C" w:rsidP="00A42D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Direktur Jenderal Badan Peradilan Agama </w:t>
      </w:r>
    </w:p>
    <w:p w14:paraId="5402952E" w14:textId="4F891ACC" w:rsidR="00CF5DB6" w:rsidRPr="00B2763A" w:rsidRDefault="00DB444C" w:rsidP="00A42D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Mahkamah Agung RI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252F2CE1" w14:textId="53F5B104" w:rsidR="00B46828" w:rsidRDefault="002A5898" w:rsidP="00291ED7">
      <w:pPr>
        <w:spacing w:line="360" w:lineRule="auto"/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Assalamu’alaikum Wr. Wb.</w:t>
      </w:r>
    </w:p>
    <w:p w14:paraId="1BDA23E8" w14:textId="07F56776" w:rsidR="002A0BED" w:rsidRDefault="00CF5DB6" w:rsidP="004B2C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B444C">
        <w:rPr>
          <w:rFonts w:ascii="Arial" w:hAnsi="Arial" w:cs="Arial"/>
        </w:rPr>
        <w:t>Memenuhi</w:t>
      </w:r>
      <w:r>
        <w:rPr>
          <w:rFonts w:ascii="Arial" w:hAnsi="Arial" w:cs="Arial"/>
        </w:rPr>
        <w:t xml:space="preserve"> </w:t>
      </w:r>
      <w:r w:rsidR="00DB444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urat </w:t>
      </w:r>
      <w:r w:rsidR="00613379">
        <w:rPr>
          <w:rFonts w:ascii="Arial" w:hAnsi="Arial" w:cs="Arial"/>
        </w:rPr>
        <w:t>Direktur Jenderal Badan Peradilan Agama Mahkamah Agung RI nomor 3832/DJA/KP2.1.1/XI/2024 tanggal 26 November 2024 perihal sebagaimana pada pokok surat</w:t>
      </w:r>
      <w:r w:rsidR="00DB444C">
        <w:rPr>
          <w:rFonts w:ascii="Arial" w:hAnsi="Arial" w:cs="Arial"/>
        </w:rPr>
        <w:t>, bersama ini kami sampaikan daftar usul kenaikan jabatan dan pangkat hakim wilayah Pengadilan Tinggi Agama Padang tahun 2024 dalam format .xls dan .pdf (terlampir)</w:t>
      </w:r>
    </w:p>
    <w:p w14:paraId="1E9D8828" w14:textId="29C8B015" w:rsidR="00B46828" w:rsidRPr="00B46828" w:rsidRDefault="00B46828" w:rsidP="00B46828">
      <w:pPr>
        <w:spacing w:line="276" w:lineRule="auto"/>
        <w:ind w:firstLine="720"/>
        <w:jc w:val="both"/>
        <w:rPr>
          <w:rFonts w:ascii="Arial" w:hAnsi="Arial" w:cs="Arial"/>
        </w:rPr>
      </w:pPr>
      <w:r w:rsidRPr="00B46828">
        <w:rPr>
          <w:rFonts w:ascii="Arial" w:hAnsi="Arial" w:cs="Arial"/>
        </w:rPr>
        <w:t>Demikian disampaikan</w:t>
      </w:r>
      <w:r w:rsidR="004B2CD7">
        <w:rPr>
          <w:rFonts w:ascii="Arial" w:hAnsi="Arial" w:cs="Arial"/>
        </w:rPr>
        <w:t xml:space="preserve"> </w:t>
      </w:r>
      <w:r w:rsidR="00DB444C">
        <w:rPr>
          <w:rFonts w:ascii="Arial" w:hAnsi="Arial" w:cs="Arial"/>
        </w:rPr>
        <w:t>dan terimakasih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43E35D3A" w14:textId="7ED1199D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91ED7">
        <w:rPr>
          <w:rFonts w:ascii="Arial" w:hAnsi="Arial" w:cs="Arial"/>
        </w:rPr>
        <w:t>Wakil</w:t>
      </w:r>
      <w:r w:rsidR="00B735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Ketua</w:t>
      </w:r>
      <w:r w:rsidR="00E468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620D1542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1ED7">
        <w:rPr>
          <w:rFonts w:ascii="Arial" w:hAnsi="Arial" w:cs="Arial"/>
        </w:rPr>
        <w:t>Alaidin</w:t>
      </w:r>
    </w:p>
    <w:p w14:paraId="453F6575" w14:textId="3B7508DF" w:rsidR="00DE5794" w:rsidRDefault="00DE5794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F895D23" w14:textId="77777777" w:rsidR="00BB221B" w:rsidRDefault="00BB221B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3E23459" w14:textId="77FEA83E" w:rsidR="00DE5794" w:rsidRPr="00BB221B" w:rsidRDefault="00DE5794" w:rsidP="00720F5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21B">
        <w:rPr>
          <w:rFonts w:ascii="Arial" w:hAnsi="Arial" w:cs="Arial"/>
          <w:sz w:val="22"/>
          <w:szCs w:val="22"/>
        </w:rPr>
        <w:t>Tembusan:</w:t>
      </w:r>
    </w:p>
    <w:bookmarkEnd w:id="0"/>
    <w:p w14:paraId="1B72D3BE" w14:textId="6D26E5A9" w:rsidR="00F116CC" w:rsidRPr="002D1CBE" w:rsidRDefault="00291ED7" w:rsidP="00B735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Yth. Ketua Pengadilan Tinggi Agama Padang (sebagai laporan).</w:t>
      </w:r>
    </w:p>
    <w:sectPr w:rsidR="00F116CC" w:rsidRPr="002D1CBE" w:rsidSect="00B73533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9ED0A67"/>
    <w:multiLevelType w:val="hybridMultilevel"/>
    <w:tmpl w:val="607CF4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0234DE3"/>
    <w:multiLevelType w:val="hybridMultilevel"/>
    <w:tmpl w:val="A51248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511B366C"/>
    <w:multiLevelType w:val="hybridMultilevel"/>
    <w:tmpl w:val="D360B1A6"/>
    <w:lvl w:ilvl="0" w:tplc="76B432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5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6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4"/>
  </w:num>
  <w:num w:numId="5">
    <w:abstractNumId w:val="13"/>
  </w:num>
  <w:num w:numId="6">
    <w:abstractNumId w:val="3"/>
  </w:num>
  <w:num w:numId="7">
    <w:abstractNumId w:val="0"/>
  </w:num>
  <w:num w:numId="8">
    <w:abstractNumId w:val="4"/>
  </w:num>
  <w:num w:numId="9">
    <w:abstractNumId w:val="15"/>
  </w:num>
  <w:num w:numId="10">
    <w:abstractNumId w:val="2"/>
  </w:num>
  <w:num w:numId="11">
    <w:abstractNumId w:val="16"/>
  </w:num>
  <w:num w:numId="12">
    <w:abstractNumId w:val="5"/>
  </w:num>
  <w:num w:numId="13">
    <w:abstractNumId w:val="17"/>
  </w:num>
  <w:num w:numId="14">
    <w:abstractNumId w:val="10"/>
  </w:num>
  <w:num w:numId="15">
    <w:abstractNumId w:val="9"/>
  </w:num>
  <w:num w:numId="16">
    <w:abstractNumId w:val="12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53268"/>
    <w:rsid w:val="000B5922"/>
    <w:rsid w:val="00194F42"/>
    <w:rsid w:val="001C3445"/>
    <w:rsid w:val="001D4152"/>
    <w:rsid w:val="001D450B"/>
    <w:rsid w:val="001F6BCE"/>
    <w:rsid w:val="00226996"/>
    <w:rsid w:val="002325B2"/>
    <w:rsid w:val="00261718"/>
    <w:rsid w:val="00291ED7"/>
    <w:rsid w:val="00293E64"/>
    <w:rsid w:val="002A0BED"/>
    <w:rsid w:val="002A5898"/>
    <w:rsid w:val="002B1163"/>
    <w:rsid w:val="002D1CBE"/>
    <w:rsid w:val="00352053"/>
    <w:rsid w:val="0036712A"/>
    <w:rsid w:val="0039183D"/>
    <w:rsid w:val="003A2002"/>
    <w:rsid w:val="003F45A1"/>
    <w:rsid w:val="00400BFE"/>
    <w:rsid w:val="00436A37"/>
    <w:rsid w:val="00444A90"/>
    <w:rsid w:val="00453D13"/>
    <w:rsid w:val="004A1C5D"/>
    <w:rsid w:val="004B2CD7"/>
    <w:rsid w:val="004C1F53"/>
    <w:rsid w:val="004E6720"/>
    <w:rsid w:val="00525DBB"/>
    <w:rsid w:val="005802FE"/>
    <w:rsid w:val="005968BA"/>
    <w:rsid w:val="005B3B7E"/>
    <w:rsid w:val="005C4DA4"/>
    <w:rsid w:val="00613379"/>
    <w:rsid w:val="006821BD"/>
    <w:rsid w:val="006E272B"/>
    <w:rsid w:val="00720F54"/>
    <w:rsid w:val="00777A0A"/>
    <w:rsid w:val="007B2861"/>
    <w:rsid w:val="00821732"/>
    <w:rsid w:val="008663F5"/>
    <w:rsid w:val="0092177E"/>
    <w:rsid w:val="009422FA"/>
    <w:rsid w:val="00971D6F"/>
    <w:rsid w:val="00973F68"/>
    <w:rsid w:val="00985A12"/>
    <w:rsid w:val="00986ADA"/>
    <w:rsid w:val="009B520D"/>
    <w:rsid w:val="009E591D"/>
    <w:rsid w:val="009F2574"/>
    <w:rsid w:val="00A11A11"/>
    <w:rsid w:val="00A256F9"/>
    <w:rsid w:val="00A42DA5"/>
    <w:rsid w:val="00A4408E"/>
    <w:rsid w:val="00A75FCE"/>
    <w:rsid w:val="00A77CDA"/>
    <w:rsid w:val="00A860EB"/>
    <w:rsid w:val="00AE488B"/>
    <w:rsid w:val="00AF4C45"/>
    <w:rsid w:val="00B113FB"/>
    <w:rsid w:val="00B1223B"/>
    <w:rsid w:val="00B14395"/>
    <w:rsid w:val="00B2763A"/>
    <w:rsid w:val="00B46828"/>
    <w:rsid w:val="00B73533"/>
    <w:rsid w:val="00B878AB"/>
    <w:rsid w:val="00BB221B"/>
    <w:rsid w:val="00BB4609"/>
    <w:rsid w:val="00BB5B0F"/>
    <w:rsid w:val="00BD5C78"/>
    <w:rsid w:val="00C301AA"/>
    <w:rsid w:val="00C64411"/>
    <w:rsid w:val="00C95C70"/>
    <w:rsid w:val="00CA7988"/>
    <w:rsid w:val="00CF5DB6"/>
    <w:rsid w:val="00DB2719"/>
    <w:rsid w:val="00DB444C"/>
    <w:rsid w:val="00DD5CB4"/>
    <w:rsid w:val="00DE0179"/>
    <w:rsid w:val="00DE5794"/>
    <w:rsid w:val="00DE7347"/>
    <w:rsid w:val="00E217CB"/>
    <w:rsid w:val="00E4689E"/>
    <w:rsid w:val="00E46F1D"/>
    <w:rsid w:val="00E720B3"/>
    <w:rsid w:val="00E8428C"/>
    <w:rsid w:val="00E90BDD"/>
    <w:rsid w:val="00EB7844"/>
    <w:rsid w:val="00EF390C"/>
    <w:rsid w:val="00F1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6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0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Berki Rahmat</cp:lastModifiedBy>
  <cp:revision>3</cp:revision>
  <cp:lastPrinted>2024-12-03T04:49:00Z</cp:lastPrinted>
  <dcterms:created xsi:type="dcterms:W3CDTF">2024-12-06T09:48:00Z</dcterms:created>
  <dcterms:modified xsi:type="dcterms:W3CDTF">2024-12-06T09:51:00Z</dcterms:modified>
</cp:coreProperties>
</file>