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A024DE6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5C16BC">
        <w:rPr>
          <w:rFonts w:ascii="Bookman Old Style" w:hAnsi="Bookman Old Style"/>
          <w:bCs/>
        </w:rPr>
        <w:t xml:space="preserve">     </w:t>
      </w:r>
      <w:r w:rsidR="006971BD" w:rsidRPr="006971BD">
        <w:rPr>
          <w:rFonts w:ascii="Bookman Old Style" w:hAnsi="Bookman Old Style"/>
          <w:bCs/>
        </w:rPr>
        <w:t>/KPTA.W3-A/</w:t>
      </w:r>
      <w:r w:rsidR="005C16BC">
        <w:rPr>
          <w:rFonts w:ascii="Bookman Old Style" w:hAnsi="Bookman Old Style"/>
          <w:bCs/>
        </w:rPr>
        <w:t>PL1.2.1</w:t>
      </w:r>
      <w:r w:rsidR="006971BD" w:rsidRPr="006971BD">
        <w:rPr>
          <w:rFonts w:ascii="Bookman Old Style" w:hAnsi="Bookman Old Style"/>
          <w:bCs/>
        </w:rPr>
        <w:t>/</w:t>
      </w:r>
      <w:r w:rsidR="005C16BC">
        <w:rPr>
          <w:rFonts w:ascii="Bookman Old Style" w:hAnsi="Bookman Old Style"/>
          <w:bCs/>
        </w:rPr>
        <w:t>XII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FD2A340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64FFD" w:rsidRPr="00627684">
        <w:rPr>
          <w:rFonts w:ascii="Bookman Old Style" w:hAnsi="Bookman Old Style"/>
          <w:sz w:val="21"/>
          <w:szCs w:val="21"/>
          <w:lang w:val="id-ID"/>
        </w:rPr>
        <w:t xml:space="preserve">Kepala Kantor Pelayanan </w:t>
      </w:r>
      <w:r w:rsidR="00A8423B">
        <w:rPr>
          <w:rFonts w:ascii="Bookman Old Style" w:hAnsi="Bookman Old Style"/>
          <w:sz w:val="21"/>
          <w:szCs w:val="21"/>
          <w:lang w:val="id-ID"/>
        </w:rPr>
        <w:t>Pelayanan Kekayaan Negara dan Lelang Padang mengadakan Sosialisasi Penentuan Nilai Taksir BMN Selain Tana</w:t>
      </w:r>
      <w:r w:rsidR="005C16BC">
        <w:rPr>
          <w:rFonts w:ascii="Bookman Old Style" w:hAnsi="Bookman Old Style"/>
          <w:sz w:val="21"/>
          <w:szCs w:val="21"/>
          <w:lang w:val="id-ID"/>
        </w:rPr>
        <w:t>h</w:t>
      </w:r>
      <w:r w:rsidR="00A8423B">
        <w:rPr>
          <w:rFonts w:ascii="Bookman Old Style" w:hAnsi="Bookman Old Style"/>
          <w:sz w:val="21"/>
          <w:szCs w:val="21"/>
          <w:lang w:val="id-ID"/>
        </w:rPr>
        <w:t xml:space="preserve"> dan/atau Bangunan Berupa Kendaraan Bermotor</w:t>
      </w:r>
      <w:r w:rsidR="005C16BC" w:rsidRPr="005C16BC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5C16BC" w:rsidRPr="00A8423B">
        <w:rPr>
          <w:rFonts w:ascii="Bookman Old Style" w:hAnsi="Bookman Old Style"/>
          <w:sz w:val="21"/>
          <w:szCs w:val="21"/>
          <w:lang w:val="id-ID"/>
        </w:rPr>
        <w:t>oleh Panitia Penaksir</w:t>
      </w:r>
      <w:r w:rsidR="00264FFD" w:rsidRPr="00627684">
        <w:rPr>
          <w:rFonts w:ascii="Bookman Old Style" w:hAnsi="Bookman Old Style"/>
          <w:sz w:val="21"/>
          <w:szCs w:val="21"/>
          <w:lang w:val="id-ID"/>
        </w:rPr>
        <w:t xml:space="preserve"> yang diikuti oleh Pengadilan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3A313EB" w14:textId="171F24EE" w:rsidR="00627684" w:rsidRPr="00A8423B" w:rsidRDefault="00422CD3" w:rsidP="00A8423B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A8423B" w:rsidRPr="00627684">
        <w:rPr>
          <w:rFonts w:ascii="Bookman Old Style" w:hAnsi="Bookman Old Style"/>
          <w:sz w:val="21"/>
          <w:szCs w:val="21"/>
          <w:lang w:val="id-ID"/>
        </w:rPr>
        <w:t xml:space="preserve">Kepala Kantor Pelayanan </w:t>
      </w:r>
      <w:r w:rsidR="00A8423B">
        <w:rPr>
          <w:rFonts w:ascii="Bookman Old Style" w:hAnsi="Bookman Old Style"/>
          <w:sz w:val="21"/>
          <w:szCs w:val="21"/>
          <w:lang w:val="id-ID"/>
        </w:rPr>
        <w:t>Pelayanan Kekayaan Negara dan Lelang</w:t>
      </w:r>
      <w:r w:rsidR="00A8423B">
        <w:rPr>
          <w:rFonts w:ascii="Bookman Old Style" w:hAnsi="Bookman Old Style"/>
          <w:sz w:val="21"/>
          <w:szCs w:val="21"/>
          <w:lang w:val="id-ID"/>
        </w:rPr>
        <w:t xml:space="preserve"> Padang</w:t>
      </w:r>
      <w:r w:rsidR="00264FFD" w:rsidRPr="0062768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nomor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r w:rsidR="00A8423B" w:rsidRPr="00A8423B">
        <w:rPr>
          <w:rFonts w:ascii="Bookman Old Style" w:hAnsi="Bookman Old Style"/>
          <w:sz w:val="21"/>
          <w:szCs w:val="21"/>
        </w:rPr>
        <w:t>UND-129/KNL.0301/2024</w:t>
      </w:r>
      <w:r w:rsidR="00C333D9" w:rsidRPr="00627684">
        <w:rPr>
          <w:rFonts w:ascii="Bookman Old Style" w:hAnsi="Bookman Old Style"/>
          <w:sz w:val="21"/>
          <w:szCs w:val="21"/>
        </w:rPr>
        <w:t xml:space="preserve"> ta</w:t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nggal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r w:rsidR="00A8423B">
        <w:rPr>
          <w:rFonts w:ascii="Bookman Old Style" w:hAnsi="Bookman Old Style"/>
          <w:sz w:val="21"/>
          <w:szCs w:val="21"/>
        </w:rPr>
        <w:t xml:space="preserve">10 </w:t>
      </w:r>
      <w:proofErr w:type="spellStart"/>
      <w:r w:rsidR="00A8423B">
        <w:rPr>
          <w:rFonts w:ascii="Bookman Old Style" w:hAnsi="Bookman Old Style"/>
          <w:sz w:val="21"/>
          <w:szCs w:val="21"/>
        </w:rPr>
        <w:t>Desember</w:t>
      </w:r>
      <w:proofErr w:type="spellEnd"/>
      <w:r w:rsidR="00A8423B">
        <w:rPr>
          <w:rFonts w:ascii="Bookman Old Style" w:hAnsi="Bookman Old Style"/>
          <w:sz w:val="21"/>
          <w:szCs w:val="21"/>
        </w:rPr>
        <w:t xml:space="preserve"> 2024</w:t>
      </w:r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hal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r w:rsidR="00A8423B" w:rsidRPr="00A8423B">
        <w:rPr>
          <w:rFonts w:ascii="Bookman Old Style" w:hAnsi="Bookman Old Style"/>
          <w:sz w:val="21"/>
          <w:szCs w:val="21"/>
          <w:lang w:val="id-ID"/>
        </w:rPr>
        <w:t>Sosialisasi Penentuan Nilai Taksiran BMN Selain Tanah dan/atau Bangunan</w:t>
      </w:r>
      <w:r w:rsidR="00A8423B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A8423B" w:rsidRPr="00A8423B">
        <w:rPr>
          <w:rFonts w:ascii="Bookman Old Style" w:hAnsi="Bookman Old Style"/>
          <w:sz w:val="21"/>
          <w:szCs w:val="21"/>
          <w:lang w:val="id-ID"/>
        </w:rPr>
        <w:t>Berupa Kendaraan Bermotor oleh Panitia Penaksir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602CF845" w14:textId="5CAD6EC5" w:rsidR="00264FFD" w:rsidRPr="00627684" w:rsidRDefault="00422CD3" w:rsidP="00826821">
      <w:pPr>
        <w:tabs>
          <w:tab w:val="left" w:pos="1418"/>
          <w:tab w:val="left" w:pos="1843"/>
          <w:tab w:val="left" w:pos="2268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627684">
        <w:rPr>
          <w:rFonts w:ascii="Bookman Old Style" w:hAnsi="Bookman Old Style"/>
          <w:sz w:val="21"/>
          <w:szCs w:val="21"/>
        </w:rPr>
        <w:tab/>
      </w:r>
      <w:r w:rsidR="005C16BC" w:rsidRPr="00A8423B">
        <w:rPr>
          <w:rFonts w:ascii="Bookman Old Style" w:hAnsi="Bookman Old Style"/>
          <w:noProof/>
          <w:sz w:val="21"/>
          <w:szCs w:val="21"/>
        </w:rPr>
        <w:t>Efri Sukma</w:t>
      </w:r>
      <w:r w:rsidR="00A8423B" w:rsidRPr="00A8423B">
        <w:rPr>
          <w:rFonts w:ascii="Bookman Old Style" w:hAnsi="Bookman Old Style"/>
          <w:noProof/>
          <w:sz w:val="21"/>
          <w:szCs w:val="21"/>
        </w:rPr>
        <w:t>, S.H</w:t>
      </w:r>
      <w:r w:rsidR="00826821" w:rsidRPr="00627684">
        <w:rPr>
          <w:rFonts w:ascii="Bookman Old Style" w:hAnsi="Bookman Old Style"/>
          <w:noProof/>
          <w:sz w:val="21"/>
          <w:szCs w:val="21"/>
        </w:rPr>
        <w:t xml:space="preserve">., </w:t>
      </w:r>
      <w:r w:rsidR="00A8423B" w:rsidRPr="00A8423B">
        <w:rPr>
          <w:rFonts w:ascii="Bookman Old Style" w:hAnsi="Bookman Old Style"/>
          <w:noProof/>
          <w:sz w:val="21"/>
          <w:szCs w:val="21"/>
        </w:rPr>
        <w:t>198402152006041004</w:t>
      </w:r>
      <w:r w:rsidR="00826821" w:rsidRPr="00627684">
        <w:rPr>
          <w:rFonts w:ascii="Bookman Old Style" w:hAnsi="Bookman Old Style"/>
          <w:noProof/>
          <w:sz w:val="21"/>
          <w:szCs w:val="21"/>
        </w:rPr>
        <w:t>, Penata Muda (IIIa), Penata Layanan Operasional Pengadilan Tinggi Agama Padang.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5DF6E58E" w14:textId="26916AB6" w:rsidR="00627684" w:rsidRPr="00627684" w:rsidRDefault="00422CD3" w:rsidP="00A8423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kegiatan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r w:rsidR="00A8423B" w:rsidRPr="00A8423B">
        <w:rPr>
          <w:rFonts w:ascii="Bookman Old Style" w:hAnsi="Bookman Old Style"/>
          <w:sz w:val="21"/>
          <w:szCs w:val="21"/>
          <w:lang w:val="id-ID"/>
        </w:rPr>
        <w:t>Sosialisasi Penentuan Nilai Taksir BMN Selain Tana</w:t>
      </w:r>
      <w:r w:rsidR="005C16BC">
        <w:rPr>
          <w:rFonts w:ascii="Bookman Old Style" w:hAnsi="Bookman Old Style"/>
          <w:sz w:val="21"/>
          <w:szCs w:val="21"/>
          <w:lang w:val="id-ID"/>
        </w:rPr>
        <w:t>h</w:t>
      </w:r>
      <w:r w:rsidR="00A8423B" w:rsidRPr="00A8423B">
        <w:rPr>
          <w:rFonts w:ascii="Bookman Old Style" w:hAnsi="Bookman Old Style"/>
          <w:sz w:val="21"/>
          <w:szCs w:val="21"/>
          <w:lang w:val="id-ID"/>
        </w:rPr>
        <w:t xml:space="preserve"> dan/atau Bangunan Berupa Kendaraan Bermotor</w:t>
      </w:r>
      <w:r w:rsidR="00826821" w:rsidRPr="00627684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100CAC" w:rsidRPr="00627684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627684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627684">
        <w:rPr>
          <w:rFonts w:ascii="Bookman Old Style" w:hAnsi="Bookman Old Style"/>
          <w:sz w:val="21"/>
          <w:szCs w:val="21"/>
        </w:rPr>
        <w:t xml:space="preserve"> </w:t>
      </w:r>
      <w:r w:rsidR="00A8423B">
        <w:rPr>
          <w:rFonts w:ascii="Bookman Old Style" w:hAnsi="Bookman Old Style"/>
          <w:sz w:val="21"/>
          <w:szCs w:val="21"/>
        </w:rPr>
        <w:t>20</w:t>
      </w:r>
      <w:r w:rsidR="00826821" w:rsidRPr="0062768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8423B">
        <w:rPr>
          <w:rFonts w:ascii="Bookman Old Style" w:hAnsi="Bookman Old Style"/>
          <w:sz w:val="21"/>
          <w:szCs w:val="21"/>
        </w:rPr>
        <w:t>Desember</w:t>
      </w:r>
      <w:proofErr w:type="spellEnd"/>
      <w:r w:rsidR="00A8423B">
        <w:rPr>
          <w:rFonts w:ascii="Bookman Old Style" w:hAnsi="Bookman Old Style"/>
          <w:sz w:val="21"/>
          <w:szCs w:val="21"/>
        </w:rPr>
        <w:t xml:space="preserve"> </w:t>
      </w:r>
      <w:r w:rsidR="001C01D3" w:rsidRPr="00627684">
        <w:rPr>
          <w:rFonts w:ascii="Bookman Old Style" w:hAnsi="Bookman Old Style"/>
          <w:sz w:val="21"/>
          <w:szCs w:val="21"/>
        </w:rPr>
        <w:t>2024</w:t>
      </w:r>
      <w:r w:rsidR="00100CAC" w:rsidRPr="00627684">
        <w:rPr>
          <w:rFonts w:ascii="Bookman Old Style" w:hAnsi="Bookman Old Style"/>
          <w:sz w:val="21"/>
          <w:szCs w:val="21"/>
        </w:rPr>
        <w:t xml:space="preserve"> di</w:t>
      </w:r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r w:rsidR="00826821" w:rsidRPr="00627684">
        <w:rPr>
          <w:rFonts w:ascii="Bookman Old Style" w:hAnsi="Bookman Old Style"/>
          <w:sz w:val="21"/>
          <w:szCs w:val="21"/>
        </w:rPr>
        <w:t xml:space="preserve">Aula </w:t>
      </w:r>
      <w:r w:rsidR="00A8423B">
        <w:rPr>
          <w:rFonts w:ascii="Bookman Old Style" w:hAnsi="Bookman Old Style"/>
          <w:sz w:val="21"/>
          <w:szCs w:val="21"/>
        </w:rPr>
        <w:t xml:space="preserve">KPKNL </w:t>
      </w:r>
      <w:r w:rsidR="00826821" w:rsidRPr="00627684">
        <w:rPr>
          <w:rFonts w:ascii="Bookman Old Style" w:hAnsi="Bookman Old Style"/>
          <w:sz w:val="21"/>
          <w:szCs w:val="21"/>
        </w:rPr>
        <w:t>Padang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5A08FB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280F7FA4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826821">
        <w:rPr>
          <w:rFonts w:ascii="Bookman Old Style" w:hAnsi="Bookman Old Style"/>
          <w:sz w:val="21"/>
          <w:szCs w:val="21"/>
        </w:rPr>
        <w:t>1</w:t>
      </w:r>
      <w:r w:rsidR="00A8423B">
        <w:rPr>
          <w:rFonts w:ascii="Bookman Old Style" w:hAnsi="Bookman Old Style"/>
          <w:sz w:val="21"/>
          <w:szCs w:val="21"/>
        </w:rPr>
        <w:t>2</w:t>
      </w:r>
      <w:r w:rsidR="0082682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8423B">
        <w:rPr>
          <w:rFonts w:ascii="Bookman Old Style" w:hAnsi="Bookman Old Style"/>
          <w:sz w:val="21"/>
          <w:szCs w:val="21"/>
        </w:rPr>
        <w:t>Desember</w:t>
      </w:r>
      <w:proofErr w:type="spellEnd"/>
      <w:r w:rsidR="00A8423B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1EA97779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E6780D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13FE94B5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A8423B">
        <w:rPr>
          <w:rFonts w:ascii="Bookman Old Style" w:hAnsi="Bookman Old Style"/>
          <w:sz w:val="21"/>
          <w:szCs w:val="21"/>
          <w:lang w:val="id-ID"/>
        </w:rPr>
        <w:t>Alaidin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BA6B82" w14:textId="09543142" w:rsidR="00E6780D" w:rsidRDefault="00E6780D" w:rsidP="00E6780D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55D0F5A6" w14:textId="20DAD973" w:rsidR="00E6780D" w:rsidRPr="00C333D9" w:rsidRDefault="00E6780D" w:rsidP="00E6780D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 (sebagai laporan).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011BAF1A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1726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16B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8423B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 armawi paypas</cp:lastModifiedBy>
  <cp:revision>2</cp:revision>
  <cp:lastPrinted>2024-03-15T02:38:00Z</cp:lastPrinted>
  <dcterms:created xsi:type="dcterms:W3CDTF">2024-12-19T04:26:00Z</dcterms:created>
  <dcterms:modified xsi:type="dcterms:W3CDTF">2024-12-19T04:26:00Z</dcterms:modified>
</cp:coreProperties>
</file>