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C9D3959" w:rsidR="00DA5F77" w:rsidRDefault="004058BB" w:rsidP="00DA5F77">
      <w:pPr>
        <w:jc w:val="center"/>
        <w:rPr>
          <w:rFonts w:ascii="Bookman Old Style" w:hAnsi="Bookman Old Style" w:cs="Tahoma"/>
          <w:b/>
        </w:rPr>
      </w:pPr>
      <w:r w:rsidRPr="004058BB">
        <w:rPr>
          <w:rFonts w:ascii="Bookman Old Style" w:hAnsi="Bookman Old Style" w:cs="Tahoma"/>
          <w:b/>
          <w:noProof/>
        </w:rPr>
        <w:drawing>
          <wp:inline distT="0" distB="0" distL="0" distR="0" wp14:anchorId="1F23DD32" wp14:editId="08E38F60">
            <wp:extent cx="551294" cy="704850"/>
            <wp:effectExtent l="0" t="0" r="127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6" cy="7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880539" w:rsidRDefault="00DA5F77" w:rsidP="00DA5F77">
      <w:pPr>
        <w:jc w:val="center"/>
        <w:rPr>
          <w:rFonts w:ascii="Bookman Old Style" w:hAnsi="Bookman Old Style" w:cs="Tahoma"/>
          <w:b/>
          <w:sz w:val="8"/>
          <w:szCs w:val="8"/>
        </w:rPr>
      </w:pPr>
    </w:p>
    <w:p w14:paraId="7C328797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PENGADILAN TINGGI AGAMA PADANG</w:t>
      </w:r>
    </w:p>
    <w:p w14:paraId="3988A47E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46372386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NOMOR : </w:t>
      </w:r>
      <w:bookmarkStart w:id="0" w:name="_Hlk186184391"/>
      <w:r w:rsidR="004058BB" w:rsidRPr="004058BB">
        <w:rPr>
          <w:rFonts w:ascii="Bookman Old Style" w:hAnsi="Bookman Old Style" w:cs="Tahoma"/>
          <w:sz w:val="24"/>
          <w:szCs w:val="24"/>
          <w:lang w:val="en-ID"/>
        </w:rPr>
        <w:t>0180/KPTA.W3-A/OT1.6/I/2024</w:t>
      </w:r>
      <w:bookmarkEnd w:id="0"/>
    </w:p>
    <w:p w14:paraId="50127F32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77777777" w:rsidR="00DA5F77" w:rsidRPr="004058BB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</w:rPr>
      </w:pPr>
      <w:r w:rsidRPr="004058BB">
        <w:rPr>
          <w:rFonts w:ascii="Bookman Old Style" w:hAnsi="Bookman Old Style" w:cs="Tahoma"/>
          <w:bCs/>
          <w:sz w:val="24"/>
          <w:szCs w:val="24"/>
        </w:rPr>
        <w:t>TENTANG</w:t>
      </w:r>
    </w:p>
    <w:p w14:paraId="3D598C14" w14:textId="28EEA87B" w:rsidR="00DA5F77" w:rsidRPr="004058BB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1097A6A4" w14:textId="076F22FE" w:rsidR="00DA5F77" w:rsidRPr="004058BB" w:rsidRDefault="00B061AA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FF0294" w:rsidRPr="004058BB">
        <w:rPr>
          <w:rFonts w:ascii="Bookman Old Style" w:hAnsi="Bookman Old Style" w:cs="Tahoma"/>
          <w:sz w:val="24"/>
          <w:szCs w:val="24"/>
          <w:lang w:val="en-ID"/>
        </w:rPr>
        <w:t>TIM PENYUSUN</w:t>
      </w:r>
    </w:p>
    <w:p w14:paraId="6D9F8350" w14:textId="4278267F" w:rsidR="00931A89" w:rsidRPr="004058BB" w:rsidRDefault="00931A89" w:rsidP="00B061AA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LAPORAN KINERJA INSTANSI PEMERINTAH (LKjIP)</w:t>
      </w:r>
      <w:r w:rsidR="00B061AA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705E6E" w:rsidRPr="004058BB">
        <w:rPr>
          <w:rFonts w:ascii="Bookman Old Style" w:hAnsi="Bookman Old Style" w:cs="Tahoma"/>
          <w:sz w:val="24"/>
          <w:szCs w:val="24"/>
        </w:rPr>
        <w:t>TAHUN 20</w:t>
      </w:r>
      <w:r w:rsidR="00705E6E"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8723EA">
        <w:rPr>
          <w:rFonts w:ascii="Bookman Old Style" w:hAnsi="Bookman Old Style" w:cs="Tahoma"/>
          <w:sz w:val="24"/>
          <w:szCs w:val="24"/>
          <w:lang w:val="en-ID"/>
        </w:rPr>
        <w:t>4</w:t>
      </w:r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br/>
      </w:r>
      <w:r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24E0A145" w14:textId="15DB2F21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</w:p>
    <w:p w14:paraId="715FF63B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058BB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0D6AD745" w14:textId="4E25E528" w:rsidR="00931A89" w:rsidRPr="004058BB" w:rsidRDefault="00DA2B82" w:rsidP="00931A89">
      <w:pPr>
        <w:pStyle w:val="BodyTextIndent3"/>
        <w:tabs>
          <w:tab w:val="clear" w:pos="1800"/>
          <w:tab w:val="clear" w:pos="2160"/>
          <w:tab w:val="left" w:pos="1820"/>
        </w:tabs>
        <w:ind w:left="2100" w:hanging="2100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Menimbang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  <w:t>a.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FF0294" w:rsidRPr="004058BB">
        <w:rPr>
          <w:rFonts w:ascii="Bookman Old Style" w:hAnsi="Bookman Old Style"/>
          <w:sz w:val="24"/>
          <w:szCs w:val="24"/>
          <w:lang w:val="en-ID"/>
        </w:rPr>
        <w:t>b</w:t>
      </w:r>
      <w:r w:rsidR="00FF0294" w:rsidRPr="004058BB">
        <w:rPr>
          <w:rFonts w:ascii="Bookman Old Style" w:hAnsi="Bookman Old Style"/>
          <w:sz w:val="24"/>
          <w:szCs w:val="24"/>
        </w:rPr>
        <w:t xml:space="preserve">ahwa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rangka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melaksanakan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Peraturan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Menteri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Pendayagunaan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Aparatur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Negara dan Reformasi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Birokrasi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53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2014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Petunjuk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Teknis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Perjanjian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Kinerja,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Pelaporan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Kinerja dan Tata Cara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Reviu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Laporan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Kinerja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Instansi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guna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memberikan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keyakinan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mengenai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akurasi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keandalan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dan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keabsahan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data/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informasi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kinerja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US"/>
        </w:rPr>
        <w:t>berkualitas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US"/>
        </w:rPr>
        <w:t>;</w:t>
      </w:r>
    </w:p>
    <w:p w14:paraId="0B944928" w14:textId="77777777" w:rsidR="00D876E5" w:rsidRPr="004058BB" w:rsidRDefault="00D876E5" w:rsidP="00931A89">
      <w:pPr>
        <w:numPr>
          <w:ilvl w:val="0"/>
          <w:numId w:val="2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sz w:val="24"/>
          <w:szCs w:val="24"/>
          <w:lang w:val="en-ID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mereka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yang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namanya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tercantum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keputusan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dipandang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cakap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mampu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untuk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melaksanakan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tugas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>;</w:t>
      </w:r>
    </w:p>
    <w:p w14:paraId="525D5181" w14:textId="58D87A1B" w:rsidR="00880539" w:rsidRPr="004058BB" w:rsidRDefault="00931A89" w:rsidP="00931A89">
      <w:pPr>
        <w:numPr>
          <w:ilvl w:val="0"/>
          <w:numId w:val="2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sz w:val="24"/>
          <w:szCs w:val="24"/>
          <w:lang w:val="en-ID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berdasarkan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pertimbangan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sebagaimana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dimaksud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a dan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b,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perlu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menetapkan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Keputusan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Ketua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Tinggi Agama Padang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tentang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Pembentukan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Tim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Penyusunan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Laporan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Kinerja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Instansi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Pemerintah</w:t>
      </w:r>
      <w:proofErr w:type="spellEnd"/>
      <w:r w:rsidR="00D876E5" w:rsidRPr="004058BB">
        <w:rPr>
          <w:rFonts w:ascii="Bookman Old Style" w:hAnsi="Bookman Old Style"/>
          <w:sz w:val="24"/>
          <w:szCs w:val="24"/>
          <w:lang w:val="en-ID"/>
        </w:rPr>
        <w:t xml:space="preserve"> (</w:t>
      </w:r>
      <w:proofErr w:type="spellStart"/>
      <w:r w:rsidR="00D876E5" w:rsidRPr="004058BB">
        <w:rPr>
          <w:rFonts w:ascii="Bookman Old Style" w:hAnsi="Bookman Old Style"/>
          <w:sz w:val="24"/>
          <w:szCs w:val="24"/>
          <w:lang w:val="en-ID"/>
        </w:rPr>
        <w:t>LKjlP</w:t>
      </w:r>
      <w:proofErr w:type="spellEnd"/>
      <w:r w:rsidR="00705E6E" w:rsidRPr="004058BB">
        <w:rPr>
          <w:rFonts w:ascii="Bookman Old Style" w:hAnsi="Bookman Old Style"/>
          <w:sz w:val="24"/>
          <w:szCs w:val="24"/>
          <w:lang w:val="en-ID"/>
        </w:rPr>
        <w:t xml:space="preserve">) </w:t>
      </w:r>
      <w:proofErr w:type="spellStart"/>
      <w:r w:rsidR="00705E6E" w:rsidRPr="004058BB">
        <w:rPr>
          <w:rFonts w:ascii="Bookman Old Style" w:hAnsi="Bookman Old Style"/>
          <w:sz w:val="24"/>
          <w:szCs w:val="24"/>
          <w:lang w:val="en-ID"/>
        </w:rPr>
        <w:t>Tahun</w:t>
      </w:r>
      <w:proofErr w:type="spellEnd"/>
      <w:r w:rsidR="00705E6E" w:rsidRPr="004058BB">
        <w:rPr>
          <w:rFonts w:ascii="Bookman Old Style" w:hAnsi="Bookman Old Style"/>
          <w:sz w:val="24"/>
          <w:szCs w:val="24"/>
          <w:lang w:val="en-ID"/>
        </w:rPr>
        <w:t xml:space="preserve"> 202</w:t>
      </w:r>
      <w:r w:rsidR="00174F29" w:rsidRPr="004058BB">
        <w:rPr>
          <w:rFonts w:ascii="Bookman Old Style" w:hAnsi="Bookman Old Style"/>
          <w:sz w:val="24"/>
          <w:szCs w:val="24"/>
          <w:lang w:val="en-ID"/>
        </w:rPr>
        <w:t>3</w:t>
      </w:r>
      <w:r w:rsidR="00705E6E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="00705E6E"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="00705E6E" w:rsidRPr="004058BB">
        <w:rPr>
          <w:rFonts w:ascii="Bookman Old Style" w:hAnsi="Bookman Old Style"/>
          <w:sz w:val="24"/>
          <w:szCs w:val="24"/>
          <w:lang w:val="en-ID"/>
        </w:rPr>
        <w:t xml:space="preserve"> Tinggi Agama Padang</w:t>
      </w:r>
      <w:r w:rsidR="00880539" w:rsidRPr="004058BB">
        <w:rPr>
          <w:rFonts w:ascii="Bookman Old Style" w:hAnsi="Bookman Old Style"/>
          <w:sz w:val="24"/>
          <w:szCs w:val="24"/>
          <w:lang w:val="en-ID"/>
        </w:rPr>
        <w:t>;</w:t>
      </w:r>
    </w:p>
    <w:p w14:paraId="2ECA481E" w14:textId="77777777" w:rsidR="00DA2B82" w:rsidRPr="004058BB" w:rsidRDefault="00DA2B82" w:rsidP="00671C0F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213D781F" w14:textId="12A81BF4" w:rsidR="00B84FB8" w:rsidRPr="004058BB" w:rsidRDefault="00DA2B82" w:rsidP="00470B1A">
      <w:pPr>
        <w:pStyle w:val="BodyTextIndent3"/>
        <w:tabs>
          <w:tab w:val="clear" w:pos="2160"/>
        </w:tabs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Mengingat   :</w:t>
      </w:r>
      <w:r w:rsidRPr="004058BB">
        <w:rPr>
          <w:rFonts w:ascii="Bookman Old Style" w:hAnsi="Bookman Old Style" w:cs="Tahoma"/>
          <w:sz w:val="24"/>
          <w:szCs w:val="24"/>
        </w:rPr>
        <w:tab/>
        <w:t>1.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telah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beberapa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kali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diubah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terakhir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Undang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-</w:t>
      </w:r>
      <w:r w:rsidR="00A43F12" w:rsidRPr="004058BB">
        <w:rPr>
          <w:rFonts w:ascii="Bookman Old Style" w:hAnsi="Bookman Old Style" w:cs="Tahoma"/>
          <w:sz w:val="24"/>
          <w:szCs w:val="24"/>
        </w:rPr>
        <w:t>U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3</w:t>
      </w:r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2009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 xml:space="preserve">Perubahan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kedua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atas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D47013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4D2EDE37" w:rsidR="008E0ECE" w:rsidRPr="004058BB" w:rsidRDefault="00705E6E" w:rsidP="00470B1A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Undang-Undang Nomor </w:t>
      </w:r>
      <w:r w:rsidRPr="004058BB">
        <w:rPr>
          <w:rFonts w:ascii="Bookman Old Style" w:hAnsi="Bookman Old Style" w:cs="Tahoma"/>
          <w:sz w:val="24"/>
          <w:szCs w:val="24"/>
          <w:lang w:val="en-US"/>
        </w:rPr>
        <w:t>48</w:t>
      </w:r>
      <w:r w:rsidRPr="004058BB">
        <w:rPr>
          <w:rFonts w:ascii="Bookman Old Style" w:hAnsi="Bookman Old Style" w:cs="Tahoma"/>
          <w:sz w:val="24"/>
          <w:szCs w:val="24"/>
        </w:rPr>
        <w:t xml:space="preserve"> Tahun 2009 tentang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Kekuasaan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Kehakiman</w:t>
      </w:r>
      <w:proofErr w:type="spellEnd"/>
      <w:r w:rsidR="008E0ECE" w:rsidRPr="004058BB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77777777" w:rsidR="00A126C6" w:rsidRPr="004058BB" w:rsidRDefault="00A43F12" w:rsidP="00470B1A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Undang-Undang Nomor 5 Tahun 2014 ten</w:t>
      </w:r>
      <w:r w:rsidR="004B2ACC" w:rsidRPr="004058BB">
        <w:rPr>
          <w:rFonts w:ascii="Bookman Old Style" w:hAnsi="Bookman Old Style" w:cs="Tahoma"/>
          <w:sz w:val="24"/>
          <w:szCs w:val="24"/>
        </w:rPr>
        <w:t>t</w:t>
      </w:r>
      <w:r w:rsidRPr="004058BB">
        <w:rPr>
          <w:rFonts w:ascii="Bookman Old Style" w:hAnsi="Bookman Old Style" w:cs="Tahoma"/>
          <w:sz w:val="24"/>
          <w:szCs w:val="24"/>
        </w:rPr>
        <w:t>ang Aparatur Sipil Negara</w:t>
      </w:r>
      <w:r w:rsidR="00A126C6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E39B1C4" w14:textId="56B43FCB" w:rsidR="002C446D" w:rsidRPr="004058BB" w:rsidRDefault="002C446D" w:rsidP="002C446D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Peraturan Pemerintah Nomor 8 Tahun 2006 tentang Pelaporan Keuangan dan Kinerja Instansi Pemerintah;</w:t>
      </w:r>
    </w:p>
    <w:p w14:paraId="5C002A75" w14:textId="1546C3BB" w:rsidR="005E399F" w:rsidRPr="004058BB" w:rsidRDefault="005E399F" w:rsidP="002C446D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81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2010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Grand Design Reformasi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37FB1D5D" w14:textId="56CF9D12" w:rsidR="00DA5F77" w:rsidRPr="004058BB" w:rsidRDefault="00DA5F77" w:rsidP="00470B1A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Peraturan Presiden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29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2014</w:t>
      </w:r>
      <w:r w:rsidRPr="004058BB">
        <w:rPr>
          <w:rFonts w:ascii="Bookman Old Style" w:hAnsi="Bookman Old Style" w:cs="Tahoma"/>
          <w:sz w:val="24"/>
          <w:szCs w:val="24"/>
        </w:rPr>
        <w:t xml:space="preserve"> tentang Sistem Akuntabilitas Kinerja Instansi Pemerint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ah;</w:t>
      </w:r>
    </w:p>
    <w:p w14:paraId="75C9A7F5" w14:textId="24D26F3E" w:rsidR="005E399F" w:rsidRPr="004058BB" w:rsidRDefault="005E399F" w:rsidP="00470B1A">
      <w:pPr>
        <w:pStyle w:val="BodyTextIndent3"/>
        <w:numPr>
          <w:ilvl w:val="0"/>
          <w:numId w:val="30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bCs/>
          <w:sz w:val="24"/>
          <w:szCs w:val="24"/>
        </w:rPr>
        <w:t>Peraturan Mahkamah Agung RI Nomor 4 Tahun 2022 tentang Perubahan Keempat atas Peraturan Mahkamah Agung Nomor 7 Tahun 2015 tentang Organisasi dan Tata Kerja Kepaniteraan dan Kesekretariatan Peradilan.</w:t>
      </w:r>
    </w:p>
    <w:p w14:paraId="3495BA90" w14:textId="5A1E012F" w:rsidR="005E399F" w:rsidRPr="004058BB" w:rsidRDefault="005E399F" w:rsidP="00470B1A">
      <w:pPr>
        <w:pStyle w:val="BodyTextIndent3"/>
        <w:numPr>
          <w:ilvl w:val="0"/>
          <w:numId w:val="30"/>
        </w:numPr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Menteri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Pendayagunaan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Aparatur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Negara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PER/20/M.PAN/11/2008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Pedoman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Penyusunan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US"/>
        </w:rPr>
        <w:t>Indikator</w:t>
      </w:r>
      <w:proofErr w:type="spellEnd"/>
      <w:r w:rsidRPr="004058BB">
        <w:rPr>
          <w:rFonts w:ascii="Bookman Old Style" w:hAnsi="Bookman Old Style"/>
          <w:sz w:val="24"/>
          <w:szCs w:val="24"/>
          <w:lang w:val="en-US"/>
        </w:rPr>
        <w:t xml:space="preserve"> Kinerja Utama;</w:t>
      </w:r>
    </w:p>
    <w:p w14:paraId="698D4147" w14:textId="77777777" w:rsidR="00130EC9" w:rsidRPr="004058BB" w:rsidRDefault="00167C68" w:rsidP="00130EC9">
      <w:pPr>
        <w:pStyle w:val="BodyTextIndent3"/>
        <w:numPr>
          <w:ilvl w:val="0"/>
          <w:numId w:val="30"/>
        </w:numPr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Peraturan Menteri Pemberdayaan Aparatur Negara dan Reformasi Birokrasi Nomor 53 Tahun 2014 tentang Petunjuk </w:t>
      </w:r>
      <w:r w:rsidRPr="004058BB">
        <w:rPr>
          <w:rFonts w:ascii="Bookman Old Style" w:hAnsi="Bookman Old Style" w:cs="Tahoma"/>
          <w:sz w:val="24"/>
          <w:szCs w:val="24"/>
        </w:rPr>
        <w:lastRenderedPageBreak/>
        <w:t>Teknis Penetapan Kinerja dan Pelaporan Kinerja dan Tata Cara Reviu Atas Laporan Kinerja Instansi Pemerintah</w:t>
      </w:r>
      <w:r w:rsidR="00BD563A" w:rsidRPr="004058BB">
        <w:rPr>
          <w:rFonts w:ascii="Bookman Old Style" w:hAnsi="Bookman Old Style" w:cs="Tahoma"/>
          <w:sz w:val="24"/>
          <w:szCs w:val="24"/>
        </w:rPr>
        <w:t>;</w:t>
      </w:r>
    </w:p>
    <w:p w14:paraId="25B15394" w14:textId="62072BCC" w:rsidR="00897DC7" w:rsidRPr="004058BB" w:rsidRDefault="00897DC7" w:rsidP="00130EC9">
      <w:pPr>
        <w:pStyle w:val="BodyTextIndent3"/>
        <w:numPr>
          <w:ilvl w:val="0"/>
          <w:numId w:val="30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Sekretaris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2049/SEK/SK/XII/2022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Pelaksanaan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Akuntabilitas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Kinerja di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Lingkungan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Agung dan Badan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yang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Berada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Dibawahnya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8281F2E" w14:textId="455754F8" w:rsidR="00130EC9" w:rsidRPr="004058BB" w:rsidRDefault="00130EC9" w:rsidP="00130EC9">
      <w:pPr>
        <w:pStyle w:val="BodyTextIndent3"/>
        <w:numPr>
          <w:ilvl w:val="0"/>
          <w:numId w:val="30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Surat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Sekretaris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4107/SEK/OT1.6/12/2023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Penyampaian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Dokumen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SAKIP</w:t>
      </w:r>
    </w:p>
    <w:p w14:paraId="4F3783B9" w14:textId="77777777" w:rsidR="00E24F9E" w:rsidRPr="004058BB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77777777" w:rsidR="00DA2B82" w:rsidRPr="004058BB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77777777" w:rsidR="00671C0F" w:rsidRPr="004058BB" w:rsidRDefault="00671C0F" w:rsidP="00671C0F">
      <w:pPr>
        <w:rPr>
          <w:rFonts w:ascii="Bookman Old Style" w:hAnsi="Bookman Old Style"/>
          <w:sz w:val="24"/>
          <w:szCs w:val="24"/>
        </w:rPr>
      </w:pPr>
    </w:p>
    <w:p w14:paraId="645846FE" w14:textId="564509F9" w:rsidR="00DA2B82" w:rsidRPr="004058BB" w:rsidRDefault="00DA2B82" w:rsidP="00A937BD">
      <w:pPr>
        <w:tabs>
          <w:tab w:val="left" w:pos="1440"/>
          <w:tab w:val="left" w:pos="2268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Menetapkan: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CF7EDC" w:rsidRPr="004058BB">
        <w:rPr>
          <w:rFonts w:ascii="Bookman Old Style" w:hAnsi="Bookman Old Style" w:cs="Tahoma"/>
          <w:sz w:val="24"/>
          <w:szCs w:val="24"/>
        </w:rPr>
        <w:t>KEPUTUSAN KETUA PENGADILAN TINGGI AGAMA PADANG TENTANG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PENYUSUN </w:t>
      </w:r>
      <w:r w:rsidR="005336BF" w:rsidRPr="004058BB">
        <w:rPr>
          <w:rFonts w:ascii="Bookman Old Style" w:hAnsi="Bookman Old Style" w:cs="Tahoma"/>
          <w:sz w:val="24"/>
          <w:szCs w:val="24"/>
        </w:rPr>
        <w:t xml:space="preserve">LAPORAN KINERJA INSTANSI PEMERINTAH (LKjIP) 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TAHUN 202</w:t>
      </w:r>
      <w:r w:rsidR="00174F29" w:rsidRPr="004058BB">
        <w:rPr>
          <w:rFonts w:ascii="Bookman Old Style" w:hAnsi="Bookman Old Style" w:cs="Tahoma"/>
          <w:sz w:val="24"/>
          <w:szCs w:val="24"/>
          <w:lang w:val="en-US"/>
        </w:rPr>
        <w:t>3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336BF" w:rsidRPr="004058BB">
        <w:rPr>
          <w:rFonts w:ascii="Bookman Old Style" w:hAnsi="Bookman Old Style" w:cs="Tahoma"/>
          <w:sz w:val="24"/>
          <w:szCs w:val="24"/>
        </w:rPr>
        <w:t>PENGADILAN TINGGI AGAMA PADANG TAHUN 202</w:t>
      </w:r>
      <w:r w:rsidR="00174F29" w:rsidRPr="004058BB">
        <w:rPr>
          <w:rFonts w:ascii="Bookman Old Style" w:hAnsi="Bookman Old Style" w:cs="Tahoma"/>
          <w:sz w:val="24"/>
          <w:szCs w:val="24"/>
          <w:lang w:val="en-ID"/>
        </w:rPr>
        <w:t>3</w:t>
      </w:r>
      <w:r w:rsidR="004F34F7" w:rsidRPr="004058BB">
        <w:rPr>
          <w:rFonts w:ascii="Bookman Old Style" w:hAnsi="Bookman Old Style" w:cs="Tahoma"/>
          <w:sz w:val="24"/>
          <w:szCs w:val="24"/>
        </w:rPr>
        <w:t>;</w:t>
      </w:r>
    </w:p>
    <w:p w14:paraId="29A86441" w14:textId="6F814B2C" w:rsidR="00470B1A" w:rsidRPr="004058BB" w:rsidRDefault="005F54DD" w:rsidP="00A937BD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KESATU</w:t>
      </w:r>
      <w:r w:rsidR="00590829" w:rsidRPr="004058BB">
        <w:rPr>
          <w:rFonts w:ascii="Bookman Old Style" w:hAnsi="Bookman Old Style" w:cs="Tahoma"/>
          <w:sz w:val="24"/>
          <w:szCs w:val="24"/>
        </w:rPr>
        <w:t xml:space="preserve"> 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Membentuk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 xml:space="preserve"> Tim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ID"/>
        </w:rPr>
        <w:t>Penyusun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5336BF" w:rsidRPr="004058BB">
        <w:rPr>
          <w:rFonts w:ascii="Bookman Old Style" w:hAnsi="Bookman Old Style"/>
          <w:sz w:val="24"/>
          <w:szCs w:val="24"/>
        </w:rPr>
        <w:t>Laporan Kinerja Instansi Pemerintah (LKjIP)</w:t>
      </w:r>
      <w:r w:rsidR="005336B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202</w:t>
      </w:r>
      <w:r w:rsidR="00174F29" w:rsidRPr="004058BB">
        <w:rPr>
          <w:rFonts w:ascii="Bookman Old Style" w:hAnsi="Bookman Old Style"/>
          <w:sz w:val="24"/>
          <w:szCs w:val="24"/>
          <w:lang w:val="en-US"/>
        </w:rPr>
        <w:t>3</w:t>
      </w:r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dengan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susunan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sebagaimana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tercantum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lampiran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I dan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merupakan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bagian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tidak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terpisahkan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keputusan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ini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>.</w:t>
      </w:r>
    </w:p>
    <w:p w14:paraId="14F9CB71" w14:textId="7D7BF6AC" w:rsidR="005E399F" w:rsidRPr="004058BB" w:rsidRDefault="004F1798" w:rsidP="00880539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KEDUA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Penyusun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menjalankan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tugas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>sebagaimana</w:t>
      </w:r>
      <w:proofErr w:type="spellEnd"/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 xml:space="preserve"> pada </w:t>
      </w:r>
      <w:proofErr w:type="spellStart"/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>lampiran</w:t>
      </w:r>
      <w:proofErr w:type="spellEnd"/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 xml:space="preserve"> II,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arahan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Ketua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Tinggi Agama Padang.</w:t>
      </w:r>
    </w:p>
    <w:p w14:paraId="18B359C4" w14:textId="37A24026" w:rsidR="00A937BD" w:rsidRPr="004058BB" w:rsidRDefault="005E399F" w:rsidP="005E399F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>KETIGA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ab/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Memerintahkan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kepada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masing-masing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tim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untuk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mengimplementasikan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keputusan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dan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melaksanakan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tugas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sampai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44265D">
        <w:rPr>
          <w:rFonts w:ascii="Bookman Old Style" w:hAnsi="Bookman Old Style" w:cs="Tahoma"/>
          <w:sz w:val="24"/>
          <w:szCs w:val="24"/>
          <w:lang w:val="en-ID"/>
        </w:rPr>
        <w:t xml:space="preserve">16 </w:t>
      </w:r>
      <w:proofErr w:type="spellStart"/>
      <w:r w:rsidR="0044265D">
        <w:rPr>
          <w:rFonts w:ascii="Bookman Old Style" w:hAnsi="Bookman Old Style" w:cs="Tahoma"/>
          <w:sz w:val="24"/>
          <w:szCs w:val="24"/>
          <w:lang w:val="en-ID"/>
        </w:rPr>
        <w:t>Februari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202</w:t>
      </w:r>
      <w:r w:rsidR="00174F29" w:rsidRPr="004058BB">
        <w:rPr>
          <w:rFonts w:ascii="Bookman Old Style" w:hAnsi="Bookman Old Style" w:cs="Tahoma"/>
          <w:sz w:val="24"/>
          <w:szCs w:val="24"/>
          <w:lang w:val="en-ID"/>
        </w:rPr>
        <w:t>4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.</w:t>
      </w:r>
    </w:p>
    <w:p w14:paraId="205CEA70" w14:textId="5EB90343" w:rsidR="00B47964" w:rsidRPr="004058BB" w:rsidRDefault="00B47964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EMPAT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236D8E" w:rsidRPr="004058BB">
        <w:rPr>
          <w:rFonts w:ascii="Bookman Old Style" w:hAnsi="Bookman Old Style"/>
          <w:sz w:val="24"/>
          <w:szCs w:val="24"/>
        </w:rPr>
        <w:t xml:space="preserve">Keputusan ini </w:t>
      </w:r>
      <w:proofErr w:type="spellStart"/>
      <w:r w:rsidR="00083C80" w:rsidRPr="004058BB">
        <w:rPr>
          <w:rFonts w:ascii="Bookman Old Style" w:hAnsi="Bookman Old Style"/>
          <w:sz w:val="24"/>
          <w:szCs w:val="24"/>
          <w:lang w:val="en-US"/>
        </w:rPr>
        <w:t>mulai</w:t>
      </w:r>
      <w:proofErr w:type="spellEnd"/>
      <w:r w:rsidR="00083C80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058BB">
        <w:rPr>
          <w:rFonts w:ascii="Bookman Old Style" w:hAnsi="Bookman Old Style"/>
          <w:sz w:val="24"/>
          <w:szCs w:val="24"/>
        </w:rPr>
        <w:t>berlaku sejak tanggal ditetapkan</w:t>
      </w:r>
      <w:r w:rsidR="00083C80" w:rsidRPr="004058BB">
        <w:rPr>
          <w:rFonts w:ascii="Bookman Old Style" w:hAnsi="Bookman Old Style"/>
          <w:sz w:val="24"/>
          <w:szCs w:val="24"/>
          <w:lang w:val="en-US"/>
        </w:rPr>
        <w:t>,</w:t>
      </w:r>
      <w:r w:rsidR="00236D8E" w:rsidRPr="004058BB">
        <w:rPr>
          <w:rFonts w:ascii="Bookman Old Style" w:hAnsi="Bookman Old Style"/>
          <w:sz w:val="24"/>
          <w:szCs w:val="24"/>
        </w:rPr>
        <w:t xml:space="preserve"> dengan ketentuan</w:t>
      </w:r>
      <w:r w:rsidR="00083C80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083C80" w:rsidRPr="004058BB">
        <w:rPr>
          <w:rFonts w:ascii="Bookman Old Style" w:hAnsi="Bookman Old Style"/>
          <w:sz w:val="24"/>
          <w:szCs w:val="24"/>
          <w:lang w:val="en-US"/>
        </w:rPr>
        <w:t>bahwa</w:t>
      </w:r>
      <w:proofErr w:type="spellEnd"/>
      <w:r w:rsidR="00236D8E" w:rsidRPr="004058BB">
        <w:rPr>
          <w:rFonts w:ascii="Bookman Old Style" w:hAnsi="Bookman Old Style"/>
          <w:sz w:val="24"/>
          <w:szCs w:val="24"/>
        </w:rPr>
        <w:t xml:space="preserve"> apabila</w:t>
      </w:r>
      <w:r w:rsidR="00083C80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083C80" w:rsidRPr="004058BB">
        <w:rPr>
          <w:rFonts w:ascii="Bookman Old Style" w:hAnsi="Bookman Old Style"/>
          <w:sz w:val="24"/>
          <w:szCs w:val="24"/>
          <w:lang w:val="en-US"/>
        </w:rPr>
        <w:t>dikemudian</w:t>
      </w:r>
      <w:proofErr w:type="spellEnd"/>
      <w:r w:rsidR="00083C80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083C80" w:rsidRPr="004058BB">
        <w:rPr>
          <w:rFonts w:ascii="Bookman Old Style" w:hAnsi="Bookman Old Style"/>
          <w:sz w:val="24"/>
          <w:szCs w:val="24"/>
          <w:lang w:val="en-US"/>
        </w:rPr>
        <w:t>hari</w:t>
      </w:r>
      <w:proofErr w:type="spellEnd"/>
      <w:r w:rsidR="00236D8E" w:rsidRPr="004058BB">
        <w:rPr>
          <w:rFonts w:ascii="Bookman Old Style" w:hAnsi="Bookman Old Style" w:cs="Tahoma"/>
          <w:sz w:val="24"/>
          <w:szCs w:val="24"/>
        </w:rPr>
        <w:t xml:space="preserve"> terdapat kekeliruan </w:t>
      </w:r>
      <w:proofErr w:type="spellStart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keputusan</w:t>
      </w:r>
      <w:proofErr w:type="spellEnd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r w:rsidR="00236D8E" w:rsidRPr="004058BB">
        <w:rPr>
          <w:rFonts w:ascii="Bookman Old Style" w:hAnsi="Bookman Old Style" w:cs="Tahoma"/>
          <w:sz w:val="24"/>
          <w:szCs w:val="24"/>
        </w:rPr>
        <w:t xml:space="preserve">akan </w:t>
      </w:r>
      <w:proofErr w:type="spellStart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diadakan</w:t>
      </w:r>
      <w:proofErr w:type="spellEnd"/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D8E" w:rsidRPr="004058BB">
        <w:rPr>
          <w:rFonts w:ascii="Bookman Old Style" w:hAnsi="Bookman Old Style" w:cs="Tahoma"/>
          <w:sz w:val="24"/>
          <w:szCs w:val="24"/>
        </w:rPr>
        <w:t>perbaik</w:t>
      </w:r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an</w:t>
      </w:r>
      <w:r w:rsidR="00236D8E" w:rsidRPr="004058BB">
        <w:rPr>
          <w:rFonts w:ascii="Bookman Old Style" w:hAnsi="Bookman Old Style" w:cs="Tahoma"/>
          <w:sz w:val="24"/>
          <w:szCs w:val="24"/>
        </w:rPr>
        <w:t xml:space="preserve"> sebagaimana mestinya</w:t>
      </w:r>
      <w:r w:rsidR="00083C80" w:rsidRPr="004058BB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1F468BB" w14:textId="4D30A816" w:rsidR="00671C0F" w:rsidRPr="004058BB" w:rsidRDefault="00671C0F" w:rsidP="00880539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jc w:val="both"/>
        <w:rPr>
          <w:rFonts w:ascii="Bookman Old Style" w:hAnsi="Bookman Old Style" w:cs="Tahoma"/>
          <w:sz w:val="24"/>
          <w:szCs w:val="24"/>
        </w:rPr>
      </w:pPr>
    </w:p>
    <w:p w14:paraId="4925BF27" w14:textId="22263E1F" w:rsidR="00CD1E5C" w:rsidRPr="004058BB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1E79A44A" w:rsidR="00CD1E5C" w:rsidRPr="004058BB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 xml:space="preserve">pada tanggal </w:t>
      </w:r>
      <w:r w:rsidR="004058BB">
        <w:rPr>
          <w:rFonts w:ascii="Bookman Old Style" w:hAnsi="Bookman Old Style"/>
          <w:sz w:val="24"/>
          <w:szCs w:val="24"/>
          <w:lang w:val="en-ID"/>
        </w:rPr>
        <w:t>2 Januari</w:t>
      </w:r>
      <w:r w:rsidR="00FE2928" w:rsidRPr="004058BB">
        <w:rPr>
          <w:rFonts w:ascii="Bookman Old Style" w:hAnsi="Bookman Old Style"/>
          <w:sz w:val="24"/>
          <w:szCs w:val="24"/>
          <w:lang w:val="en-ID"/>
        </w:rPr>
        <w:t xml:space="preserve"> 202</w:t>
      </w:r>
      <w:r w:rsidR="004058BB">
        <w:rPr>
          <w:rFonts w:ascii="Bookman Old Style" w:hAnsi="Bookman Old Style"/>
          <w:sz w:val="24"/>
          <w:szCs w:val="24"/>
          <w:lang w:val="en-ID"/>
        </w:rPr>
        <w:t>4</w:t>
      </w:r>
    </w:p>
    <w:p w14:paraId="0393AECB" w14:textId="1A38CF19" w:rsidR="00CD1E5C" w:rsidRPr="004058BB" w:rsidRDefault="00CD1E5C" w:rsidP="004058BB">
      <w:pPr>
        <w:ind w:left="5103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4125D7A2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EE8266B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B16C5FE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6A03431" w14:textId="1D100455" w:rsidR="00055881" w:rsidRPr="004058BB" w:rsidRDefault="004058BB" w:rsidP="004058BB">
      <w:pPr>
        <w:tabs>
          <w:tab w:val="left" w:pos="5400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/>
          <w:bCs/>
          <w:sz w:val="24"/>
          <w:szCs w:val="24"/>
          <w:lang w:val="fi-FI"/>
        </w:rPr>
        <w:t>ABD. HAMID PULUNGAN</w:t>
      </w:r>
    </w:p>
    <w:p w14:paraId="55D12FCB" w14:textId="77777777" w:rsidR="00823B5D" w:rsidRDefault="00823B5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2C69197" w14:textId="4B5A4ABA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lastRenderedPageBreak/>
        <w:t>LAMPIRAN</w:t>
      </w:r>
      <w:r w:rsidR="00B061AA" w:rsidRPr="004058BB">
        <w:rPr>
          <w:rFonts w:ascii="Bookman Old Style" w:hAnsi="Bookman Old Style"/>
          <w:sz w:val="24"/>
          <w:szCs w:val="24"/>
          <w:lang w:val="en-US"/>
        </w:rPr>
        <w:t xml:space="preserve"> I</w:t>
      </w:r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/>
          <w:sz w:val="24"/>
          <w:szCs w:val="24"/>
        </w:rPr>
        <w:t>KEPUTUSAN KETUA</w:t>
      </w:r>
    </w:p>
    <w:p w14:paraId="56CC2FA3" w14:textId="77777777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PENGADILAN TINGGI AGAMA PADANG</w:t>
      </w:r>
    </w:p>
    <w:p w14:paraId="724C5BA0" w14:textId="52EB822B" w:rsidR="00A0110D" w:rsidRPr="004058BB" w:rsidRDefault="00A0110D" w:rsidP="004058BB">
      <w:pPr>
        <w:tabs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  <w:lang w:val="en-ID"/>
        </w:rPr>
      </w:pPr>
      <w:r w:rsidRPr="004058BB">
        <w:rPr>
          <w:rFonts w:ascii="Bookman Old Style" w:hAnsi="Bookman Old Style"/>
          <w:sz w:val="24"/>
          <w:szCs w:val="24"/>
        </w:rPr>
        <w:t>NOMOR:</w:t>
      </w:r>
      <w:r w:rsid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 w:rsidRPr="004058BB">
        <w:rPr>
          <w:rFonts w:ascii="Bookman Old Style" w:hAnsi="Bookman Old Style" w:cs="Tahoma"/>
          <w:sz w:val="24"/>
          <w:szCs w:val="24"/>
        </w:rPr>
        <w:t>0180/KPTA.W3-A/OT1.6/I/2024</w:t>
      </w:r>
    </w:p>
    <w:p w14:paraId="7663FA0A" w14:textId="4ABBE436" w:rsidR="00A0110D" w:rsidRPr="004058BB" w:rsidRDefault="00A0110D" w:rsidP="004058BB">
      <w:pPr>
        <w:tabs>
          <w:tab w:val="left" w:pos="3969"/>
          <w:tab w:val="left" w:pos="5400"/>
          <w:tab w:val="left" w:pos="5580"/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TANGGAL:</w:t>
      </w:r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>
        <w:rPr>
          <w:rFonts w:ascii="Bookman Old Style" w:hAnsi="Bookman Old Style"/>
          <w:sz w:val="24"/>
          <w:szCs w:val="24"/>
          <w:lang w:val="en-ID"/>
        </w:rPr>
        <w:t>2 Januari 2024</w:t>
      </w:r>
    </w:p>
    <w:p w14:paraId="747C47A4" w14:textId="77777777" w:rsidR="00A0110D" w:rsidRPr="004058BB" w:rsidRDefault="00A0110D" w:rsidP="00A0110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B206AB7" w14:textId="77777777" w:rsidR="00A0110D" w:rsidRPr="004058BB" w:rsidRDefault="00A0110D" w:rsidP="00A0110D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</w:p>
    <w:p w14:paraId="60A08851" w14:textId="35102CBC" w:rsidR="00A0110D" w:rsidRPr="004058BB" w:rsidRDefault="00A0110D" w:rsidP="00083C80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>TIM PENYUSUN</w:t>
      </w:r>
      <w:r w:rsidR="00083C80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 w:cs="Tahoma"/>
          <w:sz w:val="24"/>
          <w:szCs w:val="24"/>
        </w:rPr>
        <w:t>LAPORAN KINERJA INSTANSI PEMERINTAH (LKjIP)</w:t>
      </w:r>
    </w:p>
    <w:p w14:paraId="099A7C6C" w14:textId="4E474D7A" w:rsidR="00A0110D" w:rsidRPr="004058BB" w:rsidRDefault="00083C80" w:rsidP="00083C80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TAHUN 20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174F29" w:rsidRPr="004058BB">
        <w:rPr>
          <w:rFonts w:ascii="Bookman Old Style" w:hAnsi="Bookman Old Style" w:cs="Tahoma"/>
          <w:sz w:val="24"/>
          <w:szCs w:val="24"/>
          <w:lang w:val="en-ID"/>
        </w:rPr>
        <w:t>3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A0110D"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="00A0110D"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598B137A" w14:textId="77777777" w:rsidR="00A0110D" w:rsidRPr="004058BB" w:rsidRDefault="00A0110D" w:rsidP="00A0110D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</w:rPr>
      </w:pPr>
    </w:p>
    <w:p w14:paraId="47772495" w14:textId="01D5B8F7" w:rsidR="00A0110D" w:rsidRPr="004058BB" w:rsidRDefault="00A0110D" w:rsidP="00A0110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675"/>
        <w:gridCol w:w="5244"/>
      </w:tblGrid>
      <w:tr w:rsidR="00A0110D" w:rsidRPr="004058BB" w14:paraId="165B33B9" w14:textId="77777777" w:rsidTr="004F375F">
        <w:tc>
          <w:tcPr>
            <w:tcW w:w="3578" w:type="dxa"/>
          </w:tcPr>
          <w:p w14:paraId="40C34C3C" w14:textId="77777777" w:rsidR="00A0110D" w:rsidRPr="004058BB" w:rsidRDefault="00A0110D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Penanggung jawab</w:t>
            </w:r>
          </w:p>
        </w:tc>
        <w:tc>
          <w:tcPr>
            <w:tcW w:w="675" w:type="dxa"/>
          </w:tcPr>
          <w:p w14:paraId="1F50670D" w14:textId="77777777" w:rsidR="00A0110D" w:rsidRPr="004058BB" w:rsidRDefault="00A0110D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68C63139" w14:textId="09F58810" w:rsidR="00A0110D" w:rsidRPr="004058BB" w:rsidRDefault="00A0110D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Ketua Pengadilan Tinggi Agama Padang</w:t>
            </w:r>
          </w:p>
        </w:tc>
      </w:tr>
      <w:tr w:rsidR="00083C80" w:rsidRPr="004058BB" w14:paraId="1A742CEA" w14:textId="77777777" w:rsidTr="004F375F">
        <w:tc>
          <w:tcPr>
            <w:tcW w:w="3578" w:type="dxa"/>
          </w:tcPr>
          <w:p w14:paraId="0353D3B1" w14:textId="4ED3A675" w:rsidR="00083C80" w:rsidRPr="004058BB" w:rsidRDefault="00083C80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Ko</w:t>
            </w:r>
            <w:r w:rsidR="00897DC7"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or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dinator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Validasi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675" w:type="dxa"/>
          </w:tcPr>
          <w:p w14:paraId="41ECD337" w14:textId="0BD888D9" w:rsidR="00083C80" w:rsidRPr="004058BB" w:rsidRDefault="00B061AA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</w:tcPr>
          <w:p w14:paraId="356FBB60" w14:textId="4E11BD1D" w:rsidR="00083C80" w:rsidRPr="004058BB" w:rsidRDefault="006007D4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Drs.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Syafruddin</w:t>
            </w:r>
            <w:proofErr w:type="spellEnd"/>
          </w:p>
        </w:tc>
      </w:tr>
      <w:tr w:rsidR="00A0110D" w:rsidRPr="004058BB" w14:paraId="5F6AD559" w14:textId="77777777" w:rsidTr="004F375F">
        <w:tc>
          <w:tcPr>
            <w:tcW w:w="3578" w:type="dxa"/>
          </w:tcPr>
          <w:p w14:paraId="74E937E6" w14:textId="28A5ADDF" w:rsidR="00A0110D" w:rsidRPr="004058BB" w:rsidRDefault="00A0110D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Ketua</w:t>
            </w:r>
            <w:proofErr w:type="spellEnd"/>
          </w:p>
        </w:tc>
        <w:tc>
          <w:tcPr>
            <w:tcW w:w="675" w:type="dxa"/>
          </w:tcPr>
          <w:p w14:paraId="32126366" w14:textId="61F19470" w:rsidR="00A0110D" w:rsidRPr="004058BB" w:rsidRDefault="00B061AA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</w:tcPr>
          <w:p w14:paraId="067C08D0" w14:textId="5943A486" w:rsidR="00A0110D" w:rsidRPr="004058BB" w:rsidRDefault="00174F29" w:rsidP="004058BB">
            <w:pPr>
              <w:tabs>
                <w:tab w:val="left" w:pos="465"/>
              </w:tabs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Ismail, S.H.I., M.A.</w:t>
            </w:r>
          </w:p>
        </w:tc>
      </w:tr>
      <w:tr w:rsidR="00A0110D" w:rsidRPr="004058BB" w14:paraId="44D68357" w14:textId="77777777" w:rsidTr="004F375F">
        <w:tc>
          <w:tcPr>
            <w:tcW w:w="3578" w:type="dxa"/>
          </w:tcPr>
          <w:p w14:paraId="2087A39B" w14:textId="77777777" w:rsidR="00A0110D" w:rsidRPr="004058BB" w:rsidRDefault="00A0110D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Sekretaris</w:t>
            </w:r>
          </w:p>
        </w:tc>
        <w:tc>
          <w:tcPr>
            <w:tcW w:w="675" w:type="dxa"/>
          </w:tcPr>
          <w:p w14:paraId="0E9C36D8" w14:textId="77777777" w:rsidR="00A0110D" w:rsidRPr="004058BB" w:rsidRDefault="00A0110D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19F0C587" w14:textId="3CB33F87" w:rsidR="00A0110D" w:rsidRPr="004058BB" w:rsidRDefault="00174F29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Mukhlis, S.H.</w:t>
            </w:r>
          </w:p>
        </w:tc>
      </w:tr>
      <w:tr w:rsidR="00A0110D" w:rsidRPr="004058BB" w14:paraId="69CA074F" w14:textId="77777777" w:rsidTr="004F375F">
        <w:trPr>
          <w:trHeight w:val="2351"/>
        </w:trPr>
        <w:tc>
          <w:tcPr>
            <w:tcW w:w="3578" w:type="dxa"/>
          </w:tcPr>
          <w:p w14:paraId="232AD320" w14:textId="5E9303B3" w:rsidR="00A0110D" w:rsidRPr="004058BB" w:rsidRDefault="00083C80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Anggota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</w:p>
          <w:p w14:paraId="35D3E9C2" w14:textId="77777777" w:rsidR="00A0110D" w:rsidRPr="004058BB" w:rsidRDefault="00A0110D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3DEE172E" w14:textId="77777777" w:rsidR="00A0110D" w:rsidRPr="004058BB" w:rsidRDefault="00A0110D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0A649050" w14:textId="77777777" w:rsidR="00BD2C69" w:rsidRPr="004058BB" w:rsidRDefault="00BD2C69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74797C64" w14:textId="2B53CF79" w:rsidR="00BD2C69" w:rsidRPr="004058BB" w:rsidRDefault="00BD2C69" w:rsidP="004058BB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14:paraId="3458599B" w14:textId="77777777" w:rsidR="00A0110D" w:rsidRPr="004058BB" w:rsidRDefault="00A0110D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  <w:p w14:paraId="6809E969" w14:textId="0D069F7D" w:rsidR="00A0110D" w:rsidRPr="004058BB" w:rsidRDefault="00A0110D" w:rsidP="004058BB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0DDE006D" w14:textId="77777777" w:rsidR="00A0110D" w:rsidRPr="004058BB" w:rsidRDefault="00A0110D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0BE13F5B" w14:textId="77777777" w:rsidR="00A0110D" w:rsidRPr="004058BB" w:rsidRDefault="00A0110D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7321E89E" w14:textId="77777777" w:rsidR="00A0110D" w:rsidRPr="004058BB" w:rsidRDefault="00A0110D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73A5F5B8" w14:textId="3ED67866" w:rsidR="00BD2C69" w:rsidRPr="004058BB" w:rsidRDefault="00BD2C69" w:rsidP="004058BB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14:paraId="306A6B0F" w14:textId="5B5ADD32" w:rsidR="004F375F" w:rsidRPr="004058BB" w:rsidRDefault="004F375F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H. </w:t>
            </w:r>
            <w:r w:rsidR="006007D4"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Damris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47E4BCBA" w14:textId="2BF252FE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Masdi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2E8DAD1C" w14:textId="059D761B" w:rsidR="00253EE0" w:rsidRPr="004058BB" w:rsidRDefault="00253EE0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Nurasiyah Handayani Rangkuti, S.H.</w:t>
            </w:r>
          </w:p>
          <w:p w14:paraId="419B2FCE" w14:textId="54002EA0" w:rsidR="00216856" w:rsidRPr="004058BB" w:rsidRDefault="00216856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Elvi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Yunita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S.H, M.H.</w:t>
            </w:r>
          </w:p>
          <w:p w14:paraId="56E79B70" w14:textId="77777777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Millia Sufia, S.E., S.H., M.M.</w:t>
            </w:r>
          </w:p>
          <w:p w14:paraId="4F42D23A" w14:textId="77777777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Rifka Hidayat, S.H.</w:t>
            </w:r>
          </w:p>
          <w:p w14:paraId="0DDA683A" w14:textId="5187C9D2" w:rsidR="006007D4" w:rsidRPr="004058BB" w:rsidRDefault="006007D4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Dra.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Syuryati</w:t>
            </w:r>
            <w:proofErr w:type="spellEnd"/>
          </w:p>
          <w:p w14:paraId="503750DF" w14:textId="6F030F14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Riswan, S.H.</w:t>
            </w:r>
          </w:p>
          <w:p w14:paraId="63666D25" w14:textId="401C87A6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Hj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Alifah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S.H.</w:t>
            </w:r>
          </w:p>
          <w:p w14:paraId="7AAE50FB" w14:textId="77777777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Drs.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Mawardi</w:t>
            </w:r>
            <w:proofErr w:type="spellEnd"/>
          </w:p>
          <w:p w14:paraId="501D4484" w14:textId="0C65A380" w:rsidR="006007D4" w:rsidRPr="004058BB" w:rsidRDefault="006007D4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Nora Oktavia, S.H </w:t>
            </w:r>
          </w:p>
          <w:p w14:paraId="323E11C9" w14:textId="7A2C1AA6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Kutung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Sairani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S.Ag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09073E81" w14:textId="2A3B470A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Enjer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Sades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S.H.</w:t>
            </w:r>
          </w:p>
          <w:p w14:paraId="3F210CDF" w14:textId="0AD91500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Drs.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Daryamurni</w:t>
            </w:r>
            <w:proofErr w:type="spellEnd"/>
          </w:p>
          <w:p w14:paraId="56346F84" w14:textId="77777777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Nelly Oktavia, S.H.</w:t>
            </w:r>
          </w:p>
          <w:p w14:paraId="1F38C0BA" w14:textId="34A6F518" w:rsidR="00644FC4" w:rsidRPr="004058BB" w:rsidRDefault="00644FC4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Berki Rahmat, </w:t>
            </w:r>
            <w:proofErr w:type="spellStart"/>
            <w:proofErr w:type="gram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S.Kom</w:t>
            </w:r>
            <w:proofErr w:type="spellEnd"/>
            <w:proofErr w:type="gram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.</w:t>
            </w:r>
          </w:p>
          <w:p w14:paraId="041560E8" w14:textId="5DED115B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Elsa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Rusdiana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S.E.</w:t>
            </w:r>
          </w:p>
          <w:p w14:paraId="2C14552F" w14:textId="3DE240B4" w:rsidR="00644FC4" w:rsidRPr="004058BB" w:rsidRDefault="00644FC4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Mursyidah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, S.AP.</w:t>
            </w:r>
          </w:p>
          <w:p w14:paraId="2BD9000D" w14:textId="510C2F2A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Arya Jaya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Shentika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S.H.</w:t>
            </w:r>
          </w:p>
          <w:p w14:paraId="5B7A4655" w14:textId="254EB90B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Aidil Akbar, S.E.</w:t>
            </w:r>
          </w:p>
          <w:p w14:paraId="581DB223" w14:textId="1509558D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Masfadhlul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Karmi, S.A.P.</w:t>
            </w:r>
          </w:p>
          <w:p w14:paraId="2223C0DD" w14:textId="7AE97DB1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Jelsita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Novi, S.H.</w:t>
            </w:r>
          </w:p>
          <w:p w14:paraId="6A87F1E6" w14:textId="5BBBC130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Riccelia Junifa, S.E.</w:t>
            </w:r>
          </w:p>
          <w:p w14:paraId="4CEF2B33" w14:textId="318265F9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Yassirli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Amri, </w:t>
            </w:r>
            <w:proofErr w:type="spellStart"/>
            <w:proofErr w:type="gram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</w:p>
          <w:p w14:paraId="728ECC02" w14:textId="55C2430E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Ade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Armawi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Paypas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1893638E" w14:textId="482C9D7A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Efri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Sukma</w:t>
            </w:r>
            <w:proofErr w:type="spellEnd"/>
          </w:p>
          <w:p w14:paraId="72A21FFE" w14:textId="7DDFC183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Fitrya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Rafani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0C0FCBFC" w14:textId="5EE6EB78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Novia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Mayasari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S.E.</w:t>
            </w:r>
          </w:p>
          <w:p w14:paraId="6449D19D" w14:textId="7EFB53DD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Yova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Nelindy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A.Md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  <w:p w14:paraId="4AB283CC" w14:textId="106CCAAA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Rinaldi Orlando,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A.Md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. A.B.</w:t>
            </w:r>
          </w:p>
          <w:p w14:paraId="38A7929B" w14:textId="39B07C2F" w:rsidR="001A0D83" w:rsidRPr="004058BB" w:rsidRDefault="001A0D83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Fitria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Irma Ramadhani Lubis,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A.Md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A.B.</w:t>
            </w:r>
          </w:p>
          <w:p w14:paraId="11D18B1E" w14:textId="77102AC8" w:rsidR="00253EE0" w:rsidRPr="004058BB" w:rsidRDefault="00644FC4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Richa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Meiliyana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Rachmawati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A.Md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.</w:t>
            </w:r>
            <w:r w:rsidR="00130EC9"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A.B.</w:t>
            </w:r>
            <w:r w:rsidR="00253EE0" w:rsidRPr="004058BB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42463F94" w14:textId="046A1AC4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Nella </w:t>
            </w: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Agustri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S.E.</w:t>
            </w:r>
          </w:p>
          <w:p w14:paraId="75918161" w14:textId="350C8E4D" w:rsidR="00130EC9" w:rsidRPr="004058BB" w:rsidRDefault="00130EC9" w:rsidP="004058BB">
            <w:pPr>
              <w:pStyle w:val="ListParagraph"/>
              <w:numPr>
                <w:ilvl w:val="0"/>
                <w:numId w:val="41"/>
              </w:numPr>
              <w:ind w:left="357" w:right="-278" w:hanging="426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Nurfadilla</w:t>
            </w:r>
            <w:proofErr w:type="spellEnd"/>
            <w:r w:rsidRPr="004058BB">
              <w:rPr>
                <w:rFonts w:ascii="Bookman Old Style" w:hAnsi="Bookman Old Style"/>
                <w:sz w:val="24"/>
                <w:szCs w:val="24"/>
                <w:lang w:val="en-US"/>
              </w:rPr>
              <w:t>, S.I.P.</w:t>
            </w:r>
          </w:p>
          <w:p w14:paraId="7B1EDB25" w14:textId="42ED9DE9" w:rsidR="00253EE0" w:rsidRPr="004058BB" w:rsidRDefault="00253EE0" w:rsidP="004058BB">
            <w:pPr>
              <w:pStyle w:val="ListParagraph"/>
              <w:ind w:left="357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</w:tbl>
    <w:p w14:paraId="194D3E67" w14:textId="494A1CB4" w:rsidR="00A0110D" w:rsidRPr="004058BB" w:rsidRDefault="00A0110D" w:rsidP="00A0110D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788BA2B" w14:textId="77777777" w:rsidR="00130EC9" w:rsidRPr="004058BB" w:rsidRDefault="00130EC9" w:rsidP="004058BB">
      <w:pPr>
        <w:ind w:left="5103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KETUA PENGADILAN TINGGI AGAMA PADANG,</w:t>
      </w:r>
    </w:p>
    <w:p w14:paraId="635AE8D9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31A3B5E2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70856BE7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49895DBA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0C095D08" w14:textId="261D403D" w:rsidR="00130EC9" w:rsidRPr="004058BB" w:rsidRDefault="004058BB" w:rsidP="004058BB">
      <w:pPr>
        <w:tabs>
          <w:tab w:val="left" w:pos="5387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bookmarkStart w:id="1" w:name="_Hlk155251787"/>
      <w:r w:rsidRPr="004058BB">
        <w:rPr>
          <w:rFonts w:ascii="Bookman Old Style" w:hAnsi="Bookman Old Style"/>
          <w:bCs/>
          <w:sz w:val="24"/>
          <w:szCs w:val="24"/>
          <w:lang w:val="fi-FI"/>
        </w:rPr>
        <w:t>ABD. HAMID PULUNGAN</w:t>
      </w:r>
    </w:p>
    <w:bookmarkEnd w:id="1"/>
    <w:p w14:paraId="2056F375" w14:textId="522129CB" w:rsidR="00A0110D" w:rsidRDefault="00A0110D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7C78F62B" w14:textId="77777777" w:rsidR="00130EC9" w:rsidRDefault="00130EC9" w:rsidP="00823B5D">
      <w:pPr>
        <w:tabs>
          <w:tab w:val="left" w:pos="7938"/>
        </w:tabs>
        <w:ind w:left="5529"/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64213F8F" w14:textId="0BB214E2" w:rsidR="00B061AA" w:rsidRPr="004058BB" w:rsidRDefault="00B061AA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LAMPIRAN</w:t>
      </w:r>
      <w:r w:rsidRPr="004058BB">
        <w:rPr>
          <w:rFonts w:ascii="Bookman Old Style" w:hAnsi="Bookman Old Style"/>
          <w:sz w:val="24"/>
          <w:szCs w:val="24"/>
          <w:lang w:val="en-US"/>
        </w:rPr>
        <w:t xml:space="preserve"> II</w:t>
      </w:r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/>
          <w:sz w:val="24"/>
          <w:szCs w:val="24"/>
        </w:rPr>
        <w:t>KEPUTUSAN KETUA</w:t>
      </w:r>
    </w:p>
    <w:p w14:paraId="6A90495B" w14:textId="77777777" w:rsidR="00B061AA" w:rsidRPr="004058BB" w:rsidRDefault="00B061AA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PENGADILAN TINGGI AGAMA PADANG</w:t>
      </w:r>
    </w:p>
    <w:p w14:paraId="3C5B244A" w14:textId="0872F23B" w:rsidR="00B061AA" w:rsidRPr="004058BB" w:rsidRDefault="00B061AA" w:rsidP="004058BB">
      <w:pPr>
        <w:tabs>
          <w:tab w:val="left" w:pos="6237"/>
        </w:tabs>
        <w:ind w:left="4536" w:right="-91"/>
        <w:jc w:val="both"/>
        <w:rPr>
          <w:rFonts w:ascii="Bookman Old Style" w:hAnsi="Bookman Old Style"/>
          <w:sz w:val="24"/>
          <w:szCs w:val="24"/>
          <w:lang w:val="en-ID"/>
        </w:rPr>
      </w:pPr>
      <w:r w:rsidRPr="004058BB">
        <w:rPr>
          <w:rFonts w:ascii="Bookman Old Style" w:hAnsi="Bookman Old Style"/>
          <w:sz w:val="24"/>
          <w:szCs w:val="24"/>
        </w:rPr>
        <w:t>NOMOR:</w:t>
      </w:r>
      <w:r w:rsid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 w:rsidRPr="004058BB">
        <w:rPr>
          <w:rFonts w:ascii="Bookman Old Style" w:hAnsi="Bookman Old Style" w:cs="Tahoma"/>
          <w:sz w:val="24"/>
          <w:szCs w:val="24"/>
        </w:rPr>
        <w:t>0180/KPTA.W3-A/OT1.6/I/2024</w:t>
      </w:r>
    </w:p>
    <w:p w14:paraId="0F8C0ADF" w14:textId="4BD68056" w:rsidR="00B061AA" w:rsidRPr="004058BB" w:rsidRDefault="00B061AA" w:rsidP="004058BB">
      <w:pPr>
        <w:tabs>
          <w:tab w:val="left" w:pos="3969"/>
          <w:tab w:val="left" w:pos="5400"/>
          <w:tab w:val="left" w:pos="5580"/>
          <w:tab w:val="left" w:pos="6237"/>
        </w:tabs>
        <w:ind w:left="4536" w:right="192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TANGGAL:</w:t>
      </w:r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>
        <w:rPr>
          <w:rFonts w:ascii="Bookman Old Style" w:hAnsi="Bookman Old Style"/>
          <w:sz w:val="24"/>
          <w:szCs w:val="24"/>
          <w:lang w:val="en-ID"/>
        </w:rPr>
        <w:t>2 Januari 2024</w:t>
      </w:r>
    </w:p>
    <w:p w14:paraId="0A89B447" w14:textId="77777777" w:rsidR="00B061AA" w:rsidRPr="004058BB" w:rsidRDefault="00B061AA" w:rsidP="00B061AA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6868BD8" w14:textId="77777777" w:rsidR="00B061AA" w:rsidRPr="004058BB" w:rsidRDefault="00B061AA" w:rsidP="004058BB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</w:p>
    <w:p w14:paraId="23DA8836" w14:textId="77777777" w:rsidR="004058BB" w:rsidRDefault="00B061AA" w:rsidP="004058BB">
      <w:pPr>
        <w:tabs>
          <w:tab w:val="left" w:pos="2410"/>
          <w:tab w:val="left" w:pos="3402"/>
          <w:tab w:val="left" w:pos="3969"/>
        </w:tabs>
        <w:ind w:left="7655" w:right="-942" w:hanging="8789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TUGAS TIM PENYUSUN </w:t>
      </w:r>
      <w:r w:rsidRPr="004058BB">
        <w:rPr>
          <w:rFonts w:ascii="Bookman Old Style" w:hAnsi="Bookman Old Style" w:cs="Tahoma"/>
          <w:sz w:val="24"/>
          <w:szCs w:val="24"/>
        </w:rPr>
        <w:t>LAPORAN KINERJA INSTANSI PEMERINTAH (LKjIP)</w:t>
      </w:r>
      <w:r w:rsid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14:paraId="74F39E99" w14:textId="7D7AA8DA" w:rsidR="00B061AA" w:rsidRPr="004058BB" w:rsidRDefault="00B061AA" w:rsidP="004058BB">
      <w:pPr>
        <w:tabs>
          <w:tab w:val="left" w:pos="2410"/>
          <w:tab w:val="left" w:pos="3402"/>
          <w:tab w:val="left" w:pos="3969"/>
        </w:tabs>
        <w:ind w:left="7655" w:right="-942" w:hanging="8789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TAHUN 20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130EC9" w:rsidRPr="004058BB">
        <w:rPr>
          <w:rFonts w:ascii="Bookman Old Style" w:hAnsi="Bookman Old Style" w:cs="Tahoma"/>
          <w:sz w:val="24"/>
          <w:szCs w:val="24"/>
          <w:lang w:val="en-ID"/>
        </w:rPr>
        <w:t>3</w:t>
      </w:r>
      <w:r w:rsid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41185AFA" w14:textId="77777777" w:rsidR="00B061AA" w:rsidRPr="004058BB" w:rsidRDefault="00B061AA" w:rsidP="00B061AA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</w:rPr>
      </w:pPr>
    </w:p>
    <w:p w14:paraId="5E670B59" w14:textId="77777777" w:rsidR="00B061AA" w:rsidRDefault="00B061AA" w:rsidP="00B061AA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663"/>
        <w:gridCol w:w="3311"/>
        <w:gridCol w:w="5665"/>
      </w:tblGrid>
      <w:tr w:rsidR="00B061AA" w:rsidRPr="004058BB" w14:paraId="2701107A" w14:textId="77777777" w:rsidTr="004058BB">
        <w:tc>
          <w:tcPr>
            <w:tcW w:w="284" w:type="dxa"/>
          </w:tcPr>
          <w:p w14:paraId="322B5011" w14:textId="2AA6FCF3" w:rsidR="00B061AA" w:rsidRPr="004058BB" w:rsidRDefault="00B061AA" w:rsidP="00B061AA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NO.</w:t>
            </w:r>
          </w:p>
        </w:tc>
        <w:tc>
          <w:tcPr>
            <w:tcW w:w="3452" w:type="dxa"/>
          </w:tcPr>
          <w:p w14:paraId="42AB63E2" w14:textId="755F16BD" w:rsidR="00B061AA" w:rsidRPr="004058BB" w:rsidRDefault="00B061AA" w:rsidP="00B061AA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5903" w:type="dxa"/>
          </w:tcPr>
          <w:p w14:paraId="4423A86C" w14:textId="17ED3D6C" w:rsidR="00B061AA" w:rsidRPr="004058BB" w:rsidRDefault="00B061AA" w:rsidP="00B061AA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TUGAS</w:t>
            </w:r>
          </w:p>
        </w:tc>
      </w:tr>
      <w:tr w:rsidR="00B061AA" w:rsidRPr="004058BB" w14:paraId="273D3782" w14:textId="77777777" w:rsidTr="004058BB">
        <w:tc>
          <w:tcPr>
            <w:tcW w:w="284" w:type="dxa"/>
          </w:tcPr>
          <w:p w14:paraId="2C94A206" w14:textId="48A3E934" w:rsidR="00B061AA" w:rsidRPr="004058BB" w:rsidRDefault="00B061AA" w:rsidP="00122646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9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5D1894C6" w14:textId="1F58DEA7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Penanggung jawab</w:t>
            </w:r>
          </w:p>
        </w:tc>
        <w:tc>
          <w:tcPr>
            <w:tcW w:w="5903" w:type="dxa"/>
          </w:tcPr>
          <w:p w14:paraId="73553773" w14:textId="18FEE3E1" w:rsidR="00122646" w:rsidRPr="004058BB" w:rsidRDefault="00B061AA" w:rsidP="00122646">
            <w:pPr>
              <w:spacing w:line="276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Bertanggung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jawab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atas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pelaksanaan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penyusunan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Laporan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Kinerja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Instansi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Pemerintah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LKjIP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Tahun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202</w:t>
            </w:r>
            <w:r w:rsidR="00130EC9"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3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Padang</w:t>
            </w:r>
          </w:p>
        </w:tc>
      </w:tr>
      <w:tr w:rsidR="00B061AA" w:rsidRPr="004058BB" w14:paraId="7DFECAD7" w14:textId="77777777" w:rsidTr="004058BB">
        <w:tc>
          <w:tcPr>
            <w:tcW w:w="284" w:type="dxa"/>
          </w:tcPr>
          <w:p w14:paraId="4C5FDB6E" w14:textId="77777777" w:rsidR="00B061AA" w:rsidRPr="004058BB" w:rsidRDefault="00B061AA" w:rsidP="00122646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9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1471E0AF" w14:textId="4AA97902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Koordinator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Validasi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5903" w:type="dxa"/>
          </w:tcPr>
          <w:p w14:paraId="2ABFFA04" w14:textId="77777777" w:rsidR="00B061AA" w:rsidRPr="004058BB" w:rsidRDefault="00B061AA" w:rsidP="00122646">
            <w:pPr>
              <w:spacing w:line="276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Memvalidasi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keabsahan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</w:p>
          <w:p w14:paraId="6FC54541" w14:textId="2A055CA5" w:rsidR="00122646" w:rsidRPr="004058BB" w:rsidRDefault="00122646" w:rsidP="00122646">
            <w:pPr>
              <w:spacing w:line="276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B061AA" w:rsidRPr="004058BB" w14:paraId="2D3ED2D0" w14:textId="77777777" w:rsidTr="004058BB">
        <w:trPr>
          <w:trHeight w:val="1913"/>
        </w:trPr>
        <w:tc>
          <w:tcPr>
            <w:tcW w:w="284" w:type="dxa"/>
          </w:tcPr>
          <w:p w14:paraId="193B7D30" w14:textId="77777777" w:rsidR="00B061AA" w:rsidRPr="004058BB" w:rsidRDefault="00B061AA" w:rsidP="00122646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9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1A3E6046" w14:textId="62941C77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Ketua</w:t>
            </w:r>
            <w:proofErr w:type="spellEnd"/>
          </w:p>
        </w:tc>
        <w:tc>
          <w:tcPr>
            <w:tcW w:w="5903" w:type="dxa"/>
          </w:tcPr>
          <w:p w14:paraId="2CD934A5" w14:textId="77777777" w:rsidR="00B061AA" w:rsidRPr="004058BB" w:rsidRDefault="00B061AA" w:rsidP="004058B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22" w:hanging="29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Mengkoordinasikan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pelaksanaan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penyusunan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laporan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sesuai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dengan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arah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kebijakan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telah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ditetapkan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;</w:t>
            </w:r>
          </w:p>
          <w:p w14:paraId="66001BFE" w14:textId="345B738D" w:rsidR="00122646" w:rsidRPr="004058BB" w:rsidRDefault="00B061AA" w:rsidP="004058BB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322" w:hanging="29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Mengkoordinasikan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pelaksanaan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reviu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atas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laporan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Aparatur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Pengawas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Intern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Pemerintah</w:t>
            </w:r>
            <w:proofErr w:type="spellEnd"/>
          </w:p>
        </w:tc>
      </w:tr>
      <w:tr w:rsidR="00B061AA" w:rsidRPr="004058BB" w14:paraId="6E18F9FC" w14:textId="77777777" w:rsidTr="004058BB">
        <w:tc>
          <w:tcPr>
            <w:tcW w:w="284" w:type="dxa"/>
          </w:tcPr>
          <w:p w14:paraId="72C3B237" w14:textId="77777777" w:rsidR="00B061AA" w:rsidRPr="004058BB" w:rsidRDefault="00B061AA" w:rsidP="00122646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9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5898CD22" w14:textId="6714D9CB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058BB">
              <w:rPr>
                <w:rFonts w:ascii="Bookman Old Style" w:hAnsi="Bookman Old Style" w:cstheme="minorHAnsi"/>
                <w:sz w:val="24"/>
                <w:szCs w:val="24"/>
              </w:rPr>
              <w:t>Sekretaris</w:t>
            </w:r>
          </w:p>
        </w:tc>
        <w:tc>
          <w:tcPr>
            <w:tcW w:w="5903" w:type="dxa"/>
          </w:tcPr>
          <w:p w14:paraId="79027394" w14:textId="51524FE7" w:rsidR="00122646" w:rsidRPr="004058BB" w:rsidRDefault="00B061AA" w:rsidP="00122646">
            <w:pPr>
              <w:spacing w:line="276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Mengkoordinasikan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teknis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penyusunan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laporan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</w:p>
        </w:tc>
      </w:tr>
      <w:tr w:rsidR="00B061AA" w:rsidRPr="004058BB" w14:paraId="102FF269" w14:textId="77777777" w:rsidTr="004058BB">
        <w:tc>
          <w:tcPr>
            <w:tcW w:w="284" w:type="dxa"/>
          </w:tcPr>
          <w:p w14:paraId="3D001CEE" w14:textId="77777777" w:rsidR="00B061AA" w:rsidRPr="004058BB" w:rsidRDefault="00B061AA" w:rsidP="00122646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349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25F43569" w14:textId="77777777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Anggota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</w:p>
          <w:p w14:paraId="24B1CFDE" w14:textId="77777777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  <w:p w14:paraId="4862AAE8" w14:textId="77777777" w:rsidR="00B061AA" w:rsidRPr="004058BB" w:rsidRDefault="00B061AA" w:rsidP="00122646">
            <w:pPr>
              <w:spacing w:line="276" w:lineRule="auto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5903" w:type="dxa"/>
          </w:tcPr>
          <w:p w14:paraId="0C4362BF" w14:textId="64E18860" w:rsidR="00122646" w:rsidRPr="004058BB" w:rsidRDefault="00B061AA" w:rsidP="00122646">
            <w:pPr>
              <w:spacing w:line="276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Mengukur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22646"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enyusun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laporan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serta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menganalisis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indi</w:t>
            </w:r>
            <w:r w:rsidR="00334D0A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</w:t>
            </w:r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ator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kinerja</w:t>
            </w:r>
            <w:proofErr w:type="spellEnd"/>
            <w:r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pada masing-masing </w:t>
            </w:r>
            <w:r w:rsidR="00334D0A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unit</w:t>
            </w:r>
            <w:r w:rsidR="00122646" w:rsidRPr="004058BB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.</w:t>
            </w:r>
          </w:p>
        </w:tc>
      </w:tr>
    </w:tbl>
    <w:p w14:paraId="49E2AE0D" w14:textId="77777777" w:rsidR="00B061AA" w:rsidRPr="00DA5F77" w:rsidRDefault="00B061AA" w:rsidP="00B061AA">
      <w:pPr>
        <w:tabs>
          <w:tab w:val="left" w:pos="7938"/>
        </w:tabs>
        <w:jc w:val="both"/>
        <w:rPr>
          <w:rFonts w:ascii="Bookman Old Style" w:hAnsi="Bookman Old Style" w:cs="Tahoma"/>
          <w:b/>
          <w:bCs/>
          <w:sz w:val="21"/>
          <w:szCs w:val="21"/>
        </w:rPr>
      </w:pPr>
    </w:p>
    <w:p w14:paraId="183C185E" w14:textId="77777777" w:rsidR="00B061AA" w:rsidRDefault="00B061AA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1"/>
          <w:szCs w:val="21"/>
          <w:lang w:val="en-US"/>
        </w:rPr>
      </w:pPr>
    </w:p>
    <w:p w14:paraId="547F9A59" w14:textId="77777777" w:rsidR="00B061AA" w:rsidRPr="00644FC4" w:rsidRDefault="00B061AA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5"/>
          <w:szCs w:val="5"/>
          <w:lang w:val="en-US"/>
        </w:rPr>
      </w:pPr>
    </w:p>
    <w:p w14:paraId="4DC8F36B" w14:textId="1C391E70" w:rsidR="00B061AA" w:rsidRPr="004058BB" w:rsidRDefault="00B061AA" w:rsidP="004058BB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058BB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4058BB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058BB">
        <w:rPr>
          <w:rFonts w:ascii="Bookman Old Style" w:hAnsi="Bookman Old Style" w:cstheme="minorHAnsi"/>
          <w:sz w:val="24"/>
          <w:szCs w:val="24"/>
        </w:rPr>
        <w:t>PADANG,</w:t>
      </w:r>
    </w:p>
    <w:p w14:paraId="312F26A4" w14:textId="6AD81F72" w:rsidR="00B061AA" w:rsidRDefault="00B061AA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003B52C7" w14:textId="77777777" w:rsidR="004058BB" w:rsidRPr="004058BB" w:rsidRDefault="004058BB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78EA2217" w14:textId="77777777" w:rsidR="00B061AA" w:rsidRPr="004058BB" w:rsidRDefault="00B061AA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</w:rPr>
      </w:pPr>
    </w:p>
    <w:p w14:paraId="492AB541" w14:textId="77777777" w:rsidR="00B061AA" w:rsidRPr="004058BB" w:rsidRDefault="00B061AA" w:rsidP="00B061AA">
      <w:pPr>
        <w:tabs>
          <w:tab w:val="left" w:pos="7938"/>
        </w:tabs>
        <w:ind w:left="5529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7B96D2C8" w14:textId="4A783AF0" w:rsidR="00B061AA" w:rsidRDefault="004058BB" w:rsidP="004058BB">
      <w:pPr>
        <w:tabs>
          <w:tab w:val="left" w:pos="7938"/>
        </w:tabs>
        <w:ind w:left="5103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4058BB">
        <w:rPr>
          <w:rFonts w:ascii="Bookman Old Style" w:hAnsi="Bookman Old Style"/>
          <w:bCs/>
          <w:sz w:val="24"/>
          <w:szCs w:val="24"/>
          <w:lang w:val="fi-FI"/>
        </w:rPr>
        <w:t>ABD. HAMID PULUNGAN</w:t>
      </w:r>
    </w:p>
    <w:sectPr w:rsidR="00B061AA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B32A" w14:textId="77777777" w:rsidR="004F62B7" w:rsidRDefault="004F62B7">
      <w:r>
        <w:separator/>
      </w:r>
    </w:p>
  </w:endnote>
  <w:endnote w:type="continuationSeparator" w:id="0">
    <w:p w14:paraId="69C82122" w14:textId="77777777" w:rsidR="004F62B7" w:rsidRDefault="004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AB8B" w14:textId="77777777" w:rsidR="004F62B7" w:rsidRDefault="004F62B7">
      <w:r>
        <w:separator/>
      </w:r>
    </w:p>
  </w:footnote>
  <w:footnote w:type="continuationSeparator" w:id="0">
    <w:p w14:paraId="10244099" w14:textId="77777777" w:rsidR="004F62B7" w:rsidRDefault="004F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7F5"/>
    <w:multiLevelType w:val="hybridMultilevel"/>
    <w:tmpl w:val="06C4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D04"/>
    <w:multiLevelType w:val="hybridMultilevel"/>
    <w:tmpl w:val="2CFAF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3A24C7"/>
    <w:multiLevelType w:val="hybridMultilevel"/>
    <w:tmpl w:val="4A5E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163FF"/>
    <w:multiLevelType w:val="hybridMultilevel"/>
    <w:tmpl w:val="06C4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2AFA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D5F"/>
    <w:multiLevelType w:val="hybridMultilevel"/>
    <w:tmpl w:val="7950968E"/>
    <w:lvl w:ilvl="0" w:tplc="01D22BA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3E7BA3"/>
    <w:multiLevelType w:val="hybridMultilevel"/>
    <w:tmpl w:val="7CFE8568"/>
    <w:lvl w:ilvl="0" w:tplc="6A50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55CC1"/>
    <w:multiLevelType w:val="singleLevel"/>
    <w:tmpl w:val="B2FA8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5DE5"/>
    <w:multiLevelType w:val="hybridMultilevel"/>
    <w:tmpl w:val="FAE6EE66"/>
    <w:lvl w:ilvl="0" w:tplc="AF7CD72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22F175F"/>
    <w:multiLevelType w:val="hybridMultilevel"/>
    <w:tmpl w:val="E3D28D5A"/>
    <w:lvl w:ilvl="0" w:tplc="E83CC958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2C17F99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02F5D"/>
    <w:multiLevelType w:val="hybridMultilevel"/>
    <w:tmpl w:val="7F123AA0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3C0CC3"/>
    <w:multiLevelType w:val="hybridMultilevel"/>
    <w:tmpl w:val="9644345C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B4B2A87"/>
    <w:multiLevelType w:val="hybridMultilevel"/>
    <w:tmpl w:val="8362E166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5" w15:restartNumberingAfterBreak="0">
    <w:nsid w:val="2C184772"/>
    <w:multiLevelType w:val="hybridMultilevel"/>
    <w:tmpl w:val="4ADE9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2C7D"/>
    <w:multiLevelType w:val="hybridMultilevel"/>
    <w:tmpl w:val="D9CABA2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7" w15:restartNumberingAfterBreak="0">
    <w:nsid w:val="2C573930"/>
    <w:multiLevelType w:val="hybridMultilevel"/>
    <w:tmpl w:val="522A8B1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FC60BB8"/>
    <w:multiLevelType w:val="hybridMultilevel"/>
    <w:tmpl w:val="9CD2C3E4"/>
    <w:lvl w:ilvl="0" w:tplc="33CC960A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32244E20"/>
    <w:multiLevelType w:val="hybridMultilevel"/>
    <w:tmpl w:val="B3901E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0" w15:restartNumberingAfterBreak="0">
    <w:nsid w:val="363F5C31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F2229"/>
    <w:multiLevelType w:val="hybridMultilevel"/>
    <w:tmpl w:val="13DC3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21512"/>
    <w:multiLevelType w:val="hybridMultilevel"/>
    <w:tmpl w:val="29A278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5D774E"/>
    <w:multiLevelType w:val="hybridMultilevel"/>
    <w:tmpl w:val="EEB2C836"/>
    <w:lvl w:ilvl="0" w:tplc="48D2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D5825"/>
    <w:multiLevelType w:val="hybridMultilevel"/>
    <w:tmpl w:val="66262AEE"/>
    <w:lvl w:ilvl="0" w:tplc="51BE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F1176E"/>
    <w:multiLevelType w:val="hybridMultilevel"/>
    <w:tmpl w:val="8508F6BC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9AE584E"/>
    <w:multiLevelType w:val="hybridMultilevel"/>
    <w:tmpl w:val="CA36349A"/>
    <w:lvl w:ilvl="0" w:tplc="0EEAA6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441CD7"/>
    <w:multiLevelType w:val="hybridMultilevel"/>
    <w:tmpl w:val="53B4A908"/>
    <w:lvl w:ilvl="0" w:tplc="537052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76B1B"/>
    <w:multiLevelType w:val="hybridMultilevel"/>
    <w:tmpl w:val="F760B680"/>
    <w:lvl w:ilvl="0" w:tplc="CA8A907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26E9F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0DB5"/>
    <w:multiLevelType w:val="hybridMultilevel"/>
    <w:tmpl w:val="BAA4DA4A"/>
    <w:lvl w:ilvl="0" w:tplc="F9BAEBA4">
      <w:start w:val="1"/>
      <w:numFmt w:val="low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2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5EF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255F0"/>
    <w:multiLevelType w:val="hybridMultilevel"/>
    <w:tmpl w:val="32207BEA"/>
    <w:lvl w:ilvl="0" w:tplc="4A0AE334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35" w15:restartNumberingAfterBreak="0">
    <w:nsid w:val="5D013295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F47BF"/>
    <w:multiLevelType w:val="hybridMultilevel"/>
    <w:tmpl w:val="C4BE26DC"/>
    <w:lvl w:ilvl="0" w:tplc="BA12D8F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633F36DD"/>
    <w:multiLevelType w:val="hybridMultilevel"/>
    <w:tmpl w:val="FABEE188"/>
    <w:lvl w:ilvl="0" w:tplc="3D8C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71860"/>
    <w:multiLevelType w:val="hybridMultilevel"/>
    <w:tmpl w:val="DC6A48BC"/>
    <w:lvl w:ilvl="0" w:tplc="BE8EFE52">
      <w:start w:val="2"/>
      <w:numFmt w:val="decimal"/>
      <w:lvlText w:val="%1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B2BA8"/>
    <w:multiLevelType w:val="hybridMultilevel"/>
    <w:tmpl w:val="1D6C0ED4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0" w15:restartNumberingAfterBreak="0">
    <w:nsid w:val="66911461"/>
    <w:multiLevelType w:val="hybridMultilevel"/>
    <w:tmpl w:val="06C4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2" w15:restartNumberingAfterBreak="0">
    <w:nsid w:val="684317DE"/>
    <w:multiLevelType w:val="multilevel"/>
    <w:tmpl w:val="7CFE8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D3278C0"/>
    <w:multiLevelType w:val="hybridMultilevel"/>
    <w:tmpl w:val="6D84E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9134D"/>
    <w:multiLevelType w:val="hybridMultilevel"/>
    <w:tmpl w:val="60AE751A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5CD7AD3"/>
    <w:multiLevelType w:val="hybridMultilevel"/>
    <w:tmpl w:val="056C481C"/>
    <w:lvl w:ilvl="0" w:tplc="153E5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405C4"/>
    <w:multiLevelType w:val="hybridMultilevel"/>
    <w:tmpl w:val="A77A8268"/>
    <w:lvl w:ilvl="0" w:tplc="4E44F4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E7770AF"/>
    <w:multiLevelType w:val="hybridMultilevel"/>
    <w:tmpl w:val="37307DCE"/>
    <w:lvl w:ilvl="0" w:tplc="DA64B03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F1D573C"/>
    <w:multiLevelType w:val="hybridMultilevel"/>
    <w:tmpl w:val="A8C4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11"/>
  </w:num>
  <w:num w:numId="4">
    <w:abstractNumId w:val="6"/>
  </w:num>
  <w:num w:numId="5">
    <w:abstractNumId w:val="25"/>
  </w:num>
  <w:num w:numId="6">
    <w:abstractNumId w:val="29"/>
  </w:num>
  <w:num w:numId="7">
    <w:abstractNumId w:val="24"/>
  </w:num>
  <w:num w:numId="8">
    <w:abstractNumId w:val="34"/>
  </w:num>
  <w:num w:numId="9">
    <w:abstractNumId w:val="42"/>
  </w:num>
  <w:num w:numId="10">
    <w:abstractNumId w:val="27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14"/>
  </w:num>
  <w:num w:numId="16">
    <w:abstractNumId w:val="39"/>
  </w:num>
  <w:num w:numId="17">
    <w:abstractNumId w:val="36"/>
  </w:num>
  <w:num w:numId="18">
    <w:abstractNumId w:val="10"/>
  </w:num>
  <w:num w:numId="19">
    <w:abstractNumId w:val="9"/>
  </w:num>
  <w:num w:numId="20">
    <w:abstractNumId w:val="13"/>
  </w:num>
  <w:num w:numId="21">
    <w:abstractNumId w:val="28"/>
  </w:num>
  <w:num w:numId="22">
    <w:abstractNumId w:val="37"/>
  </w:num>
  <w:num w:numId="23">
    <w:abstractNumId w:val="18"/>
  </w:num>
  <w:num w:numId="24">
    <w:abstractNumId w:val="31"/>
  </w:num>
  <w:num w:numId="25">
    <w:abstractNumId w:val="45"/>
  </w:num>
  <w:num w:numId="26">
    <w:abstractNumId w:val="38"/>
  </w:num>
  <w:num w:numId="27">
    <w:abstractNumId w:val="33"/>
  </w:num>
  <w:num w:numId="28">
    <w:abstractNumId w:val="47"/>
  </w:num>
  <w:num w:numId="29">
    <w:abstractNumId w:val="5"/>
  </w:num>
  <w:num w:numId="30">
    <w:abstractNumId w:val="8"/>
  </w:num>
  <w:num w:numId="31">
    <w:abstractNumId w:val="26"/>
  </w:num>
  <w:num w:numId="32">
    <w:abstractNumId w:val="44"/>
  </w:num>
  <w:num w:numId="33">
    <w:abstractNumId w:val="46"/>
  </w:num>
  <w:num w:numId="34">
    <w:abstractNumId w:val="12"/>
  </w:num>
  <w:num w:numId="35">
    <w:abstractNumId w:val="23"/>
  </w:num>
  <w:num w:numId="36">
    <w:abstractNumId w:val="17"/>
  </w:num>
  <w:num w:numId="37">
    <w:abstractNumId w:val="21"/>
  </w:num>
  <w:num w:numId="38">
    <w:abstractNumId w:val="32"/>
  </w:num>
  <w:num w:numId="39">
    <w:abstractNumId w:val="4"/>
  </w:num>
  <w:num w:numId="40">
    <w:abstractNumId w:val="20"/>
  </w:num>
  <w:num w:numId="41">
    <w:abstractNumId w:val="22"/>
  </w:num>
  <w:num w:numId="42">
    <w:abstractNumId w:val="30"/>
  </w:num>
  <w:num w:numId="43">
    <w:abstractNumId w:val="35"/>
  </w:num>
  <w:num w:numId="44">
    <w:abstractNumId w:val="0"/>
  </w:num>
  <w:num w:numId="45">
    <w:abstractNumId w:val="3"/>
  </w:num>
  <w:num w:numId="46">
    <w:abstractNumId w:val="40"/>
  </w:num>
  <w:num w:numId="47">
    <w:abstractNumId w:val="16"/>
  </w:num>
  <w:num w:numId="48">
    <w:abstractNumId w:val="4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37D70"/>
    <w:rsid w:val="0004173D"/>
    <w:rsid w:val="00042BED"/>
    <w:rsid w:val="0005008C"/>
    <w:rsid w:val="0005014C"/>
    <w:rsid w:val="000531C8"/>
    <w:rsid w:val="00055526"/>
    <w:rsid w:val="00055881"/>
    <w:rsid w:val="00070D5B"/>
    <w:rsid w:val="00072CAA"/>
    <w:rsid w:val="00073EB5"/>
    <w:rsid w:val="00082C72"/>
    <w:rsid w:val="00083C80"/>
    <w:rsid w:val="00083E47"/>
    <w:rsid w:val="00095846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F1075"/>
    <w:rsid w:val="000F1BA7"/>
    <w:rsid w:val="000F4A20"/>
    <w:rsid w:val="000F4F63"/>
    <w:rsid w:val="00100F84"/>
    <w:rsid w:val="00112EC9"/>
    <w:rsid w:val="00122646"/>
    <w:rsid w:val="00123AD2"/>
    <w:rsid w:val="00130EC9"/>
    <w:rsid w:val="00132F5F"/>
    <w:rsid w:val="00136A56"/>
    <w:rsid w:val="00137F15"/>
    <w:rsid w:val="001555E5"/>
    <w:rsid w:val="001570FC"/>
    <w:rsid w:val="0016371A"/>
    <w:rsid w:val="00167B5B"/>
    <w:rsid w:val="00167C68"/>
    <w:rsid w:val="00174F29"/>
    <w:rsid w:val="00185CD4"/>
    <w:rsid w:val="0019144D"/>
    <w:rsid w:val="001A0D83"/>
    <w:rsid w:val="001A17DF"/>
    <w:rsid w:val="001A751E"/>
    <w:rsid w:val="001B13AB"/>
    <w:rsid w:val="001B738B"/>
    <w:rsid w:val="001C1F77"/>
    <w:rsid w:val="001C32E8"/>
    <w:rsid w:val="001D1AC0"/>
    <w:rsid w:val="001D7FD2"/>
    <w:rsid w:val="001E2FBB"/>
    <w:rsid w:val="001E4FEE"/>
    <w:rsid w:val="001E5817"/>
    <w:rsid w:val="001F75A9"/>
    <w:rsid w:val="00200BB4"/>
    <w:rsid w:val="00202574"/>
    <w:rsid w:val="00207043"/>
    <w:rsid w:val="00207915"/>
    <w:rsid w:val="00207EA1"/>
    <w:rsid w:val="00207F31"/>
    <w:rsid w:val="0021036A"/>
    <w:rsid w:val="00216856"/>
    <w:rsid w:val="00232531"/>
    <w:rsid w:val="002368DB"/>
    <w:rsid w:val="00236D8E"/>
    <w:rsid w:val="00243831"/>
    <w:rsid w:val="00244D68"/>
    <w:rsid w:val="00253EE0"/>
    <w:rsid w:val="0025401A"/>
    <w:rsid w:val="002626F6"/>
    <w:rsid w:val="0026594F"/>
    <w:rsid w:val="00265E02"/>
    <w:rsid w:val="00270733"/>
    <w:rsid w:val="0027176C"/>
    <w:rsid w:val="002727A3"/>
    <w:rsid w:val="00272C55"/>
    <w:rsid w:val="002935BF"/>
    <w:rsid w:val="00295F82"/>
    <w:rsid w:val="00297D8A"/>
    <w:rsid w:val="002A6BF5"/>
    <w:rsid w:val="002B6D6E"/>
    <w:rsid w:val="002C283E"/>
    <w:rsid w:val="002C446D"/>
    <w:rsid w:val="002E4AF9"/>
    <w:rsid w:val="002F475B"/>
    <w:rsid w:val="0030690E"/>
    <w:rsid w:val="0030774E"/>
    <w:rsid w:val="0031690E"/>
    <w:rsid w:val="0031794F"/>
    <w:rsid w:val="00321D1E"/>
    <w:rsid w:val="00322BAA"/>
    <w:rsid w:val="00334D0A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0CD2"/>
    <w:rsid w:val="00383537"/>
    <w:rsid w:val="0038693E"/>
    <w:rsid w:val="00393236"/>
    <w:rsid w:val="00393A9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E7E5D"/>
    <w:rsid w:val="00400D13"/>
    <w:rsid w:val="004051F5"/>
    <w:rsid w:val="004052CC"/>
    <w:rsid w:val="004058BB"/>
    <w:rsid w:val="004068A9"/>
    <w:rsid w:val="0041035E"/>
    <w:rsid w:val="00412BEF"/>
    <w:rsid w:val="00413048"/>
    <w:rsid w:val="00415D59"/>
    <w:rsid w:val="00422DC8"/>
    <w:rsid w:val="00423843"/>
    <w:rsid w:val="00432663"/>
    <w:rsid w:val="00437124"/>
    <w:rsid w:val="0044265D"/>
    <w:rsid w:val="004455BF"/>
    <w:rsid w:val="00445712"/>
    <w:rsid w:val="004519EA"/>
    <w:rsid w:val="00453C68"/>
    <w:rsid w:val="004542AE"/>
    <w:rsid w:val="00455305"/>
    <w:rsid w:val="00460277"/>
    <w:rsid w:val="00461168"/>
    <w:rsid w:val="00464E98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2355"/>
    <w:rsid w:val="004D3CF4"/>
    <w:rsid w:val="004D5E48"/>
    <w:rsid w:val="004E0FB9"/>
    <w:rsid w:val="004F1798"/>
    <w:rsid w:val="004F1E21"/>
    <w:rsid w:val="004F2A0D"/>
    <w:rsid w:val="004F34F7"/>
    <w:rsid w:val="004F375F"/>
    <w:rsid w:val="004F52FB"/>
    <w:rsid w:val="004F62B7"/>
    <w:rsid w:val="00501F89"/>
    <w:rsid w:val="00504C8C"/>
    <w:rsid w:val="00505B4E"/>
    <w:rsid w:val="005110C7"/>
    <w:rsid w:val="00512090"/>
    <w:rsid w:val="00523B0F"/>
    <w:rsid w:val="005247C8"/>
    <w:rsid w:val="005336BF"/>
    <w:rsid w:val="00547071"/>
    <w:rsid w:val="00556AE6"/>
    <w:rsid w:val="00567EAC"/>
    <w:rsid w:val="00575F32"/>
    <w:rsid w:val="00590829"/>
    <w:rsid w:val="00596986"/>
    <w:rsid w:val="00596DA1"/>
    <w:rsid w:val="005A4279"/>
    <w:rsid w:val="005A4FA3"/>
    <w:rsid w:val="005A6264"/>
    <w:rsid w:val="005B7E54"/>
    <w:rsid w:val="005C03F5"/>
    <w:rsid w:val="005C5666"/>
    <w:rsid w:val="005C63D1"/>
    <w:rsid w:val="005C65DA"/>
    <w:rsid w:val="005D62D1"/>
    <w:rsid w:val="005E399F"/>
    <w:rsid w:val="005E5FBC"/>
    <w:rsid w:val="005F1FB5"/>
    <w:rsid w:val="005F3771"/>
    <w:rsid w:val="005F54DD"/>
    <w:rsid w:val="005F5595"/>
    <w:rsid w:val="006007D4"/>
    <w:rsid w:val="0060551D"/>
    <w:rsid w:val="00611D85"/>
    <w:rsid w:val="006215FD"/>
    <w:rsid w:val="0062663B"/>
    <w:rsid w:val="00633417"/>
    <w:rsid w:val="00637623"/>
    <w:rsid w:val="00644FC4"/>
    <w:rsid w:val="0066109C"/>
    <w:rsid w:val="006610F8"/>
    <w:rsid w:val="00661D79"/>
    <w:rsid w:val="00664797"/>
    <w:rsid w:val="0067086F"/>
    <w:rsid w:val="00671C0F"/>
    <w:rsid w:val="00675EB8"/>
    <w:rsid w:val="00681385"/>
    <w:rsid w:val="006A2142"/>
    <w:rsid w:val="006B0CCD"/>
    <w:rsid w:val="006B2840"/>
    <w:rsid w:val="006C119D"/>
    <w:rsid w:val="006C266E"/>
    <w:rsid w:val="006C3DD5"/>
    <w:rsid w:val="006C4B46"/>
    <w:rsid w:val="006C6EBA"/>
    <w:rsid w:val="006C7908"/>
    <w:rsid w:val="006D2B48"/>
    <w:rsid w:val="006E11B4"/>
    <w:rsid w:val="006F1952"/>
    <w:rsid w:val="006F38F4"/>
    <w:rsid w:val="006F6964"/>
    <w:rsid w:val="00705E6E"/>
    <w:rsid w:val="0070713D"/>
    <w:rsid w:val="00707EE2"/>
    <w:rsid w:val="0071026E"/>
    <w:rsid w:val="0071755D"/>
    <w:rsid w:val="00723FE6"/>
    <w:rsid w:val="00725F43"/>
    <w:rsid w:val="0072624B"/>
    <w:rsid w:val="007319FD"/>
    <w:rsid w:val="00732E0E"/>
    <w:rsid w:val="00743BC1"/>
    <w:rsid w:val="0074533F"/>
    <w:rsid w:val="0075748A"/>
    <w:rsid w:val="00763B4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3B5D"/>
    <w:rsid w:val="00825C5A"/>
    <w:rsid w:val="0082620D"/>
    <w:rsid w:val="0083680D"/>
    <w:rsid w:val="008422B4"/>
    <w:rsid w:val="00842342"/>
    <w:rsid w:val="00844DAF"/>
    <w:rsid w:val="008474C2"/>
    <w:rsid w:val="0085398D"/>
    <w:rsid w:val="00853D67"/>
    <w:rsid w:val="008572D9"/>
    <w:rsid w:val="00860049"/>
    <w:rsid w:val="00861101"/>
    <w:rsid w:val="008723EA"/>
    <w:rsid w:val="00880539"/>
    <w:rsid w:val="00880B85"/>
    <w:rsid w:val="00880F2B"/>
    <w:rsid w:val="00884E3F"/>
    <w:rsid w:val="00897DC7"/>
    <w:rsid w:val="008A4E92"/>
    <w:rsid w:val="008A5F6E"/>
    <w:rsid w:val="008D6399"/>
    <w:rsid w:val="008E0ECE"/>
    <w:rsid w:val="008E75E7"/>
    <w:rsid w:val="008F3299"/>
    <w:rsid w:val="008F36FD"/>
    <w:rsid w:val="0090071A"/>
    <w:rsid w:val="00900BC6"/>
    <w:rsid w:val="00907348"/>
    <w:rsid w:val="00915796"/>
    <w:rsid w:val="009209E3"/>
    <w:rsid w:val="00921295"/>
    <w:rsid w:val="00922160"/>
    <w:rsid w:val="00931A89"/>
    <w:rsid w:val="009325EC"/>
    <w:rsid w:val="00933338"/>
    <w:rsid w:val="00933DAB"/>
    <w:rsid w:val="009407BD"/>
    <w:rsid w:val="009420CD"/>
    <w:rsid w:val="0094275B"/>
    <w:rsid w:val="0094538C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C1959"/>
    <w:rsid w:val="009D510A"/>
    <w:rsid w:val="009D5251"/>
    <w:rsid w:val="009D73BE"/>
    <w:rsid w:val="009E189C"/>
    <w:rsid w:val="009E1E3E"/>
    <w:rsid w:val="009E6A79"/>
    <w:rsid w:val="009E7F0F"/>
    <w:rsid w:val="009F5EB7"/>
    <w:rsid w:val="00A0110D"/>
    <w:rsid w:val="00A126C6"/>
    <w:rsid w:val="00A1389D"/>
    <w:rsid w:val="00A24133"/>
    <w:rsid w:val="00A260D2"/>
    <w:rsid w:val="00A272AC"/>
    <w:rsid w:val="00A27507"/>
    <w:rsid w:val="00A2780C"/>
    <w:rsid w:val="00A378B2"/>
    <w:rsid w:val="00A43F12"/>
    <w:rsid w:val="00A46975"/>
    <w:rsid w:val="00A60579"/>
    <w:rsid w:val="00A712B1"/>
    <w:rsid w:val="00A7641A"/>
    <w:rsid w:val="00A8166B"/>
    <w:rsid w:val="00A937BD"/>
    <w:rsid w:val="00AA1CF8"/>
    <w:rsid w:val="00AA215D"/>
    <w:rsid w:val="00AA32A4"/>
    <w:rsid w:val="00AA63E7"/>
    <w:rsid w:val="00AC3977"/>
    <w:rsid w:val="00AC7170"/>
    <w:rsid w:val="00AD2170"/>
    <w:rsid w:val="00AD5006"/>
    <w:rsid w:val="00AD5206"/>
    <w:rsid w:val="00AD6E9A"/>
    <w:rsid w:val="00AE3731"/>
    <w:rsid w:val="00B01480"/>
    <w:rsid w:val="00B04303"/>
    <w:rsid w:val="00B061AA"/>
    <w:rsid w:val="00B12D3A"/>
    <w:rsid w:val="00B14AFD"/>
    <w:rsid w:val="00B22AE1"/>
    <w:rsid w:val="00B37C90"/>
    <w:rsid w:val="00B40B12"/>
    <w:rsid w:val="00B47964"/>
    <w:rsid w:val="00B51687"/>
    <w:rsid w:val="00B53CFD"/>
    <w:rsid w:val="00B5477D"/>
    <w:rsid w:val="00B62B53"/>
    <w:rsid w:val="00B63A44"/>
    <w:rsid w:val="00B651FE"/>
    <w:rsid w:val="00B723AE"/>
    <w:rsid w:val="00B8238E"/>
    <w:rsid w:val="00B84FB8"/>
    <w:rsid w:val="00B8673C"/>
    <w:rsid w:val="00B94475"/>
    <w:rsid w:val="00B9516C"/>
    <w:rsid w:val="00B97BE0"/>
    <w:rsid w:val="00BA2541"/>
    <w:rsid w:val="00BA4179"/>
    <w:rsid w:val="00BA79D4"/>
    <w:rsid w:val="00BC3EF1"/>
    <w:rsid w:val="00BC5663"/>
    <w:rsid w:val="00BD0235"/>
    <w:rsid w:val="00BD2C69"/>
    <w:rsid w:val="00BD563A"/>
    <w:rsid w:val="00BE7A08"/>
    <w:rsid w:val="00BF0ADA"/>
    <w:rsid w:val="00BF1CEA"/>
    <w:rsid w:val="00BF44A5"/>
    <w:rsid w:val="00C016B4"/>
    <w:rsid w:val="00C12FE6"/>
    <w:rsid w:val="00C2642A"/>
    <w:rsid w:val="00C43B4D"/>
    <w:rsid w:val="00C51414"/>
    <w:rsid w:val="00C64C04"/>
    <w:rsid w:val="00C75F2F"/>
    <w:rsid w:val="00C8402F"/>
    <w:rsid w:val="00C85F52"/>
    <w:rsid w:val="00C876D4"/>
    <w:rsid w:val="00C93E75"/>
    <w:rsid w:val="00CA42DE"/>
    <w:rsid w:val="00CA5853"/>
    <w:rsid w:val="00CB182D"/>
    <w:rsid w:val="00CB6419"/>
    <w:rsid w:val="00CD0E05"/>
    <w:rsid w:val="00CD1E5C"/>
    <w:rsid w:val="00CF2591"/>
    <w:rsid w:val="00CF47A2"/>
    <w:rsid w:val="00CF4EAD"/>
    <w:rsid w:val="00CF6167"/>
    <w:rsid w:val="00CF7EDC"/>
    <w:rsid w:val="00D04CFE"/>
    <w:rsid w:val="00D06591"/>
    <w:rsid w:val="00D14251"/>
    <w:rsid w:val="00D258EF"/>
    <w:rsid w:val="00D44D4A"/>
    <w:rsid w:val="00D45743"/>
    <w:rsid w:val="00D47013"/>
    <w:rsid w:val="00D5286B"/>
    <w:rsid w:val="00D61195"/>
    <w:rsid w:val="00D6288D"/>
    <w:rsid w:val="00D6595B"/>
    <w:rsid w:val="00D75D1C"/>
    <w:rsid w:val="00D876E5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5322"/>
    <w:rsid w:val="00EA0342"/>
    <w:rsid w:val="00EB14DE"/>
    <w:rsid w:val="00EB49C0"/>
    <w:rsid w:val="00EB53F1"/>
    <w:rsid w:val="00EB6F65"/>
    <w:rsid w:val="00ED01CF"/>
    <w:rsid w:val="00ED0D7F"/>
    <w:rsid w:val="00ED1FD9"/>
    <w:rsid w:val="00ED2E85"/>
    <w:rsid w:val="00ED7BE3"/>
    <w:rsid w:val="00EE3F13"/>
    <w:rsid w:val="00EE666F"/>
    <w:rsid w:val="00EF074D"/>
    <w:rsid w:val="00EF2A67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B60DF"/>
    <w:rsid w:val="00FC13BD"/>
    <w:rsid w:val="00FC254F"/>
    <w:rsid w:val="00FC3F36"/>
    <w:rsid w:val="00FD325B"/>
    <w:rsid w:val="00FD45D5"/>
    <w:rsid w:val="00FE0443"/>
    <w:rsid w:val="00FE2928"/>
    <w:rsid w:val="00FE6CBF"/>
    <w:rsid w:val="00FE7287"/>
    <w:rsid w:val="00FF02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EBDEE75E-5A78-4646-B36E-E3DFA12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6DF2-663C-468E-B574-43CE6A90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Kepegawaian</dc:creator>
  <cp:keywords/>
  <dc:description/>
  <cp:lastModifiedBy>Riccelia Junifa</cp:lastModifiedBy>
  <cp:revision>2</cp:revision>
  <cp:lastPrinted>2024-01-04T04:46:00Z</cp:lastPrinted>
  <dcterms:created xsi:type="dcterms:W3CDTF">2024-12-27T04:35:00Z</dcterms:created>
  <dcterms:modified xsi:type="dcterms:W3CDTF">2024-12-27T04:35:00Z</dcterms:modified>
</cp:coreProperties>
</file>