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B25206">
        <w:rPr>
          <w:rFonts w:ascii="Book Antiqua" w:hAnsi="Book Antiqua"/>
          <w:lang w:val="sv-SE"/>
        </w:rPr>
        <w:t>W3-A/0691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3C4C3B">
        <w:rPr>
          <w:rFonts w:ascii="Book Antiqua" w:hAnsi="Book Antiqua"/>
          <w:lang w:val="en-ID"/>
        </w:rPr>
        <w:t>II</w:t>
      </w:r>
      <w:r w:rsidR="00B25206">
        <w:rPr>
          <w:rFonts w:ascii="Book Antiqua" w:hAnsi="Book Antiqua"/>
          <w:lang w:val="en-ID"/>
        </w:rPr>
        <w:t>I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957"/>
        <w:gridCol w:w="1713"/>
        <w:gridCol w:w="3824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E6786A" w:rsidRDefault="00B25206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Pakta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Integritas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Pengadilan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Tinggi Agama Padang</w:t>
            </w: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25206">
              <w:rPr>
                <w:rFonts w:ascii="Book Antiqua" w:hAnsi="Book Antiqua"/>
                <w:sz w:val="22"/>
                <w:szCs w:val="22"/>
              </w:rPr>
              <w:t>Pakta</w:t>
            </w:r>
            <w:proofErr w:type="spellEnd"/>
            <w:r w:rsidR="00B25206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25206">
              <w:rPr>
                <w:rFonts w:ascii="Book Antiqua" w:hAnsi="Book Antiqua"/>
                <w:sz w:val="22"/>
                <w:szCs w:val="22"/>
              </w:rPr>
              <w:t>Integritas</w:t>
            </w:r>
            <w:proofErr w:type="spellEnd"/>
            <w:r w:rsidR="00B25206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25206">
              <w:rPr>
                <w:rFonts w:ascii="Book Antiqua" w:hAnsi="Book Antiqua"/>
                <w:sz w:val="22"/>
                <w:szCs w:val="22"/>
              </w:rPr>
              <w:t>Pengadilan</w:t>
            </w:r>
            <w:proofErr w:type="spellEnd"/>
            <w:r w:rsidR="00B25206">
              <w:rPr>
                <w:rFonts w:ascii="Book Antiqua" w:hAnsi="Book Antiqua"/>
                <w:sz w:val="22"/>
                <w:szCs w:val="22"/>
              </w:rPr>
              <w:t xml:space="preserve"> Tinggi Agama Padang 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  <w:bookmarkStart w:id="0" w:name="_GoBack"/>
      <w:bookmarkEnd w:id="0"/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B25206">
        <w:rPr>
          <w:rFonts w:ascii="Book Antiqua" w:hAnsi="Book Antiqua"/>
          <w:sz w:val="22"/>
          <w:szCs w:val="22"/>
          <w:lang w:val="en-ID"/>
        </w:rPr>
        <w:t xml:space="preserve">1 </w:t>
      </w:r>
      <w:proofErr w:type="spellStart"/>
      <w:r w:rsidR="00B25206">
        <w:rPr>
          <w:rFonts w:ascii="Book Antiqua" w:hAnsi="Book Antiqua"/>
          <w:sz w:val="22"/>
          <w:szCs w:val="22"/>
          <w:lang w:val="en-ID"/>
        </w:rPr>
        <w:t>Maret</w:t>
      </w:r>
      <w:proofErr w:type="spellEnd"/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Tinggi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3B36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23F30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0938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5206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432381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3</cp:revision>
  <cp:lastPrinted>2022-03-01T03:53:00Z</cp:lastPrinted>
  <dcterms:created xsi:type="dcterms:W3CDTF">2022-03-01T03:28:00Z</dcterms:created>
  <dcterms:modified xsi:type="dcterms:W3CDTF">2022-03-01T03:56:00Z</dcterms:modified>
</cp:coreProperties>
</file>