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3811DF9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AD63AB" w:rsidRPr="00AD63AB">
        <w:rPr>
          <w:rFonts w:ascii="Bookman Old Style" w:hAnsi="Bookman Old Style"/>
          <w:bCs/>
        </w:rPr>
        <w:t>0429/KPTA.W3-A/KU1.2/I/2024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11A614E3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proofErr w:type="spellStart"/>
      <w:r w:rsidR="00C333D9">
        <w:rPr>
          <w:rFonts w:ascii="Bookman Old Style" w:hAnsi="Bookman Old Style"/>
          <w:sz w:val="21"/>
          <w:szCs w:val="21"/>
        </w:rPr>
        <w:t>Sekretariat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Mahkamah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C333D9">
        <w:rPr>
          <w:rFonts w:ascii="Bookman Old Style" w:hAnsi="Bookman Old Style"/>
          <w:sz w:val="21"/>
          <w:szCs w:val="21"/>
        </w:rPr>
        <w:t>akan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mengadakan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Konsolisasi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dalam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rangka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Persiapan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Penyusunan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Laporan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Keuangan </w:t>
      </w:r>
      <w:proofErr w:type="spellStart"/>
      <w:r w:rsidR="00C333D9">
        <w:rPr>
          <w:rFonts w:ascii="Bookman Old Style" w:hAnsi="Bookman Old Style"/>
          <w:sz w:val="21"/>
          <w:szCs w:val="21"/>
        </w:rPr>
        <w:t>Mahkamah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Agung RI, yang </w:t>
      </w:r>
      <w:proofErr w:type="spellStart"/>
      <w:r w:rsidR="00C333D9">
        <w:rPr>
          <w:rFonts w:ascii="Bookman Old Style" w:hAnsi="Bookman Old Style"/>
          <w:sz w:val="21"/>
          <w:szCs w:val="21"/>
        </w:rPr>
        <w:t>diikuti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oleh Operator SAKTI Modul GLP dan Modul Aset Tetap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Tinggi Agama Padang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724F9940" w:rsidR="00317FD4" w:rsidRPr="00DB63D9" w:rsidRDefault="00422CD3" w:rsidP="00317FD4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sz w:val="21"/>
          <w:szCs w:val="21"/>
        </w:rPr>
        <w:t>1.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C333D9">
        <w:rPr>
          <w:rFonts w:ascii="Bookman Old Style" w:hAnsi="Bookman Old Style"/>
          <w:sz w:val="21"/>
          <w:szCs w:val="21"/>
        </w:rPr>
        <w:t>Pelaksana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Tugas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Sekretaris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Mahkamah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C333D9">
        <w:rPr>
          <w:rFonts w:ascii="Bookman Old Style" w:hAnsi="Bookman Old Style"/>
          <w:sz w:val="21"/>
          <w:szCs w:val="21"/>
        </w:rPr>
        <w:t>nomor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54/SEK/UND.KU1.2/I/2024 </w:t>
      </w:r>
      <w:proofErr w:type="spellStart"/>
      <w:r w:rsidR="00C333D9">
        <w:rPr>
          <w:rFonts w:ascii="Bookman Old Style" w:hAnsi="Bookman Old Style"/>
          <w:sz w:val="21"/>
          <w:szCs w:val="21"/>
        </w:rPr>
        <w:t>tanggal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24 Januari 2024 </w:t>
      </w:r>
      <w:proofErr w:type="spellStart"/>
      <w:r w:rsidR="00C333D9">
        <w:rPr>
          <w:rFonts w:ascii="Bookman Old Style" w:hAnsi="Bookman Old Style"/>
          <w:sz w:val="21"/>
          <w:szCs w:val="21"/>
        </w:rPr>
        <w:t>hal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Laporan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Konsolidasi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Laporan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Keuangan </w:t>
      </w:r>
      <w:proofErr w:type="spellStart"/>
      <w:r w:rsidR="00C333D9">
        <w:rPr>
          <w:rFonts w:ascii="Bookman Old Style" w:hAnsi="Bookman Old Style"/>
          <w:sz w:val="21"/>
          <w:szCs w:val="21"/>
        </w:rPr>
        <w:t>Mahkamah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C333D9">
        <w:rPr>
          <w:rFonts w:ascii="Bookman Old Style" w:hAnsi="Bookman Old Style"/>
          <w:sz w:val="21"/>
          <w:szCs w:val="21"/>
        </w:rPr>
        <w:t>Tahun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2023;</w:t>
      </w:r>
    </w:p>
    <w:p w14:paraId="7AE4D408" w14:textId="72B7124D" w:rsidR="00E23994" w:rsidRDefault="00317FD4" w:rsidP="00A6107E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  <w:t xml:space="preserve">     2. </w:t>
      </w:r>
      <w:r w:rsidR="00A6107E" w:rsidRPr="00892C1E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A6107E" w:rsidRPr="00892C1E">
        <w:rPr>
          <w:rFonts w:ascii="Bookman Old Style" w:hAnsi="Bookman Old Style"/>
          <w:sz w:val="22"/>
          <w:szCs w:val="22"/>
        </w:rPr>
        <w:t>Isian</w:t>
      </w:r>
      <w:proofErr w:type="spellEnd"/>
      <w:r w:rsidR="00A6107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107E" w:rsidRPr="00892C1E">
        <w:rPr>
          <w:rFonts w:ascii="Bookman Old Style" w:hAnsi="Bookman Old Style"/>
          <w:sz w:val="22"/>
          <w:szCs w:val="22"/>
        </w:rPr>
        <w:t>Pelaksanaan</w:t>
      </w:r>
      <w:proofErr w:type="spellEnd"/>
      <w:r w:rsidR="00A6107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107E" w:rsidRPr="00892C1E">
        <w:rPr>
          <w:rFonts w:ascii="Bookman Old Style" w:hAnsi="Bookman Old Style"/>
          <w:sz w:val="22"/>
          <w:szCs w:val="22"/>
        </w:rPr>
        <w:t>Anggaran</w:t>
      </w:r>
      <w:proofErr w:type="spellEnd"/>
      <w:r w:rsidR="00A6107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107E" w:rsidRPr="00892C1E">
        <w:rPr>
          <w:rFonts w:ascii="Bookman Old Style" w:hAnsi="Bookman Old Style"/>
          <w:sz w:val="22"/>
          <w:szCs w:val="22"/>
        </w:rPr>
        <w:t>Pengadilan</w:t>
      </w:r>
      <w:proofErr w:type="spellEnd"/>
      <w:r w:rsidR="00A6107E" w:rsidRPr="00892C1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A6107E" w:rsidRPr="00892C1E">
        <w:rPr>
          <w:rFonts w:ascii="Bookman Old Style" w:hAnsi="Bookman Old Style"/>
          <w:sz w:val="22"/>
          <w:szCs w:val="22"/>
        </w:rPr>
        <w:t>Nomor</w:t>
      </w:r>
      <w:proofErr w:type="spellEnd"/>
      <w:r w:rsidR="00A6107E" w:rsidRPr="00892C1E"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 w:rsidR="00A6107E" w:rsidRPr="00892C1E">
        <w:rPr>
          <w:rFonts w:ascii="Bookman Old Style" w:hAnsi="Bookman Old Style"/>
          <w:sz w:val="22"/>
          <w:szCs w:val="22"/>
        </w:rPr>
        <w:t>tanggal</w:t>
      </w:r>
      <w:proofErr w:type="spellEnd"/>
      <w:r w:rsidR="00A6107E" w:rsidRPr="00892C1E">
        <w:rPr>
          <w:rFonts w:ascii="Bookman Old Style" w:hAnsi="Bookman Old Style"/>
          <w:sz w:val="22"/>
          <w:szCs w:val="22"/>
        </w:rPr>
        <w:t xml:space="preserve"> </w:t>
      </w:r>
      <w:r w:rsidR="003668EC">
        <w:rPr>
          <w:rFonts w:ascii="Bookman Old Style" w:hAnsi="Bookman Old Style"/>
          <w:sz w:val="22"/>
          <w:szCs w:val="22"/>
        </w:rPr>
        <w:br/>
      </w:r>
      <w:r w:rsidR="00A6107E" w:rsidRPr="00892C1E">
        <w:rPr>
          <w:rFonts w:ascii="Bookman Old Style" w:hAnsi="Bookman Old Style"/>
          <w:sz w:val="22"/>
          <w:szCs w:val="22"/>
        </w:rPr>
        <w:t>24</w:t>
      </w:r>
      <w:r w:rsidR="00A6107E">
        <w:rPr>
          <w:rFonts w:ascii="Bookman Old Style" w:hAnsi="Bookman Old Style"/>
          <w:sz w:val="22"/>
          <w:szCs w:val="22"/>
        </w:rPr>
        <w:t xml:space="preserve"> </w:t>
      </w:r>
      <w:r w:rsidR="00A6107E" w:rsidRPr="00892C1E">
        <w:rPr>
          <w:rFonts w:ascii="Bookman Old Style" w:hAnsi="Bookman Old Style"/>
          <w:sz w:val="22"/>
          <w:szCs w:val="22"/>
        </w:rPr>
        <w:t>November 2023;</w:t>
      </w:r>
    </w:p>
    <w:p w14:paraId="37431343" w14:textId="77777777" w:rsidR="00A6107E" w:rsidRPr="00560CF3" w:rsidRDefault="00A6107E" w:rsidP="00A6107E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16"/>
          <w:szCs w:val="16"/>
        </w:rPr>
      </w:pP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29F308CF" w14:textId="77777777" w:rsidR="00C333D9" w:rsidRPr="00DB63D9" w:rsidRDefault="00422CD3" w:rsidP="00C333D9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noProof/>
          <w:sz w:val="21"/>
          <w:szCs w:val="21"/>
        </w:rPr>
        <w:t>1.</w:t>
      </w:r>
      <w:r w:rsidR="00317FD4" w:rsidRPr="00DB63D9">
        <w:rPr>
          <w:rFonts w:ascii="Bookman Old Style" w:hAnsi="Bookman Old Style"/>
          <w:noProof/>
          <w:sz w:val="21"/>
          <w:szCs w:val="21"/>
        </w:rPr>
        <w:tab/>
      </w:r>
      <w:r w:rsidR="00C333D9" w:rsidRPr="00DB63D9">
        <w:rPr>
          <w:rFonts w:ascii="Bookman Old Style" w:hAnsi="Bookman Old Style"/>
          <w:noProof/>
          <w:sz w:val="21"/>
          <w:szCs w:val="21"/>
        </w:rPr>
        <w:t>Elsa Rusdiana, S.E., 198701252011012017, Penata/(III/c), Analis Pengelola Keuangan APBN Ahli Muda</w:t>
      </w:r>
    </w:p>
    <w:p w14:paraId="342BA278" w14:textId="77777777" w:rsidR="00C333D9" w:rsidRPr="00DB63D9" w:rsidRDefault="00317FD4" w:rsidP="00C333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2.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C333D9" w:rsidRPr="00DB63D9">
        <w:rPr>
          <w:rFonts w:ascii="Bookman Old Style" w:hAnsi="Bookman Old Style"/>
          <w:noProof/>
          <w:sz w:val="21"/>
          <w:szCs w:val="21"/>
        </w:rPr>
        <w:t>Yov</w:t>
      </w:r>
      <w:r w:rsidR="00C333D9" w:rsidRPr="00DB63D9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C333D9" w:rsidRPr="00DB63D9">
        <w:rPr>
          <w:rFonts w:ascii="Bookman Old Style" w:hAnsi="Bookman Old Style"/>
          <w:noProof/>
          <w:sz w:val="21"/>
          <w:szCs w:val="21"/>
        </w:rPr>
        <w:t xml:space="preserve"> Nelindy, A.Md., 199305242019032009, Pengatur Tingkat I (II/d),</w:t>
      </w:r>
    </w:p>
    <w:p w14:paraId="2B341EE2" w14:textId="53FA76F1" w:rsidR="00DE1F01" w:rsidRPr="00DB63D9" w:rsidRDefault="00C333D9" w:rsidP="00C333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Pengelola Barang Milik Negara</w:t>
      </w:r>
    </w:p>
    <w:p w14:paraId="008CB61C" w14:textId="63C02EE8" w:rsidR="00422CD3" w:rsidRPr="00560CF3" w:rsidRDefault="00422CD3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7D337223" w14:textId="3F611BE8" w:rsidR="00100CAC" w:rsidRPr="00DB63D9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Konsolisasi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dalam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rangka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Persiapan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Penyusunan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Laporan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Keuangan </w:t>
      </w:r>
      <w:proofErr w:type="spellStart"/>
      <w:r w:rsidR="00C333D9">
        <w:rPr>
          <w:rFonts w:ascii="Bookman Old Style" w:hAnsi="Bookman Old Style"/>
          <w:sz w:val="21"/>
          <w:szCs w:val="21"/>
        </w:rPr>
        <w:t>Mahkamah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Agung RI</w:t>
      </w:r>
      <w:r w:rsidR="00C333D9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C333D9">
        <w:rPr>
          <w:rFonts w:ascii="Bookman Old Style" w:hAnsi="Bookman Old Style"/>
          <w:sz w:val="21"/>
          <w:szCs w:val="21"/>
        </w:rPr>
        <w:t>29 Januari</w:t>
      </w:r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s.d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C333D9">
        <w:rPr>
          <w:rFonts w:ascii="Bookman Old Style" w:hAnsi="Bookman Old Style"/>
          <w:sz w:val="21"/>
          <w:szCs w:val="21"/>
        </w:rPr>
        <w:br/>
        <w:t xml:space="preserve">2 </w:t>
      </w:r>
      <w:proofErr w:type="spellStart"/>
      <w:r w:rsidR="00C333D9">
        <w:rPr>
          <w:rFonts w:ascii="Bookman Old Style" w:hAnsi="Bookman Old Style"/>
          <w:sz w:val="21"/>
          <w:szCs w:val="21"/>
        </w:rPr>
        <w:t>Februari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Jakarta</w:t>
      </w:r>
      <w:r w:rsidR="00100CAC" w:rsidRPr="00DB63D9">
        <w:rPr>
          <w:rFonts w:ascii="Bookman Old Style" w:hAnsi="Bookman Old Style"/>
          <w:sz w:val="21"/>
          <w:szCs w:val="21"/>
        </w:rPr>
        <w:t>;</w:t>
      </w:r>
    </w:p>
    <w:p w14:paraId="5345FCA1" w14:textId="77777777" w:rsidR="00100CAC" w:rsidRPr="00560CF3" w:rsidRDefault="00100CAC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1D2EE193" w14:textId="4FBD54DA" w:rsidR="00CE5A2B" w:rsidRPr="00DB63D9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Biaya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perjalanan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dina</w:t>
      </w:r>
      <w:r w:rsidR="00475B4D">
        <w:rPr>
          <w:rFonts w:ascii="Bookman Old Style" w:hAnsi="Bookman Old Style"/>
          <w:sz w:val="21"/>
          <w:szCs w:val="21"/>
        </w:rPr>
        <w:t>s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ini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dibebankan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pada DIPA </w:t>
      </w:r>
      <w:proofErr w:type="spellStart"/>
      <w:r w:rsidR="00C33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C333D9">
        <w:rPr>
          <w:rFonts w:ascii="Bookman Old Style" w:hAnsi="Bookman Old Style"/>
          <w:sz w:val="21"/>
          <w:szCs w:val="21"/>
        </w:rPr>
        <w:t>Tahun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2024, </w:t>
      </w:r>
      <w:proofErr w:type="spellStart"/>
      <w:r w:rsidR="00C333D9">
        <w:rPr>
          <w:rFonts w:ascii="Bookman Old Style" w:hAnsi="Bookman Old Style"/>
          <w:sz w:val="21"/>
          <w:szCs w:val="21"/>
        </w:rPr>
        <w:t>sedangkan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akomodasi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dibebankan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pada DIPA Badan </w:t>
      </w:r>
      <w:proofErr w:type="spellStart"/>
      <w:r w:rsidR="00C333D9">
        <w:rPr>
          <w:rFonts w:ascii="Bookman Old Style" w:hAnsi="Bookman Old Style"/>
          <w:sz w:val="21"/>
          <w:szCs w:val="21"/>
        </w:rPr>
        <w:t>Urusan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Administrasi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Tahun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2024</w:t>
      </w:r>
      <w:r w:rsidR="0089414A" w:rsidRPr="00DB63D9">
        <w:rPr>
          <w:rFonts w:ascii="Bookman Old Style" w:hAnsi="Bookman Old Style"/>
          <w:sz w:val="21"/>
          <w:szCs w:val="21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1D7159DB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C333D9">
        <w:rPr>
          <w:rFonts w:ascii="Bookman Old Style" w:hAnsi="Bookman Old Style"/>
          <w:sz w:val="21"/>
          <w:szCs w:val="21"/>
        </w:rPr>
        <w:t>25</w:t>
      </w:r>
      <w:r w:rsidR="001C01D3">
        <w:rPr>
          <w:rFonts w:ascii="Bookman Old Style" w:hAnsi="Bookman Old Style"/>
          <w:sz w:val="21"/>
          <w:szCs w:val="21"/>
        </w:rPr>
        <w:t xml:space="preserve"> Januari 2024</w:t>
      </w:r>
    </w:p>
    <w:p w14:paraId="70FD4838" w14:textId="72E080D8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>Wakil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776C5C14" w:rsidR="00422CD3" w:rsidRPr="00C33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proofErr w:type="spellStart"/>
      <w:r w:rsidR="00C333D9">
        <w:rPr>
          <w:rFonts w:ascii="Bookman Old Style" w:hAnsi="Bookman Old Style"/>
          <w:sz w:val="21"/>
          <w:szCs w:val="21"/>
        </w:rPr>
        <w:t>Rosliani</w:t>
      </w:r>
      <w:proofErr w:type="spellEnd"/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215937B9" w14:textId="77777777" w:rsidR="00E23994" w:rsidRPr="00560CF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560CF3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560CF3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7EADBB8E" w14:textId="73467092" w:rsidR="00FF6877" w:rsidRPr="00560CF3" w:rsidRDefault="00E23994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560CF3">
        <w:rPr>
          <w:rFonts w:ascii="Bookman Old Style" w:hAnsi="Bookman Old Style"/>
          <w:sz w:val="20"/>
          <w:szCs w:val="20"/>
        </w:rPr>
        <w:t xml:space="preserve">- </w:t>
      </w:r>
      <w:r w:rsidR="00D65BC1" w:rsidRPr="00560CF3">
        <w:rPr>
          <w:rFonts w:ascii="Bookman Old Style" w:hAnsi="Bookman Old Style"/>
          <w:noProof/>
          <w:sz w:val="20"/>
          <w:szCs w:val="20"/>
        </w:rPr>
        <w:t xml:space="preserve">Ketua Pengadilan </w:t>
      </w:r>
      <w:r w:rsidR="0089414A" w:rsidRPr="00560CF3">
        <w:rPr>
          <w:rFonts w:ascii="Bookman Old Style" w:hAnsi="Bookman Old Style"/>
          <w:noProof/>
          <w:sz w:val="20"/>
          <w:szCs w:val="20"/>
        </w:rPr>
        <w:t>Tinggi Agama Padang (sebagi laporan);</w:t>
      </w:r>
    </w:p>
    <w:sectPr w:rsidR="00FF6877" w:rsidRPr="00560CF3" w:rsidSect="000450C1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87FFA"/>
    <w:rsid w:val="002A5093"/>
    <w:rsid w:val="002D45F0"/>
    <w:rsid w:val="002F4537"/>
    <w:rsid w:val="00317FD4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8</cp:revision>
  <cp:lastPrinted>2024-01-26T01:50:00Z</cp:lastPrinted>
  <dcterms:created xsi:type="dcterms:W3CDTF">2024-01-12T03:51:00Z</dcterms:created>
  <dcterms:modified xsi:type="dcterms:W3CDTF">2024-01-26T01:53:00Z</dcterms:modified>
</cp:coreProperties>
</file>