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B333">
      <w:pPr>
        <w:spacing w:line="360" w:lineRule="auto"/>
        <w:jc w:val="center"/>
        <w:rPr>
          <w:rFonts w:hint="default" w:ascii="Arial" w:hAnsi="Arial" w:cs="Arial"/>
          <w:b/>
          <w:bCs/>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bCs/>
          <w:sz w:val="24"/>
          <w:szCs w:val="24"/>
          <w:lang w:val="en-US"/>
        </w:rPr>
      </w:pPr>
      <w:r>
        <w:rPr>
          <w:rFonts w:hint="default" w:ascii="Arial" w:hAnsi="Arial" w:cs="Arial"/>
          <w:b/>
          <w:bCs/>
          <w:sz w:val="24"/>
          <w:szCs w:val="24"/>
          <w:lang w:val="en-US"/>
        </w:rPr>
        <w:t xml:space="preserve">Nomor : </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Rabu tanggal 31 Januari 2025 bertempat di Pengadilan Tinggi Agama Padang, Kami yang bertanda tangan dibawah ini :</w:t>
      </w:r>
      <w:bookmarkStart w:id="0" w:name="_GoBack"/>
      <w:bookmarkEnd w:id="0"/>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055F7A32">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44C86B5E">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27601090">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Pr>
          <w:p w14:paraId="4F1C1743">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Pr>
          <w:p w14:paraId="154091D8">
            <w:pPr>
              <w:spacing w:line="360" w:lineRule="auto"/>
              <w:jc w:val="both"/>
              <w:rPr>
                <w:rFonts w:hint="default" w:ascii="Arial" w:hAnsi="Arial" w:cs="Arial"/>
                <w:b w:val="0"/>
                <w:bCs w:val="0"/>
                <w:sz w:val="24"/>
                <w:szCs w:val="24"/>
                <w:vertAlign w:val="baseline"/>
                <w:lang w:val="en-US"/>
              </w:rPr>
            </w:pPr>
          </w:p>
          <w:p w14:paraId="0074474F">
            <w:pPr>
              <w:spacing w:line="360" w:lineRule="auto"/>
              <w:jc w:val="both"/>
              <w:rPr>
                <w:rFonts w:hint="default" w:ascii="Arial" w:hAnsi="Arial" w:cs="Arial"/>
                <w:b w:val="0"/>
                <w:bCs w:val="0"/>
                <w:sz w:val="24"/>
                <w:szCs w:val="24"/>
                <w:vertAlign w:val="baseline"/>
                <w:lang w:val="en-US"/>
              </w:rPr>
            </w:pPr>
          </w:p>
          <w:p w14:paraId="1C211D20">
            <w:pPr>
              <w:spacing w:line="360" w:lineRule="auto"/>
              <w:jc w:val="both"/>
              <w:rPr>
                <w:rFonts w:hint="default" w:ascii="Arial" w:hAnsi="Arial" w:cs="Arial"/>
                <w:b w:val="0"/>
                <w:bCs w:val="0"/>
                <w:sz w:val="24"/>
                <w:szCs w:val="24"/>
                <w:vertAlign w:val="baseline"/>
                <w:lang w:val="en-US"/>
              </w:rPr>
            </w:pPr>
          </w:p>
          <w:p w14:paraId="03E3926C">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spacing w:line="360" w:lineRule="auto"/>
              <w:jc w:val="both"/>
              <w:rPr>
                <w:rFonts w:hint="default" w:ascii="Arial" w:hAnsi="Arial" w:cs="Arial"/>
                <w:b w:val="0"/>
                <w:bCs w:val="0"/>
                <w:sz w:val="24"/>
                <w:szCs w:val="24"/>
                <w:vertAlign w:val="baseline"/>
                <w:lang w:val="en-US"/>
              </w:rPr>
            </w:pPr>
          </w:p>
          <w:p w14:paraId="3F6F32C8">
            <w:pPr>
              <w:spacing w:line="360" w:lineRule="auto"/>
              <w:jc w:val="both"/>
              <w:rPr>
                <w:rFonts w:hint="default" w:ascii="Arial" w:hAnsi="Arial" w:cs="Arial"/>
                <w:b w:val="0"/>
                <w:bCs w:val="0"/>
                <w:sz w:val="24"/>
                <w:szCs w:val="24"/>
                <w:vertAlign w:val="baseline"/>
                <w:lang w:val="en-US"/>
              </w:rPr>
            </w:pPr>
          </w:p>
          <w:p w14:paraId="7A3B96A7">
            <w:pPr>
              <w:spacing w:line="360" w:lineRule="auto"/>
              <w:jc w:val="both"/>
              <w:rPr>
                <w:rFonts w:hint="default" w:ascii="Arial" w:hAnsi="Arial" w:cs="Arial"/>
                <w:b w:val="0"/>
                <w:bCs w:val="0"/>
                <w:sz w:val="24"/>
                <w:szCs w:val="24"/>
                <w:vertAlign w:val="baseline"/>
                <w:lang w:val="en-US"/>
              </w:rPr>
            </w:pPr>
          </w:p>
          <w:p w14:paraId="0470F7B3">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wake the Beauty">
    <w:panose1 w:val="00000000000000000000"/>
    <w:charset w:val="00"/>
    <w:family w:val="auto"/>
    <w:pitch w:val="default"/>
    <w:sig w:usb0="80000027" w:usb1="4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3787880"/>
    <w:rsid w:val="27280880"/>
    <w:rsid w:val="2BC55F5B"/>
    <w:rsid w:val="32D423E1"/>
    <w:rsid w:val="3AAF21D9"/>
    <w:rsid w:val="3DA830DA"/>
    <w:rsid w:val="423F7B2F"/>
    <w:rsid w:val="4BF03B4A"/>
    <w:rsid w:val="4F3E3390"/>
    <w:rsid w:val="52906C00"/>
    <w:rsid w:val="55BB5E32"/>
    <w:rsid w:val="7567233F"/>
    <w:rsid w:val="7A83522E"/>
    <w:rsid w:val="7BB3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dcterms:modified xsi:type="dcterms:W3CDTF">2025-05-14T07:55:59Z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FE4E68AB4ECF4B3DADAA83FC636F8D8B_13</vt:lpwstr>
  </property>
</Properties>
</file>