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64D" w:rsidRPr="00F5464D" w:rsidRDefault="00F5464D" w:rsidP="00F5464D">
      <w:pPr>
        <w:rPr>
          <w:rFonts w:ascii="Arial" w:hAnsi="Arial" w:cs="Arial"/>
          <w:sz w:val="24"/>
          <w:szCs w:val="24"/>
        </w:rPr>
        <w:sectPr w:rsidR="00F5464D" w:rsidRPr="00F5464D" w:rsidSect="00F5464D">
          <w:pgSz w:w="11906" w:h="16838" w:code="9"/>
          <w:pgMar w:top="1440" w:right="1440" w:bottom="1440" w:left="1440" w:header="720" w:footer="720" w:gutter="0"/>
          <w:cols w:space="720"/>
        </w:sectPr>
      </w:pPr>
      <w:bookmarkStart w:id="0" w:name="_Hlk128988639"/>
    </w:p>
    <w:p w:rsidR="00F5464D" w:rsidRPr="00F5464D" w:rsidRDefault="00F5464D" w:rsidP="00F5464D">
      <w:pPr>
        <w:ind w:firstLine="720"/>
        <w:jc w:val="both"/>
        <w:rPr>
          <w:rFonts w:ascii="Arial" w:hAnsi="Arial" w:cs="Arial"/>
          <w:color w:val="000000"/>
          <w:spacing w:val="-6"/>
          <w:sz w:val="24"/>
          <w:szCs w:val="24"/>
          <w:lang w:val="id-ID"/>
        </w:rPr>
      </w:pPr>
      <w:bookmarkStart w:id="1" w:name="_Hlk128991491"/>
      <w:r w:rsidRPr="00F5464D">
        <w:rPr>
          <w:rFonts w:ascii="Arial" w:hAnsi="Arial" w:cs="Arial"/>
          <w:color w:val="000000"/>
          <w:spacing w:val="-6"/>
          <w:sz w:val="24"/>
          <w:szCs w:val="24"/>
          <w:lang w:val="id-ID"/>
        </w:rPr>
        <w:lastRenderedPageBreak/>
        <w:t>Pengadilan Tinggi Agama P</w:t>
      </w:r>
      <w:r w:rsidRPr="00F5464D">
        <w:rPr>
          <w:rFonts w:ascii="Arial" w:hAnsi="Arial" w:cs="Arial"/>
          <w:color w:val="000000"/>
          <w:spacing w:val="-6"/>
          <w:sz w:val="24"/>
          <w:szCs w:val="24"/>
        </w:rPr>
        <w:t>a</w:t>
      </w:r>
      <w:r w:rsidRPr="00F5464D">
        <w:rPr>
          <w:rFonts w:ascii="Arial" w:hAnsi="Arial" w:cs="Arial"/>
          <w:color w:val="000000"/>
          <w:spacing w:val="-6"/>
          <w:sz w:val="24"/>
          <w:szCs w:val="24"/>
          <w:lang w:val="id-ID"/>
        </w:rPr>
        <w:t xml:space="preserve">dang menyusun Kode Etik dan Aturan Disiplin yang telah diinternalisasi </w:t>
      </w:r>
      <w:r w:rsidRPr="00F5464D">
        <w:rPr>
          <w:rFonts w:ascii="Arial" w:hAnsi="Arial" w:cs="Arial"/>
          <w:color w:val="000000"/>
          <w:spacing w:val="-5"/>
          <w:sz w:val="24"/>
          <w:szCs w:val="24"/>
          <w:lang w:val="id-ID"/>
        </w:rPr>
        <w:t xml:space="preserve">dengan Keputusan Ketau Pengadilan Tinggi Agama Padang Nomor Nomor W3-A/33/PS.00/1/2021 </w:t>
      </w:r>
      <w:r w:rsidRPr="00F5464D">
        <w:rPr>
          <w:rFonts w:ascii="Arial" w:hAnsi="Arial" w:cs="Arial"/>
          <w:color w:val="000000"/>
          <w:spacing w:val="-3"/>
          <w:sz w:val="24"/>
          <w:szCs w:val="24"/>
          <w:lang w:val="id-ID"/>
        </w:rPr>
        <w:t>tentang Kode Etik dan Aturan Disiplin Kerja Pegawai pada Pengadilan Tinggi Agama Padang</w:t>
      </w:r>
    </w:p>
    <w:p w:rsidR="00F5464D" w:rsidRPr="00F5464D" w:rsidRDefault="00F5464D" w:rsidP="00F5464D">
      <w:pPr>
        <w:ind w:firstLine="7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F5464D">
        <w:rPr>
          <w:rFonts w:ascii="Arial" w:hAnsi="Arial" w:cs="Arial"/>
          <w:color w:val="000000"/>
          <w:spacing w:val="-1"/>
          <w:sz w:val="24"/>
          <w:szCs w:val="24"/>
          <w:lang w:val="id-ID"/>
        </w:rPr>
        <w:t xml:space="preserve">Guna mensosialisasikan kode etik dan aturan disiplin, Pengadilan Tinggi Agama Padang telah </w:t>
      </w:r>
      <w:r w:rsidRPr="00F5464D">
        <w:rPr>
          <w:rFonts w:ascii="Arial" w:hAnsi="Arial" w:cs="Arial"/>
          <w:color w:val="000000"/>
          <w:spacing w:val="-4"/>
          <w:sz w:val="24"/>
          <w:szCs w:val="24"/>
          <w:lang w:val="id-ID"/>
        </w:rPr>
        <w:t xml:space="preserve">melakukan pembinaan terhadap semua Hakim dan Aparatur pada tanggal </w:t>
      </w:r>
      <w:r w:rsidRPr="00F5464D">
        <w:rPr>
          <w:rFonts w:ascii="Arial" w:hAnsi="Arial" w:cs="Arial"/>
          <w:color w:val="000000"/>
          <w:spacing w:val="-4"/>
          <w:sz w:val="24"/>
          <w:szCs w:val="24"/>
        </w:rPr>
        <w:t>6</w:t>
      </w:r>
      <w:r w:rsidRPr="00F5464D">
        <w:rPr>
          <w:rFonts w:ascii="Arial" w:hAnsi="Arial" w:cs="Arial"/>
          <w:color w:val="000000"/>
          <w:spacing w:val="-4"/>
          <w:sz w:val="24"/>
          <w:szCs w:val="24"/>
          <w:lang w:val="id-ID"/>
        </w:rPr>
        <w:t xml:space="preserve"> Januari 202</w:t>
      </w:r>
      <w:r w:rsidRPr="00F5464D">
        <w:rPr>
          <w:rFonts w:ascii="Arial" w:hAnsi="Arial" w:cs="Arial"/>
          <w:color w:val="000000"/>
          <w:spacing w:val="-4"/>
          <w:sz w:val="24"/>
          <w:szCs w:val="24"/>
        </w:rPr>
        <w:t>2</w:t>
      </w:r>
      <w:r w:rsidRPr="00F5464D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 w:rsidRPr="00F5464D">
        <w:rPr>
          <w:rFonts w:ascii="Arial" w:hAnsi="Arial" w:cs="Arial"/>
          <w:color w:val="000000"/>
          <w:spacing w:val="-4"/>
          <w:sz w:val="24"/>
          <w:szCs w:val="24"/>
          <w:lang w:val="id-ID"/>
        </w:rPr>
        <w:t>Pimpinan senantiasa memberikan pengarahan terhadap kode etik dan aturan disiplin pada setap kegiatan apel yang dilaksanakan pada Senin pagi dan Jumat sore</w:t>
      </w:r>
    </w:p>
    <w:p w:rsidR="00F5464D" w:rsidRPr="00F5464D" w:rsidRDefault="00F5464D" w:rsidP="00F5464D">
      <w:pPr>
        <w:ind w:firstLine="720"/>
        <w:jc w:val="both"/>
        <w:rPr>
          <w:rFonts w:ascii="Arial" w:hAnsi="Arial" w:cs="Arial"/>
          <w:color w:val="000000"/>
          <w:spacing w:val="-3"/>
          <w:sz w:val="24"/>
          <w:szCs w:val="24"/>
          <w:lang w:val="id-ID"/>
        </w:rPr>
      </w:pPr>
      <w:r w:rsidRPr="00F5464D">
        <w:rPr>
          <w:rFonts w:ascii="Arial" w:hAnsi="Arial" w:cs="Arial"/>
          <w:color w:val="000000"/>
          <w:spacing w:val="-3"/>
          <w:sz w:val="24"/>
          <w:szCs w:val="24"/>
          <w:lang w:val="id-ID"/>
        </w:rPr>
        <w:t xml:space="preserve"> menerapkan kode etik dan aturan disiplin, Pengadilan Tinggi Agama Padang melakukan </w:t>
      </w:r>
      <w:r w:rsidRPr="00F5464D">
        <w:rPr>
          <w:rFonts w:ascii="Arial" w:hAnsi="Arial" w:cs="Arial"/>
          <w:color w:val="000000"/>
          <w:spacing w:val="-6"/>
          <w:sz w:val="24"/>
          <w:szCs w:val="24"/>
          <w:lang w:val="id-ID"/>
        </w:rPr>
        <w:t>beberapa inovasi, sebagai berikut :</w:t>
      </w:r>
    </w:p>
    <w:p w:rsidR="00F5464D" w:rsidRPr="00F5464D" w:rsidRDefault="00F5464D" w:rsidP="00F5464D">
      <w:pPr>
        <w:jc w:val="both"/>
        <w:rPr>
          <w:rFonts w:ascii="Arial" w:hAnsi="Arial" w:cs="Arial"/>
          <w:color w:val="000000"/>
          <w:spacing w:val="-6"/>
          <w:sz w:val="24"/>
          <w:szCs w:val="24"/>
          <w:lang w:val="id-ID"/>
        </w:rPr>
      </w:pPr>
      <w:r w:rsidRPr="00F5464D">
        <w:rPr>
          <w:rFonts w:ascii="Arial" w:hAnsi="Arial" w:cs="Arial"/>
          <w:color w:val="000000"/>
          <w:spacing w:val="-6"/>
          <w:sz w:val="24"/>
          <w:szCs w:val="24"/>
          <w:lang w:val="id-ID"/>
        </w:rPr>
        <w:t xml:space="preserve">Hakim Tinggi Pengawas Daerah Pengadilan Tinggi Agama Padang menggunakan aplikasi </w:t>
      </w:r>
      <w:r w:rsidRPr="00F5464D">
        <w:rPr>
          <w:rFonts w:ascii="Arial" w:hAnsi="Arial" w:cs="Arial"/>
          <w:b/>
          <w:i/>
          <w:color w:val="000000"/>
          <w:spacing w:val="-6"/>
          <w:w w:val="120"/>
          <w:sz w:val="24"/>
          <w:szCs w:val="24"/>
          <w:lang w:val="id-ID"/>
        </w:rPr>
        <w:t xml:space="preserve">Access </w:t>
      </w:r>
      <w:r w:rsidRPr="00F5464D">
        <w:rPr>
          <w:rFonts w:ascii="Arial" w:hAnsi="Arial" w:cs="Arial"/>
          <w:b/>
          <w:i/>
          <w:color w:val="000000"/>
          <w:spacing w:val="-1"/>
          <w:sz w:val="24"/>
          <w:szCs w:val="24"/>
          <w:lang w:val="id-ID"/>
        </w:rPr>
        <w:t xml:space="preserve">CCTV Online </w:t>
      </w:r>
      <w:r w:rsidRPr="00F5464D">
        <w:rPr>
          <w:rFonts w:ascii="Arial" w:hAnsi="Arial" w:cs="Arial"/>
          <w:b/>
          <w:color w:val="000000"/>
          <w:spacing w:val="-1"/>
          <w:sz w:val="24"/>
          <w:szCs w:val="24"/>
          <w:lang w:val="id-ID"/>
        </w:rPr>
        <w:t xml:space="preserve">(ACO) </w:t>
      </w:r>
      <w:r w:rsidRPr="00F5464D">
        <w:rPr>
          <w:rFonts w:ascii="Arial" w:hAnsi="Arial" w:cs="Arial"/>
          <w:color w:val="000000"/>
          <w:spacing w:val="-1"/>
          <w:sz w:val="24"/>
          <w:szCs w:val="24"/>
          <w:lang w:val="id-ID"/>
        </w:rPr>
        <w:t xml:space="preserve">guna memantau pelaksanaan Apel Senin pagi dan Jumat Sore serta </w:t>
      </w:r>
      <w:r w:rsidRPr="00F5464D">
        <w:rPr>
          <w:rFonts w:ascii="Arial" w:hAnsi="Arial" w:cs="Arial"/>
          <w:color w:val="000000"/>
          <w:spacing w:val="-2"/>
          <w:sz w:val="24"/>
          <w:szCs w:val="24"/>
          <w:lang w:val="id-ID"/>
        </w:rPr>
        <w:t xml:space="preserve">pengelolaan PTSP pada Pengadilan Agama agar sesuai dengan SOP (SOP Pengawasan dan </w:t>
      </w:r>
      <w:r w:rsidRPr="00F5464D">
        <w:rPr>
          <w:rFonts w:ascii="Arial" w:hAnsi="Arial" w:cs="Arial"/>
          <w:color w:val="000000"/>
          <w:spacing w:val="-4"/>
          <w:sz w:val="24"/>
          <w:szCs w:val="24"/>
          <w:lang w:val="id-ID"/>
        </w:rPr>
        <w:t>tampilan layar ACO terlampir).</w:t>
      </w:r>
    </w:p>
    <w:p w:rsidR="00F5464D" w:rsidRPr="00F5464D" w:rsidRDefault="00F5464D" w:rsidP="00F5464D">
      <w:pPr>
        <w:ind w:firstLine="720"/>
        <w:jc w:val="both"/>
        <w:rPr>
          <w:rFonts w:ascii="Arial" w:hAnsi="Arial" w:cs="Arial"/>
          <w:color w:val="000000"/>
          <w:spacing w:val="-6"/>
          <w:sz w:val="24"/>
          <w:szCs w:val="24"/>
          <w:lang w:val="id-ID"/>
        </w:rPr>
      </w:pPr>
      <w:r w:rsidRPr="00F5464D">
        <w:rPr>
          <w:rFonts w:ascii="Arial" w:hAnsi="Arial" w:cs="Arial"/>
          <w:color w:val="000000"/>
          <w:spacing w:val="-6"/>
          <w:sz w:val="24"/>
          <w:szCs w:val="24"/>
          <w:lang w:val="id-ID"/>
        </w:rPr>
        <w:t xml:space="preserve">Bagian kepegawaian menggunakan aplikasi </w:t>
      </w:r>
      <w:r w:rsidRPr="00F5464D">
        <w:rPr>
          <w:rFonts w:ascii="Arial" w:hAnsi="Arial" w:cs="Arial"/>
          <w:b/>
          <w:color w:val="000000"/>
          <w:spacing w:val="-6"/>
          <w:sz w:val="24"/>
          <w:szCs w:val="24"/>
          <w:lang w:val="id-ID"/>
        </w:rPr>
        <w:t xml:space="preserve">e-Monitoring Absensi </w:t>
      </w:r>
      <w:r w:rsidRPr="00F5464D">
        <w:rPr>
          <w:rFonts w:ascii="Arial" w:hAnsi="Arial" w:cs="Arial"/>
          <w:color w:val="000000"/>
          <w:spacing w:val="-6"/>
          <w:sz w:val="24"/>
          <w:szCs w:val="24"/>
          <w:lang w:val="id-ID"/>
        </w:rPr>
        <w:t xml:space="preserve">untuk sebagai data acuan </w:t>
      </w:r>
      <w:r w:rsidRPr="00F5464D">
        <w:rPr>
          <w:rFonts w:ascii="Arial" w:hAnsi="Arial" w:cs="Arial"/>
          <w:color w:val="000000"/>
          <w:spacing w:val="-4"/>
          <w:sz w:val="24"/>
          <w:szCs w:val="24"/>
          <w:lang w:val="id-ID"/>
        </w:rPr>
        <w:t xml:space="preserve">presensi yang dilakukan manual, sehingga diperoleh data presesnsi </w:t>
      </w:r>
      <w:bookmarkEnd w:id="0"/>
      <w:r w:rsidRPr="00F5464D">
        <w:rPr>
          <w:rFonts w:ascii="Arial" w:hAnsi="Arial" w:cs="Arial"/>
          <w:color w:val="000000"/>
          <w:spacing w:val="-4"/>
          <w:sz w:val="24"/>
          <w:szCs w:val="24"/>
          <w:lang w:val="id-ID"/>
        </w:rPr>
        <w:t>yang valid.</w:t>
      </w: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7125"/>
      </w:tblGrid>
      <w:tr w:rsidR="00F5464D" w:rsidRPr="00F5464D" w:rsidTr="00534E4E">
        <w:trPr>
          <w:trHeight w:hRule="exact" w:val="1478"/>
        </w:trPr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464D" w:rsidRPr="00F5464D" w:rsidRDefault="00F5464D" w:rsidP="00F74BA6">
            <w:pPr>
              <w:spacing w:before="6"/>
              <w:ind w:left="28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464D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30F52AB8" wp14:editId="48749A9A">
                  <wp:extent cx="767715" cy="934720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93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5464D" w:rsidRPr="00F5464D" w:rsidRDefault="00F5464D" w:rsidP="00534E4E">
            <w:pPr>
              <w:spacing w:before="180" w:line="208" w:lineRule="auto"/>
              <w:ind w:right="836"/>
              <w:jc w:val="center"/>
              <w:rPr>
                <w:rFonts w:ascii="Arial" w:hAnsi="Arial" w:cs="Arial"/>
                <w:b/>
                <w:color w:val="000000"/>
                <w:spacing w:val="14"/>
                <w:w w:val="85"/>
                <w:sz w:val="24"/>
                <w:szCs w:val="24"/>
                <w:lang w:val="id-ID"/>
              </w:rPr>
            </w:pPr>
            <w:r w:rsidRPr="00F5464D">
              <w:rPr>
                <w:rFonts w:ascii="Arial" w:hAnsi="Arial" w:cs="Arial"/>
                <w:b/>
                <w:color w:val="000000"/>
                <w:spacing w:val="14"/>
                <w:w w:val="85"/>
                <w:sz w:val="24"/>
                <w:szCs w:val="24"/>
                <w:lang w:val="id-ID"/>
              </w:rPr>
              <w:t>PENGADILAN TINGGI AGAMA PADANG</w:t>
            </w:r>
          </w:p>
          <w:p w:rsidR="00F5464D" w:rsidRPr="00F5464D" w:rsidRDefault="00F5464D" w:rsidP="00534E4E">
            <w:pPr>
              <w:spacing w:line="211" w:lineRule="auto"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id-ID"/>
              </w:rPr>
            </w:pPr>
            <w:r w:rsidRPr="00F5464D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id-ID"/>
              </w:rPr>
              <w:t xml:space="preserve">JI. By Pass KM 24 Anak Air, Telp. (0751) 7054806, Fax. (0751) 40537 </w:t>
            </w:r>
            <w:r w:rsidRPr="00F5464D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id-ID"/>
              </w:rPr>
              <w:br/>
            </w:r>
            <w:r w:rsidRPr="00F5464D"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>Homepage :</w:t>
            </w:r>
            <w:r w:rsidRPr="00F5464D">
              <w:rPr>
                <w:rFonts w:ascii="Arial" w:hAnsi="Arial" w:cs="Arial"/>
                <w:color w:val="0000FF"/>
                <w:sz w:val="24"/>
                <w:szCs w:val="24"/>
                <w:u w:val="single"/>
                <w:lang w:val="id-ID"/>
              </w:rPr>
              <w:t xml:space="preserve"> </w:t>
            </w:r>
            <w:hyperlink r:id="rId6">
              <w:r w:rsidRPr="00F5464D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id-ID"/>
                </w:rPr>
                <w:t>www.pta-padang.go.id</w:t>
              </w:r>
            </w:hyperlink>
            <w:r w:rsidRPr="00F5464D">
              <w:rPr>
                <w:rFonts w:ascii="Arial" w:hAnsi="Arial" w:cs="Arial"/>
                <w:color w:val="0000FF"/>
                <w:sz w:val="24"/>
                <w:szCs w:val="24"/>
                <w:u w:val="single"/>
                <w:lang w:val="id-ID"/>
              </w:rPr>
              <w:t>,</w:t>
            </w:r>
            <w:r w:rsidRPr="00F5464D"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 xml:space="preserve"> e-mail :</w:t>
            </w:r>
            <w:r w:rsidRPr="00F5464D">
              <w:rPr>
                <w:rFonts w:ascii="Arial" w:hAnsi="Arial" w:cs="Arial"/>
                <w:color w:val="0000FF"/>
                <w:sz w:val="24"/>
                <w:szCs w:val="24"/>
                <w:u w:val="single"/>
                <w:lang w:val="id-ID"/>
              </w:rPr>
              <w:t xml:space="preserve"> </w:t>
            </w:r>
            <w:hyperlink r:id="rId7">
              <w:r w:rsidRPr="00F5464D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id-ID"/>
                </w:rPr>
                <w:t>adminQpta-padang.go.id</w:t>
              </w:r>
            </w:hyperlink>
          </w:p>
          <w:p w:rsidR="00F5464D" w:rsidRPr="00F5464D" w:rsidRDefault="00F5464D" w:rsidP="00F74BA6">
            <w:pPr>
              <w:spacing w:before="108" w:line="211" w:lineRule="auto"/>
              <w:ind w:right="2906"/>
              <w:jc w:val="right"/>
              <w:rPr>
                <w:rFonts w:ascii="Arial" w:hAnsi="Arial" w:cs="Arial"/>
                <w:b/>
                <w:color w:val="000000"/>
                <w:spacing w:val="10"/>
                <w:w w:val="85"/>
                <w:sz w:val="24"/>
                <w:szCs w:val="24"/>
                <w:lang w:val="id-ID"/>
              </w:rPr>
            </w:pPr>
            <w:r w:rsidRPr="00F5464D">
              <w:rPr>
                <w:rFonts w:ascii="Arial" w:hAnsi="Arial" w:cs="Arial"/>
                <w:b/>
                <w:color w:val="000000"/>
                <w:spacing w:val="10"/>
                <w:w w:val="85"/>
                <w:sz w:val="24"/>
                <w:szCs w:val="24"/>
                <w:lang w:val="id-ID"/>
              </w:rPr>
              <w:t>PADANG - 25171</w:t>
            </w:r>
          </w:p>
        </w:tc>
      </w:tr>
    </w:tbl>
    <w:p w:rsidR="00F5464D" w:rsidRPr="00F5464D" w:rsidRDefault="00F5464D" w:rsidP="00F5464D">
      <w:pPr>
        <w:spacing w:after="71" w:line="20" w:lineRule="exact"/>
        <w:rPr>
          <w:rFonts w:ascii="Arial" w:hAnsi="Arial" w:cs="Arial"/>
          <w:sz w:val="24"/>
          <w:szCs w:val="24"/>
        </w:rPr>
      </w:pPr>
    </w:p>
    <w:p w:rsidR="00F5464D" w:rsidRPr="00F5464D" w:rsidRDefault="00F5464D" w:rsidP="00F5464D">
      <w:pPr>
        <w:tabs>
          <w:tab w:val="left" w:pos="986"/>
          <w:tab w:val="right" w:pos="8398"/>
        </w:tabs>
        <w:spacing w:before="252"/>
        <w:rPr>
          <w:rFonts w:ascii="Arial" w:hAnsi="Arial" w:cs="Arial"/>
          <w:color w:val="000000"/>
          <w:sz w:val="24"/>
          <w:szCs w:val="24"/>
        </w:rPr>
      </w:pPr>
      <w:r w:rsidRPr="00F5464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347335" cy="0"/>
                <wp:effectExtent l="19050" t="17780" r="24765" b="2032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335" cy="0"/>
                        </a:xfrm>
                        <a:prstGeom prst="line">
                          <a:avLst/>
                        </a:prstGeom>
                        <a:noFill/>
                        <a:ln w="3429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F0D6C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21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" strokeweight="2.7pt">
                <v:stroke linestyle="thinThin"/>
              </v:line>
            </w:pict>
          </mc:Fallback>
        </mc:AlternateContent>
      </w:r>
      <w:r w:rsidRPr="00F5464D">
        <w:rPr>
          <w:rFonts w:ascii="Arial" w:hAnsi="Arial" w:cs="Arial"/>
          <w:color w:val="000000"/>
          <w:sz w:val="24"/>
          <w:szCs w:val="24"/>
          <w:lang w:val="id-ID"/>
        </w:rPr>
        <w:t>Nomor</w:t>
      </w:r>
      <w:r w:rsidRPr="00F5464D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Pr="00F5464D">
        <w:rPr>
          <w:rFonts w:ascii="Arial" w:hAnsi="Arial" w:cs="Arial"/>
          <w:color w:val="000000"/>
          <w:spacing w:val="14"/>
          <w:sz w:val="24"/>
          <w:szCs w:val="24"/>
          <w:lang w:val="id-ID"/>
        </w:rPr>
        <w:t>: W3-A/</w:t>
      </w:r>
      <w:r w:rsidRPr="00F5464D">
        <w:rPr>
          <w:rFonts w:ascii="Arial" w:hAnsi="Arial" w:cs="Arial"/>
          <w:color w:val="000000"/>
          <w:spacing w:val="14"/>
          <w:sz w:val="24"/>
          <w:szCs w:val="24"/>
        </w:rPr>
        <w:t xml:space="preserve">       </w:t>
      </w:r>
      <w:r w:rsidRPr="00F5464D">
        <w:rPr>
          <w:rFonts w:ascii="Arial" w:hAnsi="Arial" w:cs="Arial"/>
          <w:color w:val="000000"/>
          <w:spacing w:val="14"/>
          <w:sz w:val="24"/>
          <w:szCs w:val="24"/>
          <w:lang w:val="id-ID"/>
        </w:rPr>
        <w:t>/0T.00/1/202</w:t>
      </w:r>
      <w:r w:rsidRPr="00F5464D">
        <w:rPr>
          <w:rFonts w:ascii="Arial" w:hAnsi="Arial" w:cs="Arial"/>
          <w:color w:val="000000"/>
          <w:spacing w:val="14"/>
          <w:sz w:val="24"/>
          <w:szCs w:val="24"/>
        </w:rPr>
        <w:t>2</w:t>
      </w:r>
      <w:r w:rsidRPr="00F5464D">
        <w:rPr>
          <w:rFonts w:ascii="Arial" w:hAnsi="Arial" w:cs="Arial"/>
          <w:color w:val="000000"/>
          <w:spacing w:val="14"/>
          <w:sz w:val="24"/>
          <w:szCs w:val="24"/>
          <w:lang w:val="id-ID"/>
        </w:rPr>
        <w:tab/>
      </w:r>
      <w:r w:rsidRPr="00F5464D">
        <w:rPr>
          <w:rFonts w:ascii="Arial" w:hAnsi="Arial" w:cs="Arial"/>
          <w:b/>
          <w:color w:val="000000"/>
          <w:spacing w:val="6"/>
          <w:sz w:val="24"/>
          <w:szCs w:val="24"/>
        </w:rPr>
        <w:t>6</w:t>
      </w:r>
      <w:r w:rsidRPr="00F5464D">
        <w:rPr>
          <w:rFonts w:ascii="Arial" w:hAnsi="Arial" w:cs="Arial"/>
          <w:b/>
          <w:color w:val="000000"/>
          <w:spacing w:val="6"/>
          <w:sz w:val="24"/>
          <w:szCs w:val="24"/>
          <w:lang w:val="id-ID"/>
        </w:rPr>
        <w:t xml:space="preserve"> Januari 202</w:t>
      </w:r>
      <w:r w:rsidRPr="00F5464D">
        <w:rPr>
          <w:rFonts w:ascii="Arial" w:hAnsi="Arial" w:cs="Arial"/>
          <w:b/>
          <w:color w:val="000000"/>
          <w:spacing w:val="6"/>
          <w:sz w:val="24"/>
          <w:szCs w:val="24"/>
        </w:rPr>
        <w:t>2</w:t>
      </w:r>
    </w:p>
    <w:p w:rsidR="00F5464D" w:rsidRPr="00F5464D" w:rsidRDefault="00F5464D" w:rsidP="00F5464D">
      <w:pPr>
        <w:rPr>
          <w:rFonts w:ascii="Arial" w:hAnsi="Arial" w:cs="Arial"/>
          <w:color w:val="000000"/>
          <w:spacing w:val="16"/>
          <w:sz w:val="24"/>
          <w:szCs w:val="24"/>
          <w:lang w:val="id-ID"/>
        </w:rPr>
      </w:pPr>
      <w:r w:rsidRPr="00F5464D">
        <w:rPr>
          <w:rFonts w:ascii="Arial" w:hAnsi="Arial" w:cs="Arial"/>
          <w:color w:val="000000"/>
          <w:spacing w:val="16"/>
          <w:sz w:val="24"/>
          <w:szCs w:val="24"/>
          <w:lang w:val="id-ID"/>
        </w:rPr>
        <w:t>Lampiran : -</w:t>
      </w:r>
    </w:p>
    <w:p w:rsidR="00F5464D" w:rsidRPr="00F5464D" w:rsidRDefault="00F5464D" w:rsidP="00F5464D">
      <w:pPr>
        <w:spacing w:line="206" w:lineRule="auto"/>
        <w:rPr>
          <w:rFonts w:ascii="Arial" w:hAnsi="Arial" w:cs="Arial"/>
          <w:color w:val="000000"/>
          <w:spacing w:val="22"/>
          <w:sz w:val="24"/>
          <w:szCs w:val="24"/>
        </w:rPr>
      </w:pPr>
      <w:r w:rsidRPr="00F5464D">
        <w:rPr>
          <w:rFonts w:ascii="Arial" w:hAnsi="Arial" w:cs="Arial"/>
          <w:color w:val="000000"/>
          <w:spacing w:val="22"/>
          <w:sz w:val="24"/>
          <w:szCs w:val="24"/>
          <w:lang w:val="id-ID"/>
        </w:rPr>
        <w:t>Perihal : Pembinaan Awal Tahun 202</w:t>
      </w:r>
      <w:r>
        <w:rPr>
          <w:rFonts w:ascii="Arial" w:hAnsi="Arial" w:cs="Arial"/>
          <w:color w:val="000000"/>
          <w:spacing w:val="22"/>
          <w:sz w:val="24"/>
          <w:szCs w:val="24"/>
        </w:rPr>
        <w:t>2</w:t>
      </w:r>
    </w:p>
    <w:p w:rsidR="00F5464D" w:rsidRPr="00F5464D" w:rsidRDefault="00F5464D" w:rsidP="00F5464D">
      <w:pPr>
        <w:spacing w:before="756"/>
        <w:ind w:left="1008"/>
        <w:rPr>
          <w:rFonts w:ascii="Arial" w:hAnsi="Arial" w:cs="Arial"/>
          <w:color w:val="000000"/>
          <w:sz w:val="24"/>
          <w:szCs w:val="24"/>
          <w:lang w:val="id-ID"/>
        </w:rPr>
      </w:pPr>
      <w:r w:rsidRPr="00F5464D">
        <w:rPr>
          <w:rFonts w:ascii="Arial" w:hAnsi="Arial" w:cs="Arial"/>
          <w:color w:val="000000"/>
          <w:sz w:val="24"/>
          <w:szCs w:val="24"/>
          <w:lang w:val="id-ID"/>
        </w:rPr>
        <w:t>Yth.</w:t>
      </w:r>
    </w:p>
    <w:p w:rsidR="00F5464D" w:rsidRPr="00F5464D" w:rsidRDefault="00F5464D" w:rsidP="00F5464D">
      <w:pPr>
        <w:numPr>
          <w:ilvl w:val="0"/>
          <w:numId w:val="1"/>
        </w:numPr>
        <w:tabs>
          <w:tab w:val="clear" w:pos="360"/>
          <w:tab w:val="decimal" w:pos="1440"/>
        </w:tabs>
        <w:ind w:left="1080" w:hanging="360"/>
        <w:rPr>
          <w:rFonts w:ascii="Arial" w:hAnsi="Arial" w:cs="Arial"/>
          <w:color w:val="000000"/>
          <w:spacing w:val="22"/>
          <w:sz w:val="24"/>
          <w:szCs w:val="24"/>
          <w:lang w:val="id-ID"/>
        </w:rPr>
      </w:pPr>
      <w:r w:rsidRPr="00F5464D">
        <w:rPr>
          <w:rFonts w:ascii="Arial" w:hAnsi="Arial" w:cs="Arial"/>
          <w:color w:val="000000"/>
          <w:spacing w:val="22"/>
          <w:sz w:val="24"/>
          <w:szCs w:val="24"/>
          <w:lang w:val="id-ID"/>
        </w:rPr>
        <w:t>Wakil Ketua PTA Padang;</w:t>
      </w:r>
    </w:p>
    <w:p w:rsidR="00F5464D" w:rsidRPr="00F5464D" w:rsidRDefault="00F5464D" w:rsidP="00F5464D">
      <w:pPr>
        <w:numPr>
          <w:ilvl w:val="0"/>
          <w:numId w:val="1"/>
        </w:numPr>
        <w:tabs>
          <w:tab w:val="clear" w:pos="360"/>
          <w:tab w:val="decimal" w:pos="1440"/>
        </w:tabs>
        <w:ind w:left="1080" w:hanging="360"/>
        <w:rPr>
          <w:rFonts w:ascii="Arial" w:hAnsi="Arial" w:cs="Arial"/>
          <w:color w:val="000000"/>
          <w:spacing w:val="22"/>
          <w:sz w:val="24"/>
          <w:szCs w:val="24"/>
          <w:lang w:val="id-ID"/>
        </w:rPr>
      </w:pPr>
      <w:r w:rsidRPr="00F5464D">
        <w:rPr>
          <w:rFonts w:ascii="Arial" w:hAnsi="Arial" w:cs="Arial"/>
          <w:color w:val="000000"/>
          <w:spacing w:val="22"/>
          <w:sz w:val="24"/>
          <w:szCs w:val="24"/>
          <w:lang w:val="id-ID"/>
        </w:rPr>
        <w:t>Hakim Tinggi PTA Padang;</w:t>
      </w:r>
    </w:p>
    <w:p w:rsidR="00F5464D" w:rsidRPr="00F5464D" w:rsidRDefault="00F5464D" w:rsidP="00F5464D">
      <w:pPr>
        <w:numPr>
          <w:ilvl w:val="0"/>
          <w:numId w:val="1"/>
        </w:numPr>
        <w:tabs>
          <w:tab w:val="clear" w:pos="360"/>
          <w:tab w:val="decimal" w:pos="1440"/>
        </w:tabs>
        <w:ind w:left="1080" w:hanging="360"/>
        <w:rPr>
          <w:rFonts w:ascii="Arial" w:hAnsi="Arial" w:cs="Arial"/>
          <w:color w:val="000000"/>
          <w:spacing w:val="22"/>
          <w:sz w:val="24"/>
          <w:szCs w:val="24"/>
          <w:lang w:val="id-ID"/>
        </w:rPr>
      </w:pPr>
      <w:r w:rsidRPr="00F5464D">
        <w:rPr>
          <w:rFonts w:ascii="Arial" w:hAnsi="Arial" w:cs="Arial"/>
          <w:color w:val="000000"/>
          <w:spacing w:val="22"/>
          <w:sz w:val="24"/>
          <w:szCs w:val="24"/>
          <w:lang w:val="id-ID"/>
        </w:rPr>
        <w:t>Pejabat Struktural dan Fungsional PTA Padang;</w:t>
      </w:r>
    </w:p>
    <w:p w:rsidR="00F5464D" w:rsidRPr="00F5464D" w:rsidRDefault="00F5464D" w:rsidP="00F5464D">
      <w:pPr>
        <w:numPr>
          <w:ilvl w:val="0"/>
          <w:numId w:val="1"/>
        </w:numPr>
        <w:tabs>
          <w:tab w:val="clear" w:pos="360"/>
          <w:tab w:val="decimal" w:pos="1440"/>
        </w:tabs>
        <w:ind w:left="1080" w:hanging="360"/>
        <w:rPr>
          <w:rFonts w:ascii="Arial" w:hAnsi="Arial" w:cs="Arial"/>
          <w:color w:val="000000"/>
          <w:spacing w:val="22"/>
          <w:sz w:val="24"/>
          <w:szCs w:val="24"/>
          <w:lang w:val="id-ID"/>
        </w:rPr>
      </w:pPr>
      <w:r w:rsidRPr="00F5464D">
        <w:rPr>
          <w:rFonts w:ascii="Arial" w:hAnsi="Arial" w:cs="Arial"/>
          <w:color w:val="000000"/>
          <w:spacing w:val="22"/>
          <w:sz w:val="24"/>
          <w:szCs w:val="24"/>
          <w:lang w:val="id-ID"/>
        </w:rPr>
        <w:t>Pegawai dan PPNPN PTA Padang.</w:t>
      </w:r>
    </w:p>
    <w:p w:rsidR="00F5464D" w:rsidRDefault="00F5464D" w:rsidP="00F5464D">
      <w:pPr>
        <w:spacing w:before="576"/>
        <w:ind w:left="284" w:right="216" w:firstLine="709"/>
        <w:jc w:val="both"/>
        <w:rPr>
          <w:rFonts w:ascii="Arial" w:hAnsi="Arial" w:cs="Arial"/>
          <w:color w:val="000000"/>
          <w:spacing w:val="16"/>
          <w:sz w:val="24"/>
          <w:szCs w:val="24"/>
          <w:lang w:val="id-ID"/>
        </w:rPr>
      </w:pPr>
      <w:r w:rsidRPr="00F5464D">
        <w:rPr>
          <w:rFonts w:ascii="Arial" w:hAnsi="Arial" w:cs="Arial"/>
          <w:color w:val="000000"/>
          <w:spacing w:val="24"/>
          <w:sz w:val="24"/>
          <w:szCs w:val="24"/>
          <w:lang w:val="id-ID"/>
        </w:rPr>
        <w:t xml:space="preserve">Menindaklanjuti surat Direktur Jenderal Badan Peradilan Agama </w:t>
      </w:r>
      <w:r w:rsidRPr="00F5464D">
        <w:rPr>
          <w:rFonts w:ascii="Arial" w:hAnsi="Arial" w:cs="Arial"/>
          <w:color w:val="000000"/>
          <w:spacing w:val="17"/>
          <w:sz w:val="24"/>
          <w:szCs w:val="24"/>
          <w:lang w:val="id-ID"/>
        </w:rPr>
        <w:t xml:space="preserve">Mahkamah Agung RI nomor 069/DjA/HM.00/ 1/2021 tanggal 6 Januari 2021 </w:t>
      </w:r>
      <w:r w:rsidRPr="00F5464D">
        <w:rPr>
          <w:rFonts w:ascii="Arial" w:hAnsi="Arial" w:cs="Arial"/>
          <w:color w:val="000000"/>
          <w:spacing w:val="16"/>
          <w:sz w:val="24"/>
          <w:szCs w:val="24"/>
          <w:lang w:val="id-ID"/>
        </w:rPr>
        <w:t xml:space="preserve">perihal yang sama pada pokok surat, maka kami mengundang Saudara untuk mengikuti acara tersebut yang </w:t>
      </w:r>
      <w:r w:rsidRPr="00F5464D">
        <w:rPr>
          <w:rFonts w:ascii="Arial" w:hAnsi="Arial" w:cs="Arial"/>
          <w:i/>
          <w:color w:val="000000"/>
          <w:spacing w:val="16"/>
          <w:sz w:val="24"/>
          <w:szCs w:val="24"/>
          <w:lang w:val="id-ID"/>
        </w:rPr>
        <w:t xml:space="preserve">Insya Allah </w:t>
      </w:r>
      <w:r w:rsidRPr="00F5464D">
        <w:rPr>
          <w:rFonts w:ascii="Arial" w:hAnsi="Arial" w:cs="Arial"/>
          <w:color w:val="000000"/>
          <w:spacing w:val="16"/>
          <w:sz w:val="24"/>
          <w:szCs w:val="24"/>
          <w:lang w:val="id-ID"/>
        </w:rPr>
        <w:t>akan dilaksanakan pada :</w:t>
      </w:r>
    </w:p>
    <w:p w:rsidR="00F5464D" w:rsidRPr="00F5464D" w:rsidRDefault="00F5464D" w:rsidP="00F5464D">
      <w:pPr>
        <w:ind w:left="273" w:firstLine="720"/>
        <w:jc w:val="both"/>
        <w:rPr>
          <w:rFonts w:ascii="Arial" w:hAnsi="Arial" w:cs="Arial"/>
          <w:color w:val="000000"/>
          <w:spacing w:val="24"/>
          <w:sz w:val="24"/>
          <w:szCs w:val="24"/>
          <w:lang w:val="id-ID"/>
        </w:rPr>
      </w:pPr>
      <w:r w:rsidRPr="00F5464D">
        <w:rPr>
          <w:rFonts w:ascii="Arial" w:hAnsi="Arial" w:cs="Arial"/>
          <w:color w:val="000000"/>
          <w:spacing w:val="24"/>
          <w:sz w:val="24"/>
          <w:szCs w:val="24"/>
          <w:lang w:val="id-ID"/>
        </w:rPr>
        <w:t>Hari/Tanggal</w:t>
      </w:r>
      <w:r>
        <w:rPr>
          <w:rFonts w:ascii="Arial" w:hAnsi="Arial" w:cs="Arial"/>
          <w:color w:val="000000"/>
          <w:spacing w:val="24"/>
          <w:sz w:val="24"/>
          <w:szCs w:val="24"/>
          <w:lang w:val="id-ID"/>
        </w:rPr>
        <w:tab/>
      </w:r>
      <w:r w:rsidRPr="00F5464D">
        <w:rPr>
          <w:rFonts w:ascii="Arial" w:hAnsi="Arial" w:cs="Arial"/>
          <w:color w:val="000000"/>
          <w:spacing w:val="24"/>
          <w:sz w:val="24"/>
          <w:szCs w:val="24"/>
          <w:lang w:val="id-ID"/>
        </w:rPr>
        <w:t>: Jum'at/ 8 Januari 2021</w:t>
      </w:r>
    </w:p>
    <w:p w:rsidR="00F5464D" w:rsidRPr="00F5464D" w:rsidRDefault="00F5464D" w:rsidP="00F5464D">
      <w:pPr>
        <w:ind w:left="273" w:firstLine="720"/>
        <w:jc w:val="both"/>
        <w:rPr>
          <w:rFonts w:ascii="Arial" w:hAnsi="Arial" w:cs="Arial"/>
          <w:color w:val="000000"/>
          <w:spacing w:val="24"/>
          <w:sz w:val="24"/>
          <w:szCs w:val="24"/>
          <w:lang w:val="id-ID"/>
        </w:rPr>
      </w:pPr>
      <w:r w:rsidRPr="00F5464D">
        <w:rPr>
          <w:rFonts w:ascii="Arial" w:hAnsi="Arial" w:cs="Arial"/>
          <w:color w:val="000000"/>
          <w:spacing w:val="24"/>
          <w:sz w:val="24"/>
          <w:szCs w:val="24"/>
          <w:lang w:val="id-ID"/>
        </w:rPr>
        <w:t>Jam</w:t>
      </w:r>
      <w:r w:rsidRPr="00F5464D">
        <w:rPr>
          <w:rFonts w:ascii="Arial" w:hAnsi="Arial" w:cs="Arial"/>
          <w:color w:val="000000"/>
          <w:spacing w:val="24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pacing w:val="24"/>
          <w:sz w:val="24"/>
          <w:szCs w:val="24"/>
          <w:lang w:val="id-ID"/>
        </w:rPr>
        <w:tab/>
      </w:r>
      <w:r w:rsidRPr="00F5464D">
        <w:rPr>
          <w:rFonts w:ascii="Arial" w:hAnsi="Arial" w:cs="Arial"/>
          <w:color w:val="000000"/>
          <w:spacing w:val="24"/>
          <w:sz w:val="24"/>
          <w:szCs w:val="24"/>
          <w:lang w:val="id-ID"/>
        </w:rPr>
        <w:t>: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F5464D">
        <w:rPr>
          <w:rFonts w:ascii="Arial" w:hAnsi="Arial" w:cs="Arial"/>
          <w:color w:val="000000"/>
          <w:spacing w:val="24"/>
          <w:sz w:val="24"/>
          <w:szCs w:val="24"/>
          <w:lang w:val="id-ID"/>
        </w:rPr>
        <w:t>08.30 WIB s.d. selesai</w:t>
      </w:r>
    </w:p>
    <w:p w:rsidR="00F5464D" w:rsidRDefault="00F5464D" w:rsidP="00F5464D">
      <w:pPr>
        <w:ind w:left="273" w:firstLine="720"/>
        <w:jc w:val="both"/>
        <w:rPr>
          <w:rFonts w:ascii="Arial" w:hAnsi="Arial" w:cs="Arial"/>
          <w:color w:val="000000"/>
          <w:spacing w:val="24"/>
          <w:sz w:val="24"/>
          <w:szCs w:val="24"/>
          <w:lang w:val="id-ID"/>
        </w:rPr>
      </w:pPr>
      <w:r w:rsidRPr="00F5464D">
        <w:rPr>
          <w:rFonts w:ascii="Arial" w:hAnsi="Arial" w:cs="Arial"/>
          <w:color w:val="000000"/>
          <w:spacing w:val="24"/>
          <w:sz w:val="24"/>
          <w:szCs w:val="24"/>
          <w:lang w:val="id-ID"/>
        </w:rPr>
        <w:t>Tempat</w:t>
      </w:r>
      <w:r>
        <w:rPr>
          <w:rFonts w:ascii="Arial" w:hAnsi="Arial" w:cs="Arial"/>
          <w:color w:val="000000"/>
          <w:spacing w:val="24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pacing w:val="24"/>
          <w:sz w:val="24"/>
          <w:szCs w:val="24"/>
          <w:lang w:val="id-ID"/>
        </w:rPr>
        <w:tab/>
      </w:r>
      <w:r w:rsidRPr="00F5464D">
        <w:rPr>
          <w:rFonts w:ascii="Arial" w:hAnsi="Arial" w:cs="Arial"/>
          <w:color w:val="000000"/>
          <w:spacing w:val="24"/>
          <w:sz w:val="24"/>
          <w:szCs w:val="24"/>
          <w:lang w:val="id-ID"/>
        </w:rPr>
        <w:t>: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F5464D">
        <w:rPr>
          <w:rFonts w:ascii="Arial" w:hAnsi="Arial" w:cs="Arial"/>
          <w:color w:val="000000"/>
          <w:spacing w:val="24"/>
          <w:sz w:val="24"/>
          <w:szCs w:val="24"/>
          <w:lang w:val="id-ID"/>
        </w:rPr>
        <w:t>Ruang Sidang Utama Pengadilan Tinggi</w:t>
      </w:r>
    </w:p>
    <w:p w:rsidR="00F5464D" w:rsidRDefault="00F5464D" w:rsidP="00F5464D">
      <w:pPr>
        <w:ind w:left="2880"/>
        <w:jc w:val="both"/>
        <w:rPr>
          <w:rFonts w:ascii="Arial" w:hAnsi="Arial" w:cs="Arial"/>
          <w:color w:val="000000"/>
          <w:spacing w:val="24"/>
          <w:sz w:val="24"/>
          <w:szCs w:val="24"/>
          <w:lang w:val="id-ID"/>
        </w:rPr>
      </w:pP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 </w:t>
      </w:r>
      <w:r w:rsidRPr="00F5464D">
        <w:rPr>
          <w:rFonts w:ascii="Arial" w:hAnsi="Arial" w:cs="Arial"/>
          <w:color w:val="000000"/>
          <w:spacing w:val="24"/>
          <w:sz w:val="24"/>
          <w:szCs w:val="24"/>
          <w:lang w:val="id-ID"/>
        </w:rPr>
        <w:t>Agama Padang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</w:p>
    <w:p w:rsidR="00F5464D" w:rsidRDefault="00F5464D" w:rsidP="00F5464D">
      <w:pPr>
        <w:ind w:left="720" w:firstLine="273"/>
        <w:jc w:val="both"/>
        <w:rPr>
          <w:rFonts w:ascii="Arial" w:hAnsi="Arial" w:cs="Arial"/>
          <w:color w:val="000000"/>
          <w:spacing w:val="24"/>
          <w:sz w:val="24"/>
          <w:szCs w:val="24"/>
          <w:lang w:val="id-ID"/>
        </w:rPr>
      </w:pPr>
      <w:r w:rsidRPr="00F5464D">
        <w:rPr>
          <w:rFonts w:ascii="Arial" w:hAnsi="Arial" w:cs="Arial"/>
          <w:color w:val="000000"/>
          <w:spacing w:val="24"/>
          <w:sz w:val="24"/>
          <w:szCs w:val="24"/>
          <w:lang w:val="id-ID"/>
        </w:rPr>
        <w:t>Agenda</w:t>
      </w:r>
      <w:r>
        <w:rPr>
          <w:rFonts w:ascii="Arial" w:hAnsi="Arial" w:cs="Arial"/>
          <w:color w:val="000000"/>
          <w:spacing w:val="24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pacing w:val="24"/>
          <w:sz w:val="24"/>
          <w:szCs w:val="24"/>
          <w:lang w:val="id-ID"/>
        </w:rPr>
        <w:tab/>
      </w:r>
      <w:r w:rsidRPr="00F5464D">
        <w:rPr>
          <w:rFonts w:ascii="Arial" w:hAnsi="Arial" w:cs="Arial"/>
          <w:color w:val="000000"/>
          <w:spacing w:val="24"/>
          <w:sz w:val="24"/>
          <w:szCs w:val="24"/>
          <w:lang w:val="id-ID"/>
        </w:rPr>
        <w:t>: 1. Penandatangan Pakta Integritas</w:t>
      </w:r>
    </w:p>
    <w:p w:rsidR="00F5464D" w:rsidRDefault="00F5464D" w:rsidP="00F5464D">
      <w:pPr>
        <w:ind w:left="2880"/>
        <w:jc w:val="both"/>
        <w:rPr>
          <w:rFonts w:ascii="Arial" w:hAnsi="Arial" w:cs="Arial"/>
          <w:color w:val="000000"/>
          <w:spacing w:val="24"/>
          <w:sz w:val="24"/>
          <w:szCs w:val="24"/>
          <w:lang w:val="id-ID"/>
        </w:rPr>
      </w:pP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 2. </w:t>
      </w:r>
      <w:r w:rsidRPr="00F5464D">
        <w:rPr>
          <w:rFonts w:ascii="Arial" w:hAnsi="Arial" w:cs="Arial"/>
          <w:color w:val="000000"/>
          <w:spacing w:val="24"/>
          <w:sz w:val="24"/>
          <w:szCs w:val="24"/>
          <w:lang w:val="id-ID"/>
        </w:rPr>
        <w:t>Sosialisasi Kode Etik dan Aturan Disiplin</w:t>
      </w:r>
    </w:p>
    <w:p w:rsidR="00F5464D" w:rsidRDefault="00F5464D" w:rsidP="00F5464D">
      <w:pPr>
        <w:ind w:left="3402"/>
        <w:jc w:val="both"/>
        <w:rPr>
          <w:rFonts w:ascii="Arial" w:hAnsi="Arial" w:cs="Arial"/>
          <w:color w:val="000000"/>
          <w:spacing w:val="24"/>
          <w:sz w:val="24"/>
          <w:szCs w:val="24"/>
        </w:rPr>
      </w:pPr>
      <w:r w:rsidRPr="00F5464D">
        <w:rPr>
          <w:rFonts w:ascii="Arial" w:hAnsi="Arial" w:cs="Arial"/>
          <w:color w:val="000000"/>
          <w:spacing w:val="24"/>
          <w:sz w:val="24"/>
          <w:szCs w:val="24"/>
          <w:lang w:val="id-ID"/>
        </w:rPr>
        <w:t>Pengadilan Tinggi Agama Padang</w:t>
      </w:r>
    </w:p>
    <w:p w:rsidR="00F5464D" w:rsidRPr="00F5464D" w:rsidRDefault="00F5464D" w:rsidP="00F5464D">
      <w:pPr>
        <w:ind w:left="993"/>
        <w:jc w:val="both"/>
        <w:rPr>
          <w:rFonts w:ascii="Arial" w:hAnsi="Arial" w:cs="Arial"/>
          <w:color w:val="000000"/>
          <w:spacing w:val="24"/>
          <w:sz w:val="24"/>
          <w:szCs w:val="24"/>
        </w:rPr>
      </w:pPr>
      <w:r w:rsidRPr="00F5464D">
        <w:rPr>
          <w:rFonts w:ascii="Arial" w:hAnsi="Arial" w:cs="Arial"/>
          <w:color w:val="000000"/>
          <w:spacing w:val="24"/>
          <w:sz w:val="24"/>
          <w:szCs w:val="24"/>
          <w:lang w:val="id-ID"/>
        </w:rPr>
        <w:t>Pakaian</w:t>
      </w:r>
      <w:r>
        <w:rPr>
          <w:rFonts w:ascii="Arial" w:hAnsi="Arial" w:cs="Arial"/>
          <w:color w:val="000000"/>
          <w:spacing w:val="24"/>
          <w:sz w:val="24"/>
          <w:szCs w:val="24"/>
          <w:lang w:val="id-ID"/>
        </w:rPr>
        <w:tab/>
      </w:r>
      <w:r w:rsidRPr="00F5464D">
        <w:rPr>
          <w:rFonts w:ascii="Arial" w:hAnsi="Arial" w:cs="Arial"/>
          <w:color w:val="000000"/>
          <w:spacing w:val="24"/>
          <w:sz w:val="24"/>
          <w:szCs w:val="24"/>
          <w:lang w:val="id-ID"/>
        </w:rPr>
        <w:tab/>
        <w:t>: Batik</w:t>
      </w: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disampaikan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terimakasih</w:t>
      </w:r>
      <w:proofErr w:type="spellEnd"/>
    </w:p>
    <w:p w:rsidR="00F5464D" w:rsidRPr="002A776A" w:rsidRDefault="00F5464D" w:rsidP="00F5464D">
      <w:pPr>
        <w:ind w:left="5387"/>
        <w:rPr>
          <w:rFonts w:ascii="Arial" w:hAnsi="Arial" w:cs="Arial"/>
          <w:bCs/>
          <w:lang w:val="id-ID"/>
        </w:rPr>
      </w:pPr>
    </w:p>
    <w:p w:rsidR="00F5464D" w:rsidRDefault="00F5464D" w:rsidP="00F5464D">
      <w:pPr>
        <w:ind w:left="5954" w:firstLine="526"/>
        <w:rPr>
          <w:rFonts w:ascii="Arial" w:hAnsi="Arial" w:cs="Arial"/>
          <w:bCs/>
          <w:lang w:val="id-ID"/>
        </w:rPr>
      </w:pPr>
    </w:p>
    <w:p w:rsidR="00F5464D" w:rsidRPr="002A776A" w:rsidRDefault="00F5464D" w:rsidP="00F5464D">
      <w:pPr>
        <w:ind w:left="5954" w:firstLine="526"/>
        <w:rPr>
          <w:rFonts w:ascii="Arial" w:hAnsi="Arial" w:cs="Arial"/>
          <w:bCs/>
          <w:lang w:val="id-ID"/>
        </w:rPr>
      </w:pPr>
      <w:r w:rsidRPr="002A776A">
        <w:rPr>
          <w:rFonts w:ascii="Arial" w:hAnsi="Arial" w:cs="Arial"/>
          <w:bCs/>
          <w:lang w:val="id-ID"/>
        </w:rPr>
        <w:t>Wassalam,</w:t>
      </w:r>
    </w:p>
    <w:p w:rsidR="00F5464D" w:rsidRPr="002A776A" w:rsidRDefault="00F5464D" w:rsidP="00F5464D">
      <w:pPr>
        <w:ind w:left="5954" w:firstLine="526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Ketua</w:t>
      </w:r>
      <w:proofErr w:type="spellEnd"/>
    </w:p>
    <w:p w:rsidR="00F5464D" w:rsidRPr="002A776A" w:rsidRDefault="00F5464D" w:rsidP="00F5464D">
      <w:pPr>
        <w:ind w:left="5954"/>
        <w:rPr>
          <w:rFonts w:ascii="Arial" w:hAnsi="Arial" w:cs="Arial"/>
          <w:b/>
        </w:rPr>
      </w:pPr>
    </w:p>
    <w:p w:rsidR="00F5464D" w:rsidRPr="002A776A" w:rsidRDefault="00F5464D" w:rsidP="00F5464D">
      <w:pPr>
        <w:ind w:left="5954"/>
        <w:rPr>
          <w:rFonts w:ascii="Arial" w:hAnsi="Arial" w:cs="Arial"/>
          <w:b/>
        </w:rPr>
      </w:pPr>
      <w:r w:rsidRPr="002A776A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2F488BAA" wp14:editId="0D22B647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64D" w:rsidRPr="002A776A" w:rsidRDefault="00F5464D" w:rsidP="00F5464D">
      <w:pPr>
        <w:ind w:left="5954"/>
        <w:rPr>
          <w:rFonts w:ascii="Arial" w:hAnsi="Arial" w:cs="Arial"/>
          <w:b/>
        </w:rPr>
      </w:pPr>
    </w:p>
    <w:p w:rsidR="00F5464D" w:rsidRPr="002A776A" w:rsidRDefault="00F5464D" w:rsidP="00F5464D">
      <w:pPr>
        <w:ind w:left="5954"/>
        <w:rPr>
          <w:rFonts w:ascii="Arial" w:hAnsi="Arial" w:cs="Arial"/>
          <w:b/>
        </w:rPr>
      </w:pPr>
    </w:p>
    <w:p w:rsidR="00F5464D" w:rsidRPr="002A776A" w:rsidRDefault="00F5464D" w:rsidP="00F5464D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Zein Ahsan</w:t>
      </w: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7348"/>
      </w:tblGrid>
      <w:tr w:rsidR="00534E4E" w:rsidRPr="002217DA" w:rsidTr="00F74BA6">
        <w:trPr>
          <w:cantSplit/>
          <w:trHeight w:val="20"/>
          <w:jc w:val="center"/>
        </w:trPr>
        <w:tc>
          <w:tcPr>
            <w:tcW w:w="2187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534E4E" w:rsidRPr="002217DA" w:rsidRDefault="00534E4E" w:rsidP="00F74BA6">
            <w:pPr>
              <w:tabs>
                <w:tab w:val="left" w:pos="1998"/>
              </w:tabs>
              <w:ind w:left="-130"/>
              <w:rPr>
                <w:rFonts w:ascii="Segoe UI" w:hAnsi="Segoe UI" w:cs="Segoe UI"/>
                <w:b/>
                <w:bCs/>
                <w:sz w:val="30"/>
                <w:lang w:val="id-ID"/>
              </w:rPr>
            </w:pPr>
            <w:r w:rsidRPr="002217DA"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243EF9DA" wp14:editId="1F03EBCD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-36195</wp:posOffset>
                  </wp:positionV>
                  <wp:extent cx="680085" cy="852170"/>
                  <wp:effectExtent l="19050" t="0" r="5715" b="0"/>
                  <wp:wrapNone/>
                  <wp:docPr id="21" name="Picture 4947" descr="Description: PTA Pad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7" descr="Description: PTA Pad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4E4E" w:rsidRPr="002217DA" w:rsidRDefault="00534E4E" w:rsidP="00F74BA6">
            <w:pPr>
              <w:tabs>
                <w:tab w:val="left" w:pos="1768"/>
                <w:tab w:val="left" w:pos="1998"/>
              </w:tabs>
              <w:ind w:left="-130"/>
              <w:rPr>
                <w:rFonts w:ascii="Segoe UI" w:hAnsi="Segoe UI" w:cs="Segoe UI"/>
                <w:bCs/>
              </w:rPr>
            </w:pPr>
          </w:p>
          <w:p w:rsidR="00534E4E" w:rsidRPr="002217DA" w:rsidRDefault="00534E4E" w:rsidP="00F74BA6">
            <w:pPr>
              <w:tabs>
                <w:tab w:val="left" w:pos="1998"/>
              </w:tabs>
              <w:ind w:left="-130"/>
              <w:rPr>
                <w:rFonts w:ascii="Segoe UI" w:hAnsi="Segoe UI" w:cs="Segoe UI"/>
                <w:bCs/>
              </w:rPr>
            </w:pPr>
          </w:p>
        </w:tc>
        <w:tc>
          <w:tcPr>
            <w:tcW w:w="7348" w:type="dxa"/>
            <w:vAlign w:val="center"/>
          </w:tcPr>
          <w:p w:rsidR="00534E4E" w:rsidRPr="002217DA" w:rsidRDefault="00534E4E" w:rsidP="00F74BA6">
            <w:pPr>
              <w:tabs>
                <w:tab w:val="left" w:pos="1998"/>
              </w:tabs>
              <w:ind w:left="317"/>
              <w:rPr>
                <w:rFonts w:ascii="Segoe UI" w:hAnsi="Segoe UI" w:cs="Segoe UI"/>
                <w:b/>
                <w:bCs/>
              </w:rPr>
            </w:pPr>
            <w:r w:rsidRPr="002217DA">
              <w:rPr>
                <w:rFonts w:ascii="Segoe UI" w:hAnsi="Segoe UI" w:cs="Segoe UI"/>
                <w:b/>
                <w:bCs/>
                <w:sz w:val="34"/>
                <w:lang w:val="id-ID"/>
              </w:rPr>
              <w:t xml:space="preserve">PENGADILAN </w:t>
            </w:r>
            <w:r w:rsidRPr="002217DA">
              <w:rPr>
                <w:rFonts w:ascii="Segoe UI" w:hAnsi="Segoe UI" w:cs="Segoe UI"/>
                <w:b/>
                <w:bCs/>
                <w:sz w:val="34"/>
              </w:rPr>
              <w:t xml:space="preserve">TINGGI </w:t>
            </w:r>
            <w:r w:rsidRPr="002217DA">
              <w:rPr>
                <w:rFonts w:ascii="Segoe UI" w:hAnsi="Segoe UI" w:cs="Segoe UI"/>
                <w:b/>
                <w:bCs/>
                <w:sz w:val="34"/>
                <w:lang w:val="id-ID"/>
              </w:rPr>
              <w:t xml:space="preserve">AGAMA </w:t>
            </w:r>
            <w:r w:rsidRPr="002217DA">
              <w:rPr>
                <w:rFonts w:ascii="Segoe UI" w:hAnsi="Segoe UI" w:cs="Segoe UI"/>
                <w:b/>
                <w:bCs/>
                <w:sz w:val="34"/>
              </w:rPr>
              <w:t>PADANG</w:t>
            </w:r>
          </w:p>
          <w:p w:rsidR="00534E4E" w:rsidRPr="002217DA" w:rsidRDefault="00534E4E" w:rsidP="00F74BA6">
            <w:pPr>
              <w:tabs>
                <w:tab w:val="left" w:pos="1768"/>
                <w:tab w:val="left" w:pos="1998"/>
              </w:tabs>
              <w:ind w:left="317"/>
              <w:rPr>
                <w:rFonts w:ascii="Segoe UI" w:hAnsi="Segoe UI" w:cs="Segoe UI"/>
                <w:bCs/>
              </w:rPr>
            </w:pPr>
            <w:r w:rsidRPr="002217DA">
              <w:rPr>
                <w:rFonts w:ascii="Segoe UI" w:hAnsi="Segoe UI" w:cs="Segoe UI"/>
                <w:bCs/>
              </w:rPr>
              <w:t xml:space="preserve">Jalan By Pass km 24 Anak Air, Kel. </w:t>
            </w:r>
            <w:proofErr w:type="spellStart"/>
            <w:r w:rsidRPr="002217DA">
              <w:rPr>
                <w:rFonts w:ascii="Segoe UI" w:hAnsi="Segoe UI" w:cs="Segoe UI"/>
                <w:bCs/>
              </w:rPr>
              <w:t>Batipuh</w:t>
            </w:r>
            <w:proofErr w:type="spellEnd"/>
            <w:r w:rsidRPr="002217DA">
              <w:rPr>
                <w:rFonts w:ascii="Segoe UI" w:hAnsi="Segoe UI" w:cs="Segoe UI"/>
                <w:bCs/>
              </w:rPr>
              <w:t xml:space="preserve"> Panjang, Padang 25179</w:t>
            </w:r>
          </w:p>
          <w:p w:rsidR="00534E4E" w:rsidRPr="002217DA" w:rsidRDefault="00534E4E" w:rsidP="00F74BA6">
            <w:pPr>
              <w:tabs>
                <w:tab w:val="left" w:pos="1998"/>
              </w:tabs>
              <w:ind w:left="317"/>
              <w:rPr>
                <w:rFonts w:ascii="Segoe UI" w:hAnsi="Segoe UI" w:cs="Segoe UI"/>
                <w:bCs/>
              </w:rPr>
            </w:pPr>
            <w:proofErr w:type="gramStart"/>
            <w:r w:rsidRPr="002217DA">
              <w:rPr>
                <w:rFonts w:ascii="Segoe UI" w:hAnsi="Segoe UI" w:cs="Segoe UI"/>
                <w:bCs/>
              </w:rPr>
              <w:t>Laman :</w:t>
            </w:r>
            <w:proofErr w:type="gramEnd"/>
            <w:r w:rsidRPr="002217DA">
              <w:rPr>
                <w:rFonts w:ascii="Segoe UI" w:hAnsi="Segoe UI" w:cs="Segoe UI"/>
                <w:bCs/>
              </w:rPr>
              <w:t xml:space="preserve"> </w:t>
            </w:r>
            <w:hyperlink r:id="rId10" w:history="1">
              <w:r w:rsidRPr="002217DA">
                <w:rPr>
                  <w:rStyle w:val="Hyperlink"/>
                  <w:rFonts w:ascii="Segoe UI" w:hAnsi="Segoe UI" w:cs="Segoe UI"/>
                  <w:bCs/>
                </w:rPr>
                <w:t>www.pta-padang.go.id</w:t>
              </w:r>
            </w:hyperlink>
            <w:r w:rsidRPr="002217DA">
              <w:rPr>
                <w:rFonts w:ascii="Segoe UI" w:hAnsi="Segoe UI" w:cs="Segoe UI"/>
                <w:bCs/>
              </w:rPr>
              <w:t xml:space="preserve">, </w:t>
            </w:r>
            <w:proofErr w:type="spellStart"/>
            <w:r w:rsidRPr="002217DA">
              <w:rPr>
                <w:rFonts w:ascii="Segoe UI" w:hAnsi="Segoe UI" w:cs="Segoe UI"/>
                <w:bCs/>
              </w:rPr>
              <w:t>surel</w:t>
            </w:r>
            <w:proofErr w:type="spellEnd"/>
            <w:r w:rsidRPr="002217DA">
              <w:rPr>
                <w:rFonts w:ascii="Segoe UI" w:hAnsi="Segoe UI" w:cs="Segoe UI"/>
                <w:bCs/>
              </w:rPr>
              <w:t xml:space="preserve"> : </w:t>
            </w:r>
            <w:hyperlink r:id="rId11" w:history="1">
              <w:r w:rsidRPr="002217DA">
                <w:rPr>
                  <w:rStyle w:val="Hyperlink"/>
                  <w:rFonts w:ascii="Segoe UI" w:hAnsi="Segoe UI" w:cs="Segoe UI"/>
                  <w:bCs/>
                </w:rPr>
                <w:t>admin@pta-padang.go.id</w:t>
              </w:r>
            </w:hyperlink>
          </w:p>
        </w:tc>
      </w:tr>
      <w:tr w:rsidR="00534E4E" w:rsidRPr="002217DA" w:rsidTr="00F74BA6">
        <w:trPr>
          <w:cantSplit/>
          <w:trHeight w:val="20"/>
          <w:jc w:val="center"/>
        </w:trPr>
        <w:tc>
          <w:tcPr>
            <w:tcW w:w="2187" w:type="dxa"/>
            <w:vMerge/>
            <w:tcMar>
              <w:top w:w="85" w:type="dxa"/>
              <w:bottom w:w="85" w:type="dxa"/>
            </w:tcMar>
            <w:vAlign w:val="center"/>
          </w:tcPr>
          <w:p w:rsidR="00534E4E" w:rsidRPr="002217DA" w:rsidRDefault="00534E4E" w:rsidP="00F74BA6">
            <w:pPr>
              <w:jc w:val="center"/>
              <w:rPr>
                <w:rFonts w:ascii="Segoe UI" w:hAnsi="Segoe UI" w:cs="Segoe UI"/>
                <w:b/>
                <w:bCs/>
                <w:lang w:val="id-ID"/>
              </w:rPr>
            </w:pPr>
          </w:p>
        </w:tc>
        <w:tc>
          <w:tcPr>
            <w:tcW w:w="7348" w:type="dxa"/>
            <w:vAlign w:val="center"/>
          </w:tcPr>
          <w:p w:rsidR="00534E4E" w:rsidRPr="002217DA" w:rsidRDefault="00534E4E" w:rsidP="00F74BA6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6"/>
              </w:rPr>
              <w:t>DAFTAR HADIR</w:t>
            </w:r>
          </w:p>
        </w:tc>
      </w:tr>
    </w:tbl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7348"/>
      </w:tblGrid>
      <w:tr w:rsidR="00F5464D" w:rsidRPr="002217DA" w:rsidTr="00F74BA6">
        <w:trPr>
          <w:cantSplit/>
          <w:trHeight w:val="20"/>
          <w:jc w:val="center"/>
        </w:trPr>
        <w:tc>
          <w:tcPr>
            <w:tcW w:w="2187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5464D" w:rsidRPr="002217DA" w:rsidRDefault="00F5464D" w:rsidP="00F74BA6">
            <w:pPr>
              <w:tabs>
                <w:tab w:val="left" w:pos="1998"/>
              </w:tabs>
              <w:ind w:left="-130"/>
              <w:rPr>
                <w:rFonts w:ascii="Segoe UI" w:hAnsi="Segoe UI" w:cs="Segoe UI"/>
                <w:b/>
                <w:bCs/>
                <w:sz w:val="30"/>
                <w:lang w:val="id-ID"/>
              </w:rPr>
            </w:pPr>
            <w:r w:rsidRPr="002217DA"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5012D68F" wp14:editId="7DBE191E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-36195</wp:posOffset>
                  </wp:positionV>
                  <wp:extent cx="680085" cy="852170"/>
                  <wp:effectExtent l="19050" t="0" r="5715" b="0"/>
                  <wp:wrapNone/>
                  <wp:docPr id="2" name="Picture 4947" descr="Description: PTA Pad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7" descr="Description: PTA Pad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464D" w:rsidRPr="002217DA" w:rsidRDefault="00F5464D" w:rsidP="00F74BA6">
            <w:pPr>
              <w:tabs>
                <w:tab w:val="left" w:pos="1768"/>
                <w:tab w:val="left" w:pos="1998"/>
              </w:tabs>
              <w:ind w:left="-130"/>
              <w:rPr>
                <w:rFonts w:ascii="Segoe UI" w:hAnsi="Segoe UI" w:cs="Segoe UI"/>
                <w:bCs/>
              </w:rPr>
            </w:pPr>
          </w:p>
          <w:p w:rsidR="00F5464D" w:rsidRPr="002217DA" w:rsidRDefault="00F5464D" w:rsidP="00F74BA6">
            <w:pPr>
              <w:tabs>
                <w:tab w:val="left" w:pos="1998"/>
              </w:tabs>
              <w:ind w:left="-130"/>
              <w:rPr>
                <w:rFonts w:ascii="Segoe UI" w:hAnsi="Segoe UI" w:cs="Segoe UI"/>
                <w:bCs/>
              </w:rPr>
            </w:pPr>
          </w:p>
        </w:tc>
        <w:tc>
          <w:tcPr>
            <w:tcW w:w="7348" w:type="dxa"/>
            <w:vAlign w:val="center"/>
          </w:tcPr>
          <w:p w:rsidR="00F5464D" w:rsidRPr="002217DA" w:rsidRDefault="00F5464D" w:rsidP="00F74BA6">
            <w:pPr>
              <w:tabs>
                <w:tab w:val="left" w:pos="1998"/>
              </w:tabs>
              <w:ind w:left="317"/>
              <w:rPr>
                <w:rFonts w:ascii="Segoe UI" w:hAnsi="Segoe UI" w:cs="Segoe UI"/>
                <w:b/>
                <w:bCs/>
              </w:rPr>
            </w:pPr>
            <w:r w:rsidRPr="002217DA">
              <w:rPr>
                <w:rFonts w:ascii="Segoe UI" w:hAnsi="Segoe UI" w:cs="Segoe UI"/>
                <w:b/>
                <w:bCs/>
                <w:sz w:val="34"/>
                <w:lang w:val="id-ID"/>
              </w:rPr>
              <w:t xml:space="preserve">PENGADILAN </w:t>
            </w:r>
            <w:r w:rsidRPr="002217DA">
              <w:rPr>
                <w:rFonts w:ascii="Segoe UI" w:hAnsi="Segoe UI" w:cs="Segoe UI"/>
                <w:b/>
                <w:bCs/>
                <w:sz w:val="34"/>
              </w:rPr>
              <w:t xml:space="preserve">TINGGI </w:t>
            </w:r>
            <w:r w:rsidRPr="002217DA">
              <w:rPr>
                <w:rFonts w:ascii="Segoe UI" w:hAnsi="Segoe UI" w:cs="Segoe UI"/>
                <w:b/>
                <w:bCs/>
                <w:sz w:val="34"/>
                <w:lang w:val="id-ID"/>
              </w:rPr>
              <w:t xml:space="preserve">AGAMA </w:t>
            </w:r>
            <w:r w:rsidRPr="002217DA">
              <w:rPr>
                <w:rFonts w:ascii="Segoe UI" w:hAnsi="Segoe UI" w:cs="Segoe UI"/>
                <w:b/>
                <w:bCs/>
                <w:sz w:val="34"/>
              </w:rPr>
              <w:t>PADANG</w:t>
            </w:r>
          </w:p>
          <w:p w:rsidR="00F5464D" w:rsidRPr="002217DA" w:rsidRDefault="00F5464D" w:rsidP="00F74BA6">
            <w:pPr>
              <w:tabs>
                <w:tab w:val="left" w:pos="1768"/>
                <w:tab w:val="left" w:pos="1998"/>
              </w:tabs>
              <w:ind w:left="317"/>
              <w:rPr>
                <w:rFonts w:ascii="Segoe UI" w:hAnsi="Segoe UI" w:cs="Segoe UI"/>
                <w:bCs/>
              </w:rPr>
            </w:pPr>
            <w:r w:rsidRPr="002217DA">
              <w:rPr>
                <w:rFonts w:ascii="Segoe UI" w:hAnsi="Segoe UI" w:cs="Segoe UI"/>
                <w:bCs/>
              </w:rPr>
              <w:t xml:space="preserve">Jalan By Pass km 24 Anak Air, Kel. </w:t>
            </w:r>
            <w:proofErr w:type="spellStart"/>
            <w:r w:rsidRPr="002217DA">
              <w:rPr>
                <w:rFonts w:ascii="Segoe UI" w:hAnsi="Segoe UI" w:cs="Segoe UI"/>
                <w:bCs/>
              </w:rPr>
              <w:t>Batipuh</w:t>
            </w:r>
            <w:proofErr w:type="spellEnd"/>
            <w:r w:rsidRPr="002217DA">
              <w:rPr>
                <w:rFonts w:ascii="Segoe UI" w:hAnsi="Segoe UI" w:cs="Segoe UI"/>
                <w:bCs/>
              </w:rPr>
              <w:t xml:space="preserve"> Panjang, Padang 25179</w:t>
            </w:r>
          </w:p>
          <w:p w:rsidR="00F5464D" w:rsidRPr="002217DA" w:rsidRDefault="00F5464D" w:rsidP="00F74BA6">
            <w:pPr>
              <w:tabs>
                <w:tab w:val="left" w:pos="1998"/>
              </w:tabs>
              <w:ind w:left="317"/>
              <w:rPr>
                <w:rFonts w:ascii="Segoe UI" w:hAnsi="Segoe UI" w:cs="Segoe UI"/>
                <w:bCs/>
              </w:rPr>
            </w:pPr>
            <w:proofErr w:type="gramStart"/>
            <w:r w:rsidRPr="002217DA">
              <w:rPr>
                <w:rFonts w:ascii="Segoe UI" w:hAnsi="Segoe UI" w:cs="Segoe UI"/>
                <w:bCs/>
              </w:rPr>
              <w:t>Laman :</w:t>
            </w:r>
            <w:proofErr w:type="gramEnd"/>
            <w:r w:rsidRPr="002217DA">
              <w:rPr>
                <w:rFonts w:ascii="Segoe UI" w:hAnsi="Segoe UI" w:cs="Segoe UI"/>
                <w:bCs/>
              </w:rPr>
              <w:t xml:space="preserve"> </w:t>
            </w:r>
            <w:hyperlink r:id="rId12" w:history="1">
              <w:r w:rsidRPr="002217DA">
                <w:rPr>
                  <w:rStyle w:val="Hyperlink"/>
                  <w:rFonts w:ascii="Segoe UI" w:hAnsi="Segoe UI" w:cs="Segoe UI"/>
                  <w:bCs/>
                </w:rPr>
                <w:t>www.pta-padang.go.id</w:t>
              </w:r>
            </w:hyperlink>
            <w:r w:rsidRPr="002217DA">
              <w:rPr>
                <w:rFonts w:ascii="Segoe UI" w:hAnsi="Segoe UI" w:cs="Segoe UI"/>
                <w:bCs/>
              </w:rPr>
              <w:t xml:space="preserve">, </w:t>
            </w:r>
            <w:proofErr w:type="spellStart"/>
            <w:r w:rsidRPr="002217DA">
              <w:rPr>
                <w:rFonts w:ascii="Segoe UI" w:hAnsi="Segoe UI" w:cs="Segoe UI"/>
                <w:bCs/>
              </w:rPr>
              <w:t>surel</w:t>
            </w:r>
            <w:proofErr w:type="spellEnd"/>
            <w:r w:rsidRPr="002217DA">
              <w:rPr>
                <w:rFonts w:ascii="Segoe UI" w:hAnsi="Segoe UI" w:cs="Segoe UI"/>
                <w:bCs/>
              </w:rPr>
              <w:t xml:space="preserve"> : </w:t>
            </w:r>
            <w:hyperlink r:id="rId13" w:history="1">
              <w:r w:rsidRPr="002217DA">
                <w:rPr>
                  <w:rStyle w:val="Hyperlink"/>
                  <w:rFonts w:ascii="Segoe UI" w:hAnsi="Segoe UI" w:cs="Segoe UI"/>
                  <w:bCs/>
                </w:rPr>
                <w:t>admin@pta-padang.go.id</w:t>
              </w:r>
            </w:hyperlink>
          </w:p>
        </w:tc>
      </w:tr>
      <w:tr w:rsidR="00F5464D" w:rsidRPr="002217DA" w:rsidTr="00F74BA6">
        <w:trPr>
          <w:cantSplit/>
          <w:trHeight w:val="20"/>
          <w:jc w:val="center"/>
        </w:trPr>
        <w:tc>
          <w:tcPr>
            <w:tcW w:w="2187" w:type="dxa"/>
            <w:vMerge/>
            <w:tcMar>
              <w:top w:w="85" w:type="dxa"/>
              <w:bottom w:w="85" w:type="dxa"/>
            </w:tcMar>
            <w:vAlign w:val="center"/>
          </w:tcPr>
          <w:p w:rsidR="00F5464D" w:rsidRPr="002217DA" w:rsidRDefault="00F5464D" w:rsidP="00F74BA6">
            <w:pPr>
              <w:jc w:val="center"/>
              <w:rPr>
                <w:rFonts w:ascii="Segoe UI" w:hAnsi="Segoe UI" w:cs="Segoe UI"/>
                <w:b/>
                <w:bCs/>
                <w:lang w:val="id-ID"/>
              </w:rPr>
            </w:pPr>
          </w:p>
        </w:tc>
        <w:tc>
          <w:tcPr>
            <w:tcW w:w="7348" w:type="dxa"/>
            <w:vAlign w:val="center"/>
          </w:tcPr>
          <w:p w:rsidR="00F5464D" w:rsidRPr="002217DA" w:rsidRDefault="00F5464D" w:rsidP="00F74BA6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2217DA">
              <w:rPr>
                <w:rFonts w:ascii="Segoe UI" w:hAnsi="Segoe UI" w:cs="Segoe UI"/>
                <w:b/>
                <w:bCs/>
                <w:sz w:val="26"/>
              </w:rPr>
              <w:t>NOTULEN RAPAT</w:t>
            </w:r>
          </w:p>
        </w:tc>
      </w:tr>
    </w:tbl>
    <w:p w:rsidR="00F5464D" w:rsidRPr="002217DA" w:rsidRDefault="00F5464D" w:rsidP="00F5464D">
      <w:pPr>
        <w:tabs>
          <w:tab w:val="left" w:pos="0"/>
          <w:tab w:val="left" w:pos="1985"/>
          <w:tab w:val="left" w:pos="2268"/>
        </w:tabs>
        <w:spacing w:before="120"/>
        <w:jc w:val="both"/>
        <w:rPr>
          <w:rFonts w:ascii="Segoe UI" w:hAnsi="Segoe UI" w:cs="Segoe UI"/>
          <w:bCs/>
          <w:sz w:val="2"/>
          <w:szCs w:val="9"/>
        </w:rPr>
      </w:pPr>
    </w:p>
    <w:p w:rsidR="00F5464D" w:rsidRPr="00AD74B5" w:rsidRDefault="00F5464D" w:rsidP="00F5464D">
      <w:pPr>
        <w:tabs>
          <w:tab w:val="left" w:pos="0"/>
          <w:tab w:val="left" w:pos="1960"/>
          <w:tab w:val="left" w:pos="2128"/>
        </w:tabs>
        <w:spacing w:after="80"/>
        <w:jc w:val="both"/>
        <w:rPr>
          <w:rFonts w:ascii="Segoe UI" w:hAnsi="Segoe UI" w:cs="Segoe UI"/>
          <w:bCs/>
          <w:sz w:val="2"/>
          <w:szCs w:val="3"/>
        </w:rPr>
      </w:pPr>
    </w:p>
    <w:p w:rsidR="00F5464D" w:rsidRPr="00B05A96" w:rsidRDefault="00B05A96" w:rsidP="00B05A96">
      <w:pPr>
        <w:tabs>
          <w:tab w:val="left" w:pos="0"/>
          <w:tab w:val="left" w:pos="1960"/>
          <w:tab w:val="left" w:pos="2128"/>
        </w:tabs>
        <w:spacing w:line="360" w:lineRule="auto"/>
        <w:ind w:left="2128" w:hanging="1965"/>
        <w:jc w:val="both"/>
        <w:rPr>
          <w:rFonts w:ascii="Arial" w:hAnsi="Arial" w:cs="Arial"/>
          <w:bCs/>
        </w:rPr>
      </w:pPr>
      <w:r w:rsidRPr="00B05A96">
        <w:rPr>
          <w:rFonts w:ascii="Arial" w:hAnsi="Arial" w:cs="Arial"/>
          <w:bCs/>
          <w:lang w:val="id-ID"/>
        </w:rPr>
        <w:t>Nama Kegiatan</w:t>
      </w:r>
      <w:r w:rsidRPr="00B05A96">
        <w:rPr>
          <w:rFonts w:ascii="Arial" w:hAnsi="Arial" w:cs="Arial"/>
          <w:bCs/>
          <w:lang w:val="id-ID"/>
        </w:rPr>
        <w:tab/>
        <w:t>:</w:t>
      </w:r>
      <w:r w:rsidRPr="00B05A96">
        <w:rPr>
          <w:rFonts w:ascii="Arial" w:hAnsi="Arial" w:cs="Arial"/>
          <w:bCs/>
          <w:lang w:val="id-ID"/>
        </w:rPr>
        <w:tab/>
      </w:r>
      <w:proofErr w:type="spellStart"/>
      <w:r w:rsidRPr="00B05A96">
        <w:rPr>
          <w:rFonts w:ascii="Arial" w:hAnsi="Arial" w:cs="Arial"/>
          <w:bCs/>
        </w:rPr>
        <w:t>Penandatanganan</w:t>
      </w:r>
      <w:proofErr w:type="spellEnd"/>
      <w:r w:rsidRPr="00B05A96">
        <w:rPr>
          <w:rFonts w:ascii="Arial" w:hAnsi="Arial" w:cs="Arial"/>
          <w:bCs/>
        </w:rPr>
        <w:t xml:space="preserve"> </w:t>
      </w:r>
      <w:proofErr w:type="spellStart"/>
      <w:r w:rsidRPr="00B05A96">
        <w:rPr>
          <w:rFonts w:ascii="Arial" w:hAnsi="Arial" w:cs="Arial"/>
          <w:bCs/>
        </w:rPr>
        <w:t>Pakta</w:t>
      </w:r>
      <w:proofErr w:type="spellEnd"/>
      <w:r w:rsidRPr="00B05A96">
        <w:rPr>
          <w:rFonts w:ascii="Arial" w:hAnsi="Arial" w:cs="Arial"/>
          <w:bCs/>
        </w:rPr>
        <w:t xml:space="preserve"> </w:t>
      </w:r>
      <w:proofErr w:type="spellStart"/>
      <w:r w:rsidRPr="00B05A96">
        <w:rPr>
          <w:rFonts w:ascii="Arial" w:hAnsi="Arial" w:cs="Arial"/>
          <w:bCs/>
        </w:rPr>
        <w:t>Integritas</w:t>
      </w:r>
      <w:proofErr w:type="spellEnd"/>
      <w:r w:rsidRPr="00B05A96">
        <w:rPr>
          <w:rFonts w:ascii="Arial" w:hAnsi="Arial" w:cs="Arial"/>
          <w:bCs/>
        </w:rPr>
        <w:t xml:space="preserve"> Dan </w:t>
      </w:r>
      <w:r w:rsidRPr="00B05A96">
        <w:rPr>
          <w:rFonts w:ascii="Arial" w:hAnsi="Arial" w:cs="Arial"/>
          <w:bCs/>
          <w:color w:val="000000"/>
          <w:spacing w:val="9"/>
          <w:lang w:val="id-ID"/>
        </w:rPr>
        <w:t>Sosialisasi Kode Etik Dan. Peraturan Disiplin Pegawai Pengadilan Tinggi Agama Padang</w:t>
      </w:r>
    </w:p>
    <w:p w:rsidR="00F5464D" w:rsidRPr="00B05A96" w:rsidRDefault="00B05A96" w:rsidP="00B05A96">
      <w:pPr>
        <w:tabs>
          <w:tab w:val="left" w:pos="0"/>
          <w:tab w:val="left" w:pos="1960"/>
          <w:tab w:val="left" w:pos="2128"/>
        </w:tabs>
        <w:spacing w:line="360" w:lineRule="auto"/>
        <w:ind w:left="2128" w:hanging="1965"/>
        <w:jc w:val="both"/>
        <w:rPr>
          <w:rFonts w:ascii="Arial" w:hAnsi="Arial" w:cs="Arial"/>
          <w:bCs/>
        </w:rPr>
      </w:pPr>
      <w:r w:rsidRPr="00B05A96">
        <w:rPr>
          <w:rFonts w:ascii="Arial" w:hAnsi="Arial" w:cs="Arial"/>
          <w:bCs/>
          <w:lang w:val="id-ID"/>
        </w:rPr>
        <w:t>Agenda</w:t>
      </w:r>
      <w:r w:rsidRPr="00B05A96">
        <w:rPr>
          <w:rFonts w:ascii="Arial" w:hAnsi="Arial" w:cs="Arial"/>
          <w:bCs/>
        </w:rPr>
        <w:tab/>
        <w:t>:</w:t>
      </w:r>
      <w:r w:rsidRPr="00B05A96">
        <w:rPr>
          <w:rFonts w:ascii="Arial" w:hAnsi="Arial" w:cs="Arial"/>
          <w:bCs/>
        </w:rPr>
        <w:tab/>
      </w:r>
      <w:bookmarkStart w:id="2" w:name="_Hlk109202668"/>
      <w:r w:rsidRPr="00B05A96">
        <w:rPr>
          <w:rFonts w:ascii="Arial" w:hAnsi="Arial" w:cs="Arial"/>
          <w:bCs/>
        </w:rPr>
        <w:t xml:space="preserve">1. </w:t>
      </w:r>
      <w:proofErr w:type="spellStart"/>
      <w:r w:rsidRPr="00B05A96">
        <w:rPr>
          <w:rFonts w:ascii="Arial" w:hAnsi="Arial" w:cs="Arial"/>
          <w:bCs/>
        </w:rPr>
        <w:t>Penandatanganan</w:t>
      </w:r>
      <w:proofErr w:type="spellEnd"/>
      <w:r w:rsidRPr="00B05A96">
        <w:rPr>
          <w:rFonts w:ascii="Arial" w:hAnsi="Arial" w:cs="Arial"/>
          <w:bCs/>
        </w:rPr>
        <w:t xml:space="preserve"> </w:t>
      </w:r>
      <w:proofErr w:type="spellStart"/>
      <w:r w:rsidRPr="00B05A96">
        <w:rPr>
          <w:rFonts w:ascii="Arial" w:hAnsi="Arial" w:cs="Arial"/>
          <w:bCs/>
        </w:rPr>
        <w:t>Pakta</w:t>
      </w:r>
      <w:proofErr w:type="spellEnd"/>
      <w:r w:rsidRPr="00B05A96">
        <w:rPr>
          <w:rFonts w:ascii="Arial" w:hAnsi="Arial" w:cs="Arial"/>
          <w:bCs/>
        </w:rPr>
        <w:t xml:space="preserve"> </w:t>
      </w:r>
      <w:proofErr w:type="spellStart"/>
      <w:r w:rsidRPr="00B05A96">
        <w:rPr>
          <w:rFonts w:ascii="Arial" w:hAnsi="Arial" w:cs="Arial"/>
          <w:bCs/>
        </w:rPr>
        <w:t>Integritas</w:t>
      </w:r>
      <w:proofErr w:type="spellEnd"/>
    </w:p>
    <w:bookmarkEnd w:id="2"/>
    <w:p w:rsidR="00F5464D" w:rsidRPr="00B05A96" w:rsidRDefault="00B05A96" w:rsidP="00B05A96">
      <w:pPr>
        <w:tabs>
          <w:tab w:val="left" w:pos="0"/>
          <w:tab w:val="left" w:pos="1960"/>
          <w:tab w:val="left" w:pos="2128"/>
        </w:tabs>
        <w:spacing w:line="360" w:lineRule="auto"/>
        <w:ind w:left="284" w:hanging="142"/>
        <w:jc w:val="both"/>
        <w:rPr>
          <w:rFonts w:ascii="Arial" w:hAnsi="Arial" w:cs="Arial"/>
          <w:bCs/>
        </w:rPr>
      </w:pPr>
      <w:r w:rsidRPr="00B05A96">
        <w:rPr>
          <w:rFonts w:ascii="Arial" w:hAnsi="Arial" w:cs="Arial"/>
          <w:bCs/>
        </w:rPr>
        <w:t>Hari/</w:t>
      </w:r>
      <w:proofErr w:type="spellStart"/>
      <w:r w:rsidRPr="00B05A96">
        <w:rPr>
          <w:rFonts w:ascii="Arial" w:hAnsi="Arial" w:cs="Arial"/>
          <w:bCs/>
        </w:rPr>
        <w:t>Tanggal</w:t>
      </w:r>
      <w:proofErr w:type="spellEnd"/>
      <w:r w:rsidRPr="00B05A96">
        <w:rPr>
          <w:rFonts w:ascii="Arial" w:hAnsi="Arial" w:cs="Arial"/>
          <w:bCs/>
        </w:rPr>
        <w:tab/>
        <w:t>:</w:t>
      </w:r>
      <w:r w:rsidRPr="00B05A96">
        <w:rPr>
          <w:rFonts w:ascii="Arial" w:hAnsi="Arial" w:cs="Arial"/>
          <w:bCs/>
        </w:rPr>
        <w:tab/>
        <w:t>Kamis, 6 Januari 2022</w:t>
      </w:r>
    </w:p>
    <w:p w:rsidR="00F5464D" w:rsidRPr="00B05A96" w:rsidRDefault="00B05A96" w:rsidP="00B05A96">
      <w:pPr>
        <w:tabs>
          <w:tab w:val="left" w:pos="142"/>
          <w:tab w:val="left" w:pos="1960"/>
          <w:tab w:val="left" w:pos="2128"/>
        </w:tabs>
        <w:spacing w:line="360" w:lineRule="auto"/>
        <w:ind w:left="142"/>
        <w:jc w:val="both"/>
        <w:rPr>
          <w:rFonts w:ascii="Arial" w:hAnsi="Arial" w:cs="Arial"/>
          <w:bCs/>
        </w:rPr>
      </w:pPr>
      <w:proofErr w:type="spellStart"/>
      <w:r w:rsidRPr="00B05A96">
        <w:rPr>
          <w:rFonts w:ascii="Arial" w:hAnsi="Arial" w:cs="Arial"/>
          <w:bCs/>
        </w:rPr>
        <w:t>Tempat</w:t>
      </w:r>
      <w:proofErr w:type="spellEnd"/>
      <w:r w:rsidRPr="00B05A96">
        <w:rPr>
          <w:rFonts w:ascii="Arial" w:hAnsi="Arial" w:cs="Arial"/>
          <w:bCs/>
        </w:rPr>
        <w:t xml:space="preserve"> </w:t>
      </w:r>
      <w:r w:rsidRPr="00B05A96">
        <w:rPr>
          <w:rFonts w:ascii="Arial" w:hAnsi="Arial" w:cs="Arial"/>
          <w:bCs/>
        </w:rPr>
        <w:tab/>
        <w:t>:</w:t>
      </w:r>
      <w:r w:rsidRPr="00B05A96">
        <w:rPr>
          <w:rFonts w:ascii="Arial" w:hAnsi="Arial" w:cs="Arial"/>
          <w:bCs/>
        </w:rPr>
        <w:tab/>
        <w:t xml:space="preserve">Command Center </w:t>
      </w:r>
      <w:proofErr w:type="spellStart"/>
      <w:r w:rsidRPr="00B05A96">
        <w:rPr>
          <w:rFonts w:ascii="Arial" w:hAnsi="Arial" w:cs="Arial"/>
          <w:bCs/>
        </w:rPr>
        <w:t>Pengadilan</w:t>
      </w:r>
      <w:proofErr w:type="spellEnd"/>
      <w:r w:rsidRPr="00B05A96">
        <w:rPr>
          <w:rFonts w:ascii="Arial" w:hAnsi="Arial" w:cs="Arial"/>
          <w:bCs/>
        </w:rPr>
        <w:t xml:space="preserve"> Tinggi Agama Padang </w:t>
      </w:r>
    </w:p>
    <w:p w:rsidR="00B05A96" w:rsidRPr="00B05A96" w:rsidRDefault="00B05A96" w:rsidP="00B05A96">
      <w:pPr>
        <w:tabs>
          <w:tab w:val="left" w:pos="142"/>
          <w:tab w:val="left" w:pos="1960"/>
          <w:tab w:val="left" w:pos="2128"/>
        </w:tabs>
        <w:spacing w:line="360" w:lineRule="auto"/>
        <w:ind w:left="142"/>
        <w:jc w:val="both"/>
        <w:rPr>
          <w:rFonts w:ascii="Arial" w:hAnsi="Arial" w:cs="Arial"/>
          <w:bCs/>
        </w:rPr>
      </w:pPr>
      <w:r w:rsidRPr="00B05A96">
        <w:rPr>
          <w:rFonts w:ascii="Arial" w:hAnsi="Arial" w:cs="Arial"/>
          <w:bCs/>
        </w:rPr>
        <w:tab/>
      </w:r>
      <w:r w:rsidRPr="00B05A96">
        <w:rPr>
          <w:rFonts w:ascii="Arial" w:hAnsi="Arial" w:cs="Arial"/>
          <w:bCs/>
        </w:rPr>
        <w:tab/>
      </w:r>
      <w:proofErr w:type="spellStart"/>
      <w:r w:rsidRPr="00B05A96">
        <w:rPr>
          <w:rFonts w:ascii="Arial" w:hAnsi="Arial" w:cs="Arial"/>
          <w:bCs/>
        </w:rPr>
        <w:t>J.</w:t>
      </w:r>
      <w:r>
        <w:rPr>
          <w:rFonts w:ascii="Arial" w:hAnsi="Arial" w:cs="Arial"/>
          <w:bCs/>
        </w:rPr>
        <w:t>l</w:t>
      </w:r>
      <w:proofErr w:type="spellEnd"/>
      <w:r w:rsidRPr="00B05A96">
        <w:rPr>
          <w:rFonts w:ascii="Arial" w:hAnsi="Arial" w:cs="Arial"/>
          <w:bCs/>
        </w:rPr>
        <w:t xml:space="preserve"> By Pass Km.24, Anak </w:t>
      </w:r>
      <w:proofErr w:type="gramStart"/>
      <w:r w:rsidRPr="00B05A96">
        <w:rPr>
          <w:rFonts w:ascii="Arial" w:hAnsi="Arial" w:cs="Arial"/>
          <w:bCs/>
        </w:rPr>
        <w:t>Air ,</w:t>
      </w:r>
      <w:proofErr w:type="gramEnd"/>
      <w:r w:rsidRPr="00B05A96">
        <w:rPr>
          <w:rFonts w:ascii="Arial" w:hAnsi="Arial" w:cs="Arial"/>
          <w:bCs/>
        </w:rPr>
        <w:t xml:space="preserve"> Padang</w:t>
      </w:r>
    </w:p>
    <w:p w:rsidR="00F5464D" w:rsidRPr="00B05A96" w:rsidRDefault="00B05A96" w:rsidP="00B05A96">
      <w:pPr>
        <w:tabs>
          <w:tab w:val="left" w:pos="0"/>
          <w:tab w:val="left" w:pos="1960"/>
          <w:tab w:val="left" w:pos="2128"/>
        </w:tabs>
        <w:spacing w:line="360" w:lineRule="auto"/>
        <w:ind w:firstLine="142"/>
        <w:jc w:val="both"/>
        <w:rPr>
          <w:rFonts w:ascii="Arial" w:hAnsi="Arial" w:cs="Arial"/>
          <w:bCs/>
        </w:rPr>
      </w:pPr>
      <w:proofErr w:type="spellStart"/>
      <w:r w:rsidRPr="00B05A96">
        <w:rPr>
          <w:rFonts w:ascii="Arial" w:hAnsi="Arial" w:cs="Arial"/>
          <w:bCs/>
        </w:rPr>
        <w:t>Peserta</w:t>
      </w:r>
      <w:proofErr w:type="spellEnd"/>
      <w:r w:rsidRPr="00B05A96">
        <w:rPr>
          <w:rFonts w:ascii="Arial" w:hAnsi="Arial" w:cs="Arial"/>
          <w:bCs/>
        </w:rPr>
        <w:t xml:space="preserve"> </w:t>
      </w:r>
      <w:proofErr w:type="spellStart"/>
      <w:r w:rsidRPr="00B05A96">
        <w:rPr>
          <w:rFonts w:ascii="Arial" w:hAnsi="Arial" w:cs="Arial"/>
          <w:bCs/>
        </w:rPr>
        <w:t>Rapat</w:t>
      </w:r>
      <w:proofErr w:type="spellEnd"/>
      <w:r w:rsidRPr="00B05A96">
        <w:rPr>
          <w:rFonts w:ascii="Arial" w:hAnsi="Arial" w:cs="Arial"/>
          <w:bCs/>
        </w:rPr>
        <w:tab/>
        <w:t xml:space="preserve">:  </w:t>
      </w:r>
      <w:proofErr w:type="spellStart"/>
      <w:r w:rsidRPr="00B05A96">
        <w:rPr>
          <w:rFonts w:ascii="Arial" w:hAnsi="Arial" w:cs="Arial"/>
          <w:bCs/>
        </w:rPr>
        <w:t>Seluruh</w:t>
      </w:r>
      <w:proofErr w:type="spellEnd"/>
      <w:r w:rsidRPr="00B05A96">
        <w:rPr>
          <w:rFonts w:ascii="Arial" w:hAnsi="Arial" w:cs="Arial"/>
          <w:bCs/>
        </w:rPr>
        <w:t xml:space="preserve"> </w:t>
      </w:r>
      <w:proofErr w:type="spellStart"/>
      <w:r w:rsidRPr="00B05A96">
        <w:rPr>
          <w:rFonts w:ascii="Arial" w:hAnsi="Arial" w:cs="Arial"/>
          <w:bCs/>
        </w:rPr>
        <w:t>Aparatur</w:t>
      </w:r>
      <w:proofErr w:type="spellEnd"/>
      <w:r w:rsidRPr="00B05A96">
        <w:rPr>
          <w:rFonts w:ascii="Arial" w:hAnsi="Arial" w:cs="Arial"/>
          <w:bCs/>
        </w:rPr>
        <w:t xml:space="preserve"> </w:t>
      </w:r>
      <w:proofErr w:type="spellStart"/>
      <w:r w:rsidRPr="00B05A96">
        <w:rPr>
          <w:rFonts w:ascii="Arial" w:hAnsi="Arial" w:cs="Arial"/>
          <w:bCs/>
        </w:rPr>
        <w:t>Pengadilan</w:t>
      </w:r>
      <w:proofErr w:type="spellEnd"/>
      <w:r w:rsidRPr="00B05A96">
        <w:rPr>
          <w:rFonts w:ascii="Arial" w:hAnsi="Arial" w:cs="Arial"/>
          <w:bCs/>
        </w:rPr>
        <w:t xml:space="preserve"> Tinggi Agama Padang</w:t>
      </w:r>
    </w:p>
    <w:p w:rsidR="00F5464D" w:rsidRPr="00DB23D3" w:rsidRDefault="00F5464D" w:rsidP="00F5464D">
      <w:pPr>
        <w:tabs>
          <w:tab w:val="left" w:pos="0"/>
          <w:tab w:val="left" w:pos="1960"/>
          <w:tab w:val="left" w:pos="2128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</w:p>
    <w:p w:rsidR="00F5464D" w:rsidRPr="00DB23D3" w:rsidRDefault="00F5464D" w:rsidP="00F5464D">
      <w:pPr>
        <w:rPr>
          <w:rFonts w:ascii="Arial" w:hAnsi="Arial" w:cs="Arial"/>
          <w:bCs/>
          <w:sz w:val="21"/>
          <w:szCs w:val="21"/>
        </w:rPr>
      </w:pPr>
    </w:p>
    <w:tbl>
      <w:tblPr>
        <w:tblpPr w:leftFromText="181" w:rightFromText="181" w:vertAnchor="text" w:tblpXSpec="center" w:tblpY="1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F5464D" w:rsidRPr="00DB23D3" w:rsidTr="00F74BA6">
        <w:trPr>
          <w:trHeight w:val="560"/>
          <w:tblHeader/>
        </w:trPr>
        <w:tc>
          <w:tcPr>
            <w:tcW w:w="94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464D" w:rsidRPr="00DB23D3" w:rsidRDefault="00F5464D" w:rsidP="00F74BA6">
            <w:pPr>
              <w:pStyle w:val="Heading5"/>
              <w:spacing w:line="240" w:lineRule="auto"/>
              <w:ind w:left="-124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B23D3">
              <w:rPr>
                <w:rFonts w:ascii="Arial" w:hAnsi="Arial" w:cs="Arial"/>
                <w:b/>
                <w:bCs/>
                <w:sz w:val="21"/>
                <w:szCs w:val="21"/>
              </w:rPr>
              <w:t>CATATAN</w:t>
            </w:r>
            <w:r w:rsidRPr="00DB23D3">
              <w:rPr>
                <w:rFonts w:ascii="Arial" w:hAnsi="Arial" w:cs="Arial"/>
                <w:b/>
                <w:bCs/>
                <w:sz w:val="21"/>
                <w:szCs w:val="21"/>
                <w:lang w:val="id-ID"/>
              </w:rPr>
              <w:t xml:space="preserve"> RAPAT</w:t>
            </w:r>
          </w:p>
        </w:tc>
      </w:tr>
      <w:tr w:rsidR="00F5464D" w:rsidRPr="00DB23D3" w:rsidTr="00F74BA6">
        <w:trPr>
          <w:trHeight w:val="5097"/>
        </w:trPr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  <w:tcMar>
              <w:top w:w="170" w:type="dxa"/>
              <w:bottom w:w="170" w:type="dxa"/>
            </w:tcMar>
          </w:tcPr>
          <w:p w:rsidR="00F5464D" w:rsidRPr="00534E4E" w:rsidRDefault="00F5464D" w:rsidP="00534E4E">
            <w:pPr>
              <w:jc w:val="both"/>
              <w:rPr>
                <w:rFonts w:ascii="Arial" w:hAnsi="Arial" w:cs="Arial"/>
                <w:bCs/>
                <w:color w:val="000000"/>
                <w:spacing w:val="9"/>
                <w:sz w:val="24"/>
                <w:szCs w:val="24"/>
                <w:lang w:val="id-ID"/>
              </w:rPr>
            </w:pPr>
            <w:bookmarkStart w:id="3" w:name="_Hlk106631433"/>
            <w:r w:rsidRPr="00534E4E">
              <w:rPr>
                <w:rFonts w:ascii="Arial" w:hAnsi="Arial" w:cs="Arial"/>
                <w:bCs/>
                <w:color w:val="000000"/>
                <w:spacing w:val="9"/>
                <w:sz w:val="24"/>
                <w:szCs w:val="24"/>
                <w:lang w:val="id-ID"/>
              </w:rPr>
              <w:t>Sosialisasi Kode Etik dan. Peraturan Disiplin Pegawai Pengadilan Tinggi Agama Padang oleh Ketua Pengadilan Tinggi Agama Padang:</w:t>
            </w:r>
          </w:p>
          <w:p w:rsidR="00534E4E" w:rsidRPr="00534E4E" w:rsidRDefault="00F5464D" w:rsidP="00534E4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color w:val="000000"/>
                <w:spacing w:val="11"/>
                <w:sz w:val="24"/>
                <w:szCs w:val="24"/>
                <w:lang w:val="id-ID"/>
              </w:rPr>
            </w:pPr>
            <w:r w:rsidRPr="00534E4E">
              <w:rPr>
                <w:rFonts w:ascii="Arial" w:hAnsi="Arial" w:cs="Arial"/>
                <w:bCs/>
                <w:color w:val="000000"/>
                <w:spacing w:val="11"/>
                <w:sz w:val="24"/>
                <w:szCs w:val="24"/>
                <w:lang w:val="id-ID"/>
              </w:rPr>
              <w:t xml:space="preserve">Kode etik merupakan pedoman perilaku baik Hakim, Peja.hat Struktural dan </w:t>
            </w:r>
            <w:r w:rsidRPr="00534E4E">
              <w:rPr>
                <w:rFonts w:ascii="Arial" w:hAnsi="Arial" w:cs="Arial"/>
                <w:bCs/>
                <w:color w:val="000000"/>
                <w:spacing w:val="10"/>
                <w:sz w:val="24"/>
                <w:szCs w:val="24"/>
                <w:lang w:val="id-ID"/>
              </w:rPr>
              <w:t xml:space="preserve">Fungsional. Kode etik harus kita laksanakan dalam memberikan pelayanan baik </w:t>
            </w:r>
            <w:r w:rsidRPr="00534E4E">
              <w:rPr>
                <w:rFonts w:ascii="Arial" w:hAnsi="Arial" w:cs="Arial"/>
                <w:bCs/>
                <w:color w:val="000000"/>
                <w:spacing w:val="8"/>
                <w:sz w:val="24"/>
                <w:szCs w:val="24"/>
                <w:lang w:val="id-ID"/>
              </w:rPr>
              <w:t xml:space="preserve">ke Pengadilan Agama di lingkungan Pengadilan Tinggi Agarna Padang maupun </w:t>
            </w:r>
            <w:r w:rsidRPr="00534E4E">
              <w:rPr>
                <w:rFonts w:ascii="Arial" w:hAnsi="Arial" w:cs="Arial"/>
                <w:bCs/>
                <w:color w:val="000000"/>
                <w:spacing w:val="13"/>
                <w:sz w:val="24"/>
                <w:szCs w:val="24"/>
                <w:lang w:val="id-ID"/>
              </w:rPr>
              <w:t xml:space="preserve">kepada masyarakat. Kode etik ini akan mencerminkan sikap Idta yang pada </w:t>
            </w:r>
            <w:r w:rsidRPr="00534E4E">
              <w:rPr>
                <w:rFonts w:ascii="Arial" w:hAnsi="Arial" w:cs="Arial"/>
                <w:bCs/>
                <w:color w:val="000000"/>
                <w:spacing w:val="4"/>
                <w:sz w:val="24"/>
                <w:szCs w:val="24"/>
                <w:lang w:val="id-ID"/>
              </w:rPr>
              <w:t xml:space="preserve">akhirnya akan mempengaruhi disiplin kita. Kode etik hakim dapat kita lihat pada. Keputusan Bersama Ketua </w:t>
            </w:r>
            <w:r w:rsidR="00534E4E" w:rsidRPr="00534E4E">
              <w:rPr>
                <w:rFonts w:ascii="Arial" w:hAnsi="Arial" w:cs="Arial"/>
                <w:bCs/>
                <w:color w:val="000000"/>
                <w:spacing w:val="4"/>
                <w:sz w:val="24"/>
                <w:szCs w:val="24"/>
                <w:lang w:val="id-ID"/>
              </w:rPr>
              <w:t>M</w:t>
            </w:r>
            <w:r w:rsidRPr="00534E4E">
              <w:rPr>
                <w:rFonts w:ascii="Arial" w:hAnsi="Arial" w:cs="Arial"/>
                <w:bCs/>
                <w:color w:val="000000"/>
                <w:spacing w:val="4"/>
                <w:sz w:val="24"/>
                <w:szCs w:val="24"/>
                <w:lang w:val="id-ID"/>
              </w:rPr>
              <w:t>A RI dan Ketua KY RI Nomor 047/KMA/SKB/1V/2009 da.n Nomor 02/SKB/P.KY/IV/2009 Tentang</w:t>
            </w:r>
            <w:r w:rsidRPr="00534E4E">
              <w:rPr>
                <w:rFonts w:ascii="Arial" w:hAnsi="Arial" w:cs="Arial"/>
                <w:bCs/>
                <w:color w:val="000000"/>
                <w:spacing w:val="12"/>
                <w:sz w:val="24"/>
                <w:szCs w:val="24"/>
                <w:lang w:val="id-ID"/>
              </w:rPr>
              <w:t xml:space="preserve"> Kode Etik </w:t>
            </w:r>
            <w:r w:rsidRPr="00534E4E">
              <w:rPr>
                <w:rFonts w:ascii="Arial" w:hAnsi="Arial" w:cs="Arial"/>
                <w:bCs/>
                <w:color w:val="000000"/>
                <w:spacing w:val="9"/>
                <w:sz w:val="24"/>
                <w:szCs w:val="24"/>
                <w:lang w:val="id-ID"/>
              </w:rPr>
              <w:t xml:space="preserve">dan Pedoman Perilaku Hakim sedangkan kode etik panitera dapat berpedoman </w:t>
            </w:r>
            <w:r w:rsidRPr="00534E4E">
              <w:rPr>
                <w:rFonts w:ascii="Arial" w:hAnsi="Arial" w:cs="Arial"/>
                <w:bCs/>
                <w:color w:val="000000"/>
                <w:spacing w:val="6"/>
                <w:sz w:val="24"/>
                <w:szCs w:val="24"/>
                <w:lang w:val="id-ID"/>
              </w:rPr>
              <w:t xml:space="preserve">kepada Keputusan Ketua Mahkarnah Agung RI. Nomor 122/ KMA/ SK/VII/ 2013 </w:t>
            </w:r>
            <w:r w:rsidRPr="00534E4E">
              <w:rPr>
                <w:rFonts w:ascii="Arial" w:hAnsi="Arial" w:cs="Arial"/>
                <w:bCs/>
                <w:color w:val="000000"/>
                <w:spacing w:val="10"/>
                <w:sz w:val="24"/>
                <w:szCs w:val="24"/>
                <w:lang w:val="id-ID"/>
              </w:rPr>
              <w:t>Tentang Kode Etik Panitera Dan Jurusita</w:t>
            </w:r>
          </w:p>
          <w:p w:rsidR="00534E4E" w:rsidRPr="00534E4E" w:rsidRDefault="00F5464D" w:rsidP="00534E4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color w:val="000000"/>
                <w:spacing w:val="11"/>
                <w:sz w:val="24"/>
                <w:szCs w:val="24"/>
                <w:lang w:val="id-ID"/>
              </w:rPr>
            </w:pPr>
            <w:r w:rsidRPr="00534E4E">
              <w:rPr>
                <w:rFonts w:ascii="Arial" w:hAnsi="Arial" w:cs="Arial"/>
                <w:bCs/>
                <w:color w:val="000000"/>
                <w:sz w:val="24"/>
                <w:szCs w:val="24"/>
                <w:lang w:val="id-ID"/>
              </w:rPr>
              <w:t>Pegawai Negeri</w:t>
            </w:r>
            <w:r w:rsidRPr="00534E4E">
              <w:rPr>
                <w:rFonts w:ascii="Arial" w:hAnsi="Arial" w:cs="Arial"/>
                <w:bCs/>
                <w:color w:val="000000"/>
                <w:sz w:val="24"/>
                <w:szCs w:val="24"/>
                <w:lang w:val="id-ID"/>
              </w:rPr>
              <w:tab/>
            </w:r>
            <w:r w:rsidRPr="00534E4E">
              <w:rPr>
                <w:rFonts w:ascii="Arial" w:hAnsi="Arial" w:cs="Arial"/>
                <w:bCs/>
                <w:color w:val="000000"/>
                <w:spacing w:val="17"/>
                <w:sz w:val="24"/>
                <w:szCs w:val="24"/>
                <w:lang w:val="id-ID"/>
              </w:rPr>
              <w:t xml:space="preserve">adalah kesanggupan Pegawai Negeri Sipil untuk </w:t>
            </w:r>
            <w:r w:rsidRPr="00534E4E">
              <w:rPr>
                <w:rFonts w:ascii="Arial" w:hAnsi="Arial" w:cs="Arial"/>
                <w:bCs/>
                <w:color w:val="000000"/>
                <w:spacing w:val="17"/>
                <w:sz w:val="24"/>
                <w:szCs w:val="24"/>
                <w:lang w:val="id-ID"/>
              </w:rPr>
              <w:br/>
            </w:r>
            <w:r w:rsidRPr="00534E4E">
              <w:rPr>
                <w:rFonts w:ascii="Arial" w:hAnsi="Arial" w:cs="Arial"/>
                <w:bCs/>
                <w:color w:val="000000"/>
                <w:spacing w:val="8"/>
                <w:sz w:val="24"/>
                <w:szCs w:val="24"/>
                <w:lang w:val="id-ID"/>
              </w:rPr>
              <w:t xml:space="preserve">menaati kewajiban dan menghindari larangan yang ditentukan dalam peraturan </w:t>
            </w:r>
            <w:r w:rsidRPr="00534E4E">
              <w:rPr>
                <w:rFonts w:ascii="Arial" w:hAnsi="Arial" w:cs="Arial"/>
                <w:bCs/>
                <w:color w:val="000000"/>
                <w:spacing w:val="13"/>
                <w:sz w:val="24"/>
                <w:szCs w:val="24"/>
                <w:lang w:val="id-ID"/>
              </w:rPr>
              <w:t xml:space="preserve">perundang-undangan daniatau peraturan kedinasan yang apabila tidak ditaati </w:t>
            </w:r>
            <w:r w:rsidRPr="00534E4E">
              <w:rPr>
                <w:rFonts w:ascii="Arial" w:hAnsi="Arial" w:cs="Arial"/>
                <w:bCs/>
                <w:color w:val="000000"/>
                <w:spacing w:val="11"/>
                <w:sz w:val="24"/>
                <w:szCs w:val="24"/>
                <w:lang w:val="id-ID"/>
              </w:rPr>
              <w:t>atau dilanggar dijatuhi hukuutan disiplin.</w:t>
            </w:r>
          </w:p>
          <w:p w:rsidR="00F5464D" w:rsidRPr="00534E4E" w:rsidRDefault="00F5464D" w:rsidP="00534E4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color w:val="000000"/>
                <w:spacing w:val="11"/>
                <w:sz w:val="24"/>
                <w:szCs w:val="24"/>
                <w:lang w:val="id-ID"/>
              </w:rPr>
            </w:pPr>
            <w:r w:rsidRPr="00534E4E">
              <w:rPr>
                <w:rFonts w:ascii="Arial" w:hAnsi="Arial" w:cs="Arial"/>
                <w:bCs/>
                <w:color w:val="000000"/>
                <w:spacing w:val="22"/>
                <w:sz w:val="24"/>
                <w:szCs w:val="24"/>
                <w:lang w:val="id-ID"/>
              </w:rPr>
              <w:t xml:space="preserve">Pengawasan disiplin disesuaikan dengan aturan yang berlaku, Pegawai </w:t>
            </w:r>
            <w:r w:rsidRPr="00534E4E">
              <w:rPr>
                <w:rFonts w:ascii="Arial" w:hAnsi="Arial" w:cs="Arial"/>
                <w:bCs/>
                <w:color w:val="000000"/>
                <w:spacing w:val="8"/>
                <w:sz w:val="24"/>
                <w:szCs w:val="24"/>
                <w:lang w:val="id-ID"/>
              </w:rPr>
              <w:t xml:space="preserve">Pengadilan Tinggi Agama Padang harus memahami Peraturan Pemerintah Nomor </w:t>
            </w:r>
            <w:r w:rsidRPr="00534E4E">
              <w:rPr>
                <w:rFonts w:ascii="Arial" w:hAnsi="Arial" w:cs="Arial"/>
                <w:bCs/>
                <w:color w:val="000000"/>
                <w:spacing w:val="10"/>
                <w:sz w:val="24"/>
                <w:szCs w:val="24"/>
                <w:lang w:val="id-ID"/>
              </w:rPr>
              <w:t xml:space="preserve">53 Tahun 2010 tentang Disiplin Pegawail Negeri Sipil mengenai kewajiban dan </w:t>
            </w:r>
            <w:r w:rsidRPr="00534E4E">
              <w:rPr>
                <w:rFonts w:ascii="Arial" w:hAnsi="Arial" w:cs="Arial"/>
                <w:bCs/>
                <w:color w:val="000000"/>
                <w:spacing w:val="11"/>
                <w:sz w:val="24"/>
                <w:szCs w:val="24"/>
                <w:lang w:val="id-ID"/>
              </w:rPr>
              <w:t xml:space="preserve">larangan bagi PNS, karena hal ini akan berdampak kepada Pengadilan Tinggi </w:t>
            </w:r>
            <w:r w:rsidRPr="00534E4E">
              <w:rPr>
                <w:rFonts w:ascii="Arial" w:hAnsi="Arial" w:cs="Arial"/>
                <w:bCs/>
                <w:color w:val="000000"/>
                <w:spacing w:val="14"/>
                <w:sz w:val="24"/>
                <w:szCs w:val="24"/>
                <w:lang w:val="id-ID"/>
              </w:rPr>
              <w:t xml:space="preserve">Agama Padang dan Pengawasan dan Pendisiplinan terhadap hakim maupun </w:t>
            </w:r>
            <w:r w:rsidRPr="00534E4E">
              <w:rPr>
                <w:rFonts w:ascii="Arial" w:hAnsi="Arial" w:cs="Arial"/>
                <w:bCs/>
                <w:color w:val="000000"/>
                <w:spacing w:val="6"/>
                <w:sz w:val="24"/>
                <w:szCs w:val="24"/>
                <w:lang w:val="id-ID"/>
              </w:rPr>
              <w:t xml:space="preserve">aparatur peradilan di bawah Mahkamah Agung RI telah diatur dalam Peraturan </w:t>
            </w:r>
            <w:r w:rsidRPr="00534E4E">
              <w:rPr>
                <w:rFonts w:ascii="Arial" w:hAnsi="Arial" w:cs="Arial"/>
                <w:bCs/>
                <w:color w:val="000000"/>
                <w:spacing w:val="8"/>
                <w:sz w:val="24"/>
                <w:szCs w:val="24"/>
                <w:lang w:val="id-ID"/>
              </w:rPr>
              <w:t xml:space="preserve">Mahkamah Agung Repu.blik Indonesia Nomor 7 Tahun 2016 tentang Penegakan </w:t>
            </w:r>
            <w:r w:rsidRPr="00534E4E">
              <w:rPr>
                <w:rFonts w:ascii="Arial" w:hAnsi="Arial" w:cs="Arial"/>
                <w:bCs/>
                <w:color w:val="000000"/>
                <w:spacing w:val="9"/>
                <w:sz w:val="24"/>
                <w:szCs w:val="24"/>
                <w:lang w:val="id-ID"/>
              </w:rPr>
              <w:t xml:space="preserve">Disiplin Kerja Hakim Pada Mahkamah Agung dan Badan Peradilan Yang Berada </w:t>
            </w:r>
            <w:r w:rsidRPr="00534E4E">
              <w:rPr>
                <w:rFonts w:ascii="Arial" w:hAnsi="Arial" w:cs="Arial"/>
                <w:bCs/>
                <w:color w:val="000000"/>
                <w:spacing w:val="8"/>
                <w:sz w:val="24"/>
                <w:szCs w:val="24"/>
                <w:lang w:val="id-ID"/>
              </w:rPr>
              <w:t xml:space="preserve">di Bawa_hnya. Pengaclilan Tinggi Agama Padang sendiri telah menuangkan kode </w:t>
            </w:r>
            <w:r w:rsidRPr="00534E4E">
              <w:rPr>
                <w:rFonts w:ascii="Arial" w:hAnsi="Arial" w:cs="Arial"/>
                <w:bCs/>
                <w:color w:val="000000"/>
                <w:spacing w:val="7"/>
                <w:sz w:val="24"/>
                <w:szCs w:val="24"/>
                <w:lang w:val="id-ID"/>
              </w:rPr>
              <w:t xml:space="preserve">etik dan peraturan disiplin pegawain dalam Keputusan Ketua </w:t>
            </w:r>
            <w:r w:rsidRPr="00534E4E">
              <w:rPr>
                <w:rFonts w:ascii="Arial" w:hAnsi="Arial" w:cs="Arial"/>
                <w:bCs/>
                <w:color w:val="000000"/>
                <w:spacing w:val="7"/>
                <w:sz w:val="24"/>
                <w:szCs w:val="24"/>
                <w:lang w:val="id-ID"/>
              </w:rPr>
              <w:lastRenderedPageBreak/>
              <w:t xml:space="preserve">Pengadilan Tinggi </w:t>
            </w:r>
            <w:r w:rsidRPr="00534E4E">
              <w:rPr>
                <w:rFonts w:ascii="Arial" w:hAnsi="Arial" w:cs="Arial"/>
                <w:bCs/>
                <w:color w:val="000000"/>
                <w:spacing w:val="12"/>
                <w:sz w:val="24"/>
                <w:szCs w:val="24"/>
                <w:lang w:val="id-ID"/>
              </w:rPr>
              <w:t xml:space="preserve">Agama Padang </w:t>
            </w:r>
            <w:r w:rsidRPr="00EA19C7">
              <w:rPr>
                <w:rFonts w:ascii="Arial" w:hAnsi="Arial" w:cs="Arial"/>
                <w:bCs/>
                <w:color w:val="000000"/>
                <w:spacing w:val="12"/>
                <w:sz w:val="24"/>
                <w:szCs w:val="24"/>
                <w:highlight w:val="yellow"/>
                <w:lang w:val="id-ID"/>
              </w:rPr>
              <w:t>Nomor W3-A/33/PS.00/ 1/2021 tanggal 4 Januarl 2021</w:t>
            </w:r>
            <w:r w:rsidRPr="00534E4E">
              <w:rPr>
                <w:rFonts w:ascii="Arial" w:hAnsi="Arial" w:cs="Arial"/>
                <w:bCs/>
                <w:color w:val="000000"/>
                <w:spacing w:val="12"/>
                <w:sz w:val="24"/>
                <w:szCs w:val="24"/>
                <w:lang w:val="id-ID"/>
              </w:rPr>
              <w:t xml:space="preserve"> tentang </w:t>
            </w:r>
            <w:r w:rsidRPr="00534E4E">
              <w:rPr>
                <w:rFonts w:ascii="Arial" w:hAnsi="Arial" w:cs="Arial"/>
                <w:bCs/>
                <w:color w:val="000000"/>
                <w:spacing w:val="11"/>
                <w:sz w:val="24"/>
                <w:szCs w:val="24"/>
                <w:lang w:val="id-ID"/>
              </w:rPr>
              <w:t>Kode Etik dan Keputusan Ketua Pengadilan Tinggi Aga</w:t>
            </w:r>
            <w:r w:rsidR="00EA19C7">
              <w:rPr>
                <w:rFonts w:ascii="Arial" w:hAnsi="Arial" w:cs="Arial"/>
                <w:bCs/>
                <w:color w:val="000000"/>
                <w:spacing w:val="11"/>
                <w:sz w:val="24"/>
                <w:szCs w:val="24"/>
              </w:rPr>
              <w:t>m</w:t>
            </w:r>
            <w:r w:rsidRPr="00534E4E">
              <w:rPr>
                <w:rFonts w:ascii="Arial" w:hAnsi="Arial" w:cs="Arial"/>
                <w:bCs/>
                <w:color w:val="000000"/>
                <w:spacing w:val="11"/>
                <w:sz w:val="24"/>
                <w:szCs w:val="24"/>
                <w:lang w:val="id-ID"/>
              </w:rPr>
              <w:t xml:space="preserve">a Padang Nomor </w:t>
            </w:r>
            <w:r w:rsidRPr="00EA19C7">
              <w:rPr>
                <w:rFonts w:ascii="Arial" w:hAnsi="Arial" w:cs="Arial"/>
                <w:bCs/>
                <w:color w:val="000000"/>
                <w:spacing w:val="11"/>
                <w:sz w:val="24"/>
                <w:szCs w:val="24"/>
                <w:highlight w:val="yellow"/>
                <w:lang w:val="id-ID"/>
              </w:rPr>
              <w:t xml:space="preserve">W3- </w:t>
            </w:r>
            <w:r w:rsidRPr="00EA19C7">
              <w:rPr>
                <w:rFonts w:ascii="Arial" w:hAnsi="Arial" w:cs="Arial"/>
                <w:bCs/>
                <w:i/>
                <w:color w:val="000000"/>
                <w:spacing w:val="14"/>
                <w:sz w:val="24"/>
                <w:szCs w:val="24"/>
                <w:highlight w:val="yellow"/>
                <w:lang w:val="id-ID"/>
              </w:rPr>
              <w:t xml:space="preserve">A/ </w:t>
            </w:r>
            <w:r w:rsidRPr="00EA19C7">
              <w:rPr>
                <w:rFonts w:ascii="Arial" w:hAnsi="Arial" w:cs="Arial"/>
                <w:bCs/>
                <w:color w:val="000000"/>
                <w:spacing w:val="14"/>
                <w:sz w:val="24"/>
                <w:szCs w:val="24"/>
                <w:highlight w:val="yellow"/>
                <w:lang w:val="id-ID"/>
              </w:rPr>
              <w:t xml:space="preserve">86/KP.02.1/ 1/2021 tanggal 4 Januari 2021 tentang Pengawas Penegaka.n </w:t>
            </w:r>
            <w:r w:rsidRPr="00EA19C7">
              <w:rPr>
                <w:rFonts w:ascii="Arial" w:hAnsi="Arial" w:cs="Arial"/>
                <w:bCs/>
                <w:color w:val="000000"/>
                <w:spacing w:val="11"/>
                <w:sz w:val="24"/>
                <w:szCs w:val="24"/>
                <w:highlight w:val="yellow"/>
                <w:lang w:val="id-ID"/>
              </w:rPr>
              <w:t>Disiplin pada Pengawasan Pengadilan Tinggi Agama Padang</w:t>
            </w:r>
          </w:p>
        </w:tc>
      </w:tr>
      <w:bookmarkEnd w:id="3"/>
    </w:tbl>
    <w:p w:rsidR="00F5464D" w:rsidRPr="002217DA" w:rsidRDefault="00F5464D" w:rsidP="00F5464D">
      <w:pPr>
        <w:jc w:val="both"/>
        <w:rPr>
          <w:rFonts w:ascii="Segoe UI" w:hAnsi="Segoe UI" w:cs="Segoe UI"/>
          <w:bCs/>
          <w:sz w:val="2"/>
          <w:szCs w:val="21"/>
        </w:rPr>
      </w:pPr>
    </w:p>
    <w:p w:rsidR="00F5464D" w:rsidRDefault="00F5464D" w:rsidP="00F5464D">
      <w:pPr>
        <w:rPr>
          <w:rFonts w:ascii="Segoe UI" w:hAnsi="Segoe UI" w:cs="Segoe UI"/>
          <w:bCs/>
          <w:sz w:val="21"/>
          <w:szCs w:val="21"/>
        </w:rPr>
      </w:pPr>
    </w:p>
    <w:p w:rsidR="00F5464D" w:rsidRPr="0011202E" w:rsidRDefault="00F5464D" w:rsidP="00F5464D">
      <w:pPr>
        <w:tabs>
          <w:tab w:val="left" w:pos="6237"/>
          <w:tab w:val="left" w:pos="9923"/>
        </w:tabs>
        <w:ind w:left="851"/>
        <w:rPr>
          <w:rFonts w:ascii="Arial" w:hAnsi="Arial" w:cs="Arial"/>
          <w:lang w:val="id-ID"/>
        </w:rPr>
      </w:pPr>
      <w:proofErr w:type="spellStart"/>
      <w:r w:rsidRPr="0011202E">
        <w:rPr>
          <w:rFonts w:ascii="Arial" w:hAnsi="Arial" w:cs="Arial"/>
        </w:rPr>
        <w:t>Notulis</w:t>
      </w:r>
      <w:proofErr w:type="spellEnd"/>
      <w:r w:rsidRPr="0011202E">
        <w:rPr>
          <w:rFonts w:ascii="Arial" w:hAnsi="Arial" w:cs="Arial"/>
          <w:lang w:val="id-ID"/>
        </w:rPr>
        <w:t>,</w:t>
      </w:r>
      <w:r w:rsidRPr="0011202E">
        <w:rPr>
          <w:rFonts w:ascii="Arial" w:hAnsi="Arial" w:cs="Arial"/>
        </w:rPr>
        <w:tab/>
      </w:r>
      <w:proofErr w:type="spellStart"/>
      <w:r w:rsidRPr="0011202E">
        <w:rPr>
          <w:rFonts w:ascii="Arial" w:hAnsi="Arial" w:cs="Arial"/>
        </w:rPr>
        <w:t>Pimpinan</w:t>
      </w:r>
      <w:proofErr w:type="spellEnd"/>
      <w:r w:rsidRPr="0011202E">
        <w:rPr>
          <w:rFonts w:ascii="Arial" w:hAnsi="Arial" w:cs="Arial"/>
        </w:rPr>
        <w:t xml:space="preserve"> </w:t>
      </w:r>
      <w:proofErr w:type="spellStart"/>
      <w:r w:rsidRPr="0011202E">
        <w:rPr>
          <w:rFonts w:ascii="Arial" w:hAnsi="Arial" w:cs="Arial"/>
        </w:rPr>
        <w:t>Rapat</w:t>
      </w:r>
      <w:proofErr w:type="spellEnd"/>
      <w:r w:rsidRPr="0011202E">
        <w:rPr>
          <w:rFonts w:ascii="Arial" w:hAnsi="Arial" w:cs="Arial"/>
          <w:lang w:val="id-ID"/>
        </w:rPr>
        <w:t>,</w:t>
      </w:r>
    </w:p>
    <w:p w:rsidR="00F5464D" w:rsidRPr="0011202E" w:rsidRDefault="00F5464D" w:rsidP="00F5464D">
      <w:pPr>
        <w:tabs>
          <w:tab w:val="left" w:pos="6237"/>
          <w:tab w:val="left" w:pos="9923"/>
        </w:tabs>
        <w:ind w:left="851"/>
        <w:rPr>
          <w:rFonts w:ascii="Arial" w:hAnsi="Arial" w:cs="Arial"/>
        </w:rPr>
      </w:pPr>
    </w:p>
    <w:p w:rsidR="00F5464D" w:rsidRPr="0011202E" w:rsidRDefault="00F5464D" w:rsidP="00F5464D">
      <w:pPr>
        <w:tabs>
          <w:tab w:val="left" w:pos="6237"/>
          <w:tab w:val="left" w:pos="9923"/>
        </w:tabs>
        <w:ind w:left="851"/>
        <w:rPr>
          <w:rFonts w:ascii="Arial" w:hAnsi="Arial" w:cs="Arial"/>
          <w:lang w:val="id-ID"/>
        </w:rPr>
      </w:pPr>
    </w:p>
    <w:p w:rsidR="00F5464D" w:rsidRDefault="00F5464D" w:rsidP="00F5464D">
      <w:pPr>
        <w:tabs>
          <w:tab w:val="left" w:pos="6237"/>
          <w:tab w:val="left" w:pos="9923"/>
        </w:tabs>
        <w:ind w:left="851"/>
        <w:rPr>
          <w:rFonts w:ascii="Arial" w:hAnsi="Arial" w:cs="Arial"/>
          <w:lang w:val="id-ID"/>
        </w:rPr>
      </w:pPr>
    </w:p>
    <w:p w:rsidR="00B05A96" w:rsidRPr="0011202E" w:rsidRDefault="00B05A96" w:rsidP="00F5464D">
      <w:pPr>
        <w:tabs>
          <w:tab w:val="left" w:pos="6237"/>
          <w:tab w:val="left" w:pos="9923"/>
        </w:tabs>
        <w:ind w:left="851"/>
        <w:rPr>
          <w:rFonts w:ascii="Arial" w:hAnsi="Arial" w:cs="Arial"/>
          <w:lang w:val="id-ID"/>
        </w:rPr>
      </w:pPr>
    </w:p>
    <w:p w:rsidR="00B05A96" w:rsidRPr="00B05A96" w:rsidRDefault="00F5464D" w:rsidP="00B05A96">
      <w:pPr>
        <w:ind w:firstLine="426"/>
        <w:rPr>
          <w:rFonts w:ascii="Arial" w:hAnsi="Arial" w:cs="Arial"/>
          <w:b/>
        </w:rPr>
      </w:pPr>
      <w:proofErr w:type="spellStart"/>
      <w:r w:rsidRPr="0011202E">
        <w:rPr>
          <w:rFonts w:ascii="Arial" w:hAnsi="Arial" w:cs="Arial"/>
          <w:b/>
          <w:bCs/>
        </w:rPr>
        <w:t>Mursyidah</w:t>
      </w:r>
      <w:proofErr w:type="spellEnd"/>
      <w:r w:rsidRPr="0011202E">
        <w:rPr>
          <w:rFonts w:ascii="Arial" w:hAnsi="Arial" w:cs="Arial"/>
          <w:b/>
          <w:bCs/>
        </w:rPr>
        <w:t>, S.AP.</w:t>
      </w:r>
      <w:r w:rsidRPr="0011202E">
        <w:rPr>
          <w:rFonts w:ascii="Arial" w:hAnsi="Arial" w:cs="Arial"/>
        </w:rPr>
        <w:tab/>
      </w:r>
      <w:r w:rsidR="00B05A96" w:rsidRPr="002A776A">
        <w:rPr>
          <w:rFonts w:ascii="Arial" w:hAnsi="Arial" w:cs="Arial"/>
          <w:b/>
          <w:noProof/>
        </w:rPr>
        <w:drawing>
          <wp:anchor distT="0" distB="0" distL="114300" distR="114300" simplePos="0" relativeHeight="251671552" behindDoc="0" locked="0" layoutInCell="1" allowOverlap="1" wp14:anchorId="3467212D" wp14:editId="73708560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A96">
        <w:rPr>
          <w:rFonts w:ascii="Arial" w:hAnsi="Arial" w:cs="Arial"/>
          <w:b/>
        </w:rPr>
        <w:tab/>
      </w:r>
      <w:r w:rsidR="00B05A96">
        <w:rPr>
          <w:rFonts w:ascii="Arial" w:hAnsi="Arial" w:cs="Arial"/>
          <w:b/>
        </w:rPr>
        <w:tab/>
      </w:r>
      <w:r w:rsidR="00B05A96">
        <w:rPr>
          <w:rFonts w:ascii="Arial" w:hAnsi="Arial" w:cs="Arial"/>
          <w:b/>
        </w:rPr>
        <w:tab/>
      </w:r>
      <w:r w:rsidR="00B05A96">
        <w:rPr>
          <w:rFonts w:ascii="Arial" w:hAnsi="Arial" w:cs="Arial"/>
          <w:b/>
        </w:rPr>
        <w:tab/>
      </w:r>
      <w:r w:rsidR="00B05A96">
        <w:rPr>
          <w:rFonts w:ascii="Arial" w:hAnsi="Arial" w:cs="Arial"/>
          <w:b/>
        </w:rPr>
        <w:tab/>
        <w:t>Zein Ahsan</w:t>
      </w:r>
    </w:p>
    <w:p w:rsidR="00F5464D" w:rsidRDefault="00F5464D" w:rsidP="00F5464D">
      <w:pPr>
        <w:tabs>
          <w:tab w:val="left" w:pos="6237"/>
          <w:tab w:val="left" w:pos="9923"/>
        </w:tabs>
        <w:ind w:left="851"/>
        <w:rPr>
          <w:rFonts w:ascii="Segoe UI" w:hAnsi="Segoe UI" w:cs="Segoe UI"/>
          <w:b/>
          <w:bCs/>
          <w:sz w:val="21"/>
          <w:szCs w:val="21"/>
        </w:rPr>
      </w:pPr>
    </w:p>
    <w:p w:rsidR="00F5464D" w:rsidRDefault="00F5464D" w:rsidP="00F5464D">
      <w:pPr>
        <w:tabs>
          <w:tab w:val="left" w:pos="6237"/>
          <w:tab w:val="left" w:pos="9923"/>
        </w:tabs>
        <w:ind w:left="851"/>
        <w:rPr>
          <w:rFonts w:ascii="Segoe UI" w:hAnsi="Segoe UI" w:cs="Segoe UI"/>
          <w:b/>
          <w:bCs/>
          <w:sz w:val="21"/>
          <w:szCs w:val="21"/>
        </w:rPr>
      </w:pPr>
    </w:p>
    <w:p w:rsidR="00F5464D" w:rsidRDefault="00F5464D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p w:rsidR="00534E4E" w:rsidRDefault="00534E4E" w:rsidP="00F5464D">
      <w:pPr>
        <w:tabs>
          <w:tab w:val="left" w:pos="965"/>
        </w:tabs>
        <w:rPr>
          <w:rFonts w:ascii="Arial" w:hAnsi="Arial" w:cs="Arial"/>
          <w:sz w:val="24"/>
          <w:szCs w:val="24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7348"/>
      </w:tblGrid>
      <w:tr w:rsidR="00534E4E" w:rsidRPr="002217DA" w:rsidTr="00F74BA6">
        <w:trPr>
          <w:cantSplit/>
          <w:trHeight w:val="20"/>
          <w:jc w:val="center"/>
        </w:trPr>
        <w:tc>
          <w:tcPr>
            <w:tcW w:w="2187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534E4E" w:rsidRPr="002217DA" w:rsidRDefault="00534E4E" w:rsidP="00F74BA6">
            <w:pPr>
              <w:tabs>
                <w:tab w:val="left" w:pos="1998"/>
              </w:tabs>
              <w:ind w:left="-130"/>
              <w:rPr>
                <w:rFonts w:ascii="Segoe UI" w:hAnsi="Segoe UI" w:cs="Segoe UI"/>
                <w:b/>
                <w:bCs/>
                <w:sz w:val="30"/>
                <w:lang w:val="id-ID"/>
              </w:rPr>
            </w:pPr>
            <w:r w:rsidRPr="002217DA"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D355DDC" wp14:editId="435E839C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-36195</wp:posOffset>
                  </wp:positionV>
                  <wp:extent cx="680085" cy="852170"/>
                  <wp:effectExtent l="19050" t="0" r="5715" b="0"/>
                  <wp:wrapNone/>
                  <wp:docPr id="19" name="Picture 4947" descr="Description: PTA Pad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7" descr="Description: PTA Pad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4E4E" w:rsidRPr="002217DA" w:rsidRDefault="00534E4E" w:rsidP="00F74BA6">
            <w:pPr>
              <w:tabs>
                <w:tab w:val="left" w:pos="1768"/>
                <w:tab w:val="left" w:pos="1998"/>
              </w:tabs>
              <w:ind w:left="-130"/>
              <w:rPr>
                <w:rFonts w:ascii="Segoe UI" w:hAnsi="Segoe UI" w:cs="Segoe UI"/>
                <w:bCs/>
              </w:rPr>
            </w:pPr>
          </w:p>
          <w:p w:rsidR="00534E4E" w:rsidRPr="002217DA" w:rsidRDefault="00534E4E" w:rsidP="00F74BA6">
            <w:pPr>
              <w:tabs>
                <w:tab w:val="left" w:pos="1998"/>
              </w:tabs>
              <w:ind w:left="-130"/>
              <w:rPr>
                <w:rFonts w:ascii="Segoe UI" w:hAnsi="Segoe UI" w:cs="Segoe UI"/>
                <w:bCs/>
              </w:rPr>
            </w:pPr>
          </w:p>
        </w:tc>
        <w:tc>
          <w:tcPr>
            <w:tcW w:w="7348" w:type="dxa"/>
            <w:vAlign w:val="center"/>
          </w:tcPr>
          <w:p w:rsidR="00534E4E" w:rsidRPr="002217DA" w:rsidRDefault="00534E4E" w:rsidP="00F74BA6">
            <w:pPr>
              <w:tabs>
                <w:tab w:val="left" w:pos="1998"/>
              </w:tabs>
              <w:ind w:left="317"/>
              <w:rPr>
                <w:rFonts w:ascii="Segoe UI" w:hAnsi="Segoe UI" w:cs="Segoe UI"/>
                <w:b/>
                <w:bCs/>
              </w:rPr>
            </w:pPr>
            <w:r w:rsidRPr="002217DA">
              <w:rPr>
                <w:rFonts w:ascii="Segoe UI" w:hAnsi="Segoe UI" w:cs="Segoe UI"/>
                <w:b/>
                <w:bCs/>
                <w:sz w:val="34"/>
                <w:lang w:val="id-ID"/>
              </w:rPr>
              <w:t xml:space="preserve">PENGADILAN </w:t>
            </w:r>
            <w:r w:rsidRPr="002217DA">
              <w:rPr>
                <w:rFonts w:ascii="Segoe UI" w:hAnsi="Segoe UI" w:cs="Segoe UI"/>
                <w:b/>
                <w:bCs/>
                <w:sz w:val="34"/>
              </w:rPr>
              <w:t xml:space="preserve">TINGGI </w:t>
            </w:r>
            <w:r w:rsidRPr="002217DA">
              <w:rPr>
                <w:rFonts w:ascii="Segoe UI" w:hAnsi="Segoe UI" w:cs="Segoe UI"/>
                <w:b/>
                <w:bCs/>
                <w:sz w:val="34"/>
                <w:lang w:val="id-ID"/>
              </w:rPr>
              <w:t xml:space="preserve">AGAMA </w:t>
            </w:r>
            <w:r w:rsidRPr="002217DA">
              <w:rPr>
                <w:rFonts w:ascii="Segoe UI" w:hAnsi="Segoe UI" w:cs="Segoe UI"/>
                <w:b/>
                <w:bCs/>
                <w:sz w:val="34"/>
              </w:rPr>
              <w:t>PADANG</w:t>
            </w:r>
          </w:p>
          <w:p w:rsidR="00534E4E" w:rsidRPr="002217DA" w:rsidRDefault="00534E4E" w:rsidP="00F74BA6">
            <w:pPr>
              <w:tabs>
                <w:tab w:val="left" w:pos="1768"/>
                <w:tab w:val="left" w:pos="1998"/>
              </w:tabs>
              <w:ind w:left="317"/>
              <w:rPr>
                <w:rFonts w:ascii="Segoe UI" w:hAnsi="Segoe UI" w:cs="Segoe UI"/>
                <w:bCs/>
              </w:rPr>
            </w:pPr>
            <w:r w:rsidRPr="002217DA">
              <w:rPr>
                <w:rFonts w:ascii="Segoe UI" w:hAnsi="Segoe UI" w:cs="Segoe UI"/>
                <w:bCs/>
              </w:rPr>
              <w:t xml:space="preserve">Jalan By Pass km 24 Anak Air, Kel. </w:t>
            </w:r>
            <w:proofErr w:type="spellStart"/>
            <w:r w:rsidRPr="002217DA">
              <w:rPr>
                <w:rFonts w:ascii="Segoe UI" w:hAnsi="Segoe UI" w:cs="Segoe UI"/>
                <w:bCs/>
              </w:rPr>
              <w:t>Batipuh</w:t>
            </w:r>
            <w:proofErr w:type="spellEnd"/>
            <w:r w:rsidRPr="002217DA">
              <w:rPr>
                <w:rFonts w:ascii="Segoe UI" w:hAnsi="Segoe UI" w:cs="Segoe UI"/>
                <w:bCs/>
              </w:rPr>
              <w:t xml:space="preserve"> Panjang, Padang 25179</w:t>
            </w:r>
          </w:p>
          <w:p w:rsidR="00534E4E" w:rsidRPr="002217DA" w:rsidRDefault="00534E4E" w:rsidP="00F74BA6">
            <w:pPr>
              <w:tabs>
                <w:tab w:val="left" w:pos="1998"/>
              </w:tabs>
              <w:ind w:left="317"/>
              <w:rPr>
                <w:rFonts w:ascii="Segoe UI" w:hAnsi="Segoe UI" w:cs="Segoe UI"/>
                <w:bCs/>
              </w:rPr>
            </w:pPr>
            <w:proofErr w:type="gramStart"/>
            <w:r w:rsidRPr="002217DA">
              <w:rPr>
                <w:rFonts w:ascii="Segoe UI" w:hAnsi="Segoe UI" w:cs="Segoe UI"/>
                <w:bCs/>
              </w:rPr>
              <w:t>Laman :</w:t>
            </w:r>
            <w:proofErr w:type="gramEnd"/>
            <w:r w:rsidRPr="002217DA">
              <w:rPr>
                <w:rFonts w:ascii="Segoe UI" w:hAnsi="Segoe UI" w:cs="Segoe UI"/>
                <w:bCs/>
              </w:rPr>
              <w:t xml:space="preserve"> </w:t>
            </w:r>
            <w:hyperlink r:id="rId14" w:history="1">
              <w:r w:rsidRPr="002217DA">
                <w:rPr>
                  <w:rStyle w:val="Hyperlink"/>
                  <w:rFonts w:ascii="Segoe UI" w:hAnsi="Segoe UI" w:cs="Segoe UI"/>
                  <w:bCs/>
                </w:rPr>
                <w:t>www.pta-padang.go.id</w:t>
              </w:r>
            </w:hyperlink>
            <w:r w:rsidRPr="002217DA">
              <w:rPr>
                <w:rFonts w:ascii="Segoe UI" w:hAnsi="Segoe UI" w:cs="Segoe UI"/>
                <w:bCs/>
              </w:rPr>
              <w:t xml:space="preserve">, </w:t>
            </w:r>
            <w:proofErr w:type="spellStart"/>
            <w:r w:rsidRPr="002217DA">
              <w:rPr>
                <w:rFonts w:ascii="Segoe UI" w:hAnsi="Segoe UI" w:cs="Segoe UI"/>
                <w:bCs/>
              </w:rPr>
              <w:t>surel</w:t>
            </w:r>
            <w:proofErr w:type="spellEnd"/>
            <w:r w:rsidRPr="002217DA">
              <w:rPr>
                <w:rFonts w:ascii="Segoe UI" w:hAnsi="Segoe UI" w:cs="Segoe UI"/>
                <w:bCs/>
              </w:rPr>
              <w:t xml:space="preserve"> : </w:t>
            </w:r>
            <w:hyperlink r:id="rId15" w:history="1">
              <w:r w:rsidRPr="002217DA">
                <w:rPr>
                  <w:rStyle w:val="Hyperlink"/>
                  <w:rFonts w:ascii="Segoe UI" w:hAnsi="Segoe UI" w:cs="Segoe UI"/>
                  <w:bCs/>
                </w:rPr>
                <w:t>admin@pta-padang.go.id</w:t>
              </w:r>
            </w:hyperlink>
          </w:p>
        </w:tc>
      </w:tr>
      <w:tr w:rsidR="00534E4E" w:rsidRPr="002217DA" w:rsidTr="00F74BA6">
        <w:trPr>
          <w:cantSplit/>
          <w:trHeight w:val="20"/>
          <w:jc w:val="center"/>
        </w:trPr>
        <w:tc>
          <w:tcPr>
            <w:tcW w:w="2187" w:type="dxa"/>
            <w:vMerge/>
            <w:tcMar>
              <w:top w:w="85" w:type="dxa"/>
              <w:bottom w:w="85" w:type="dxa"/>
            </w:tcMar>
            <w:vAlign w:val="center"/>
          </w:tcPr>
          <w:p w:rsidR="00534E4E" w:rsidRPr="002217DA" w:rsidRDefault="00534E4E" w:rsidP="00F74BA6">
            <w:pPr>
              <w:jc w:val="center"/>
              <w:rPr>
                <w:rFonts w:ascii="Segoe UI" w:hAnsi="Segoe UI" w:cs="Segoe UI"/>
                <w:b/>
                <w:bCs/>
                <w:lang w:val="id-ID"/>
              </w:rPr>
            </w:pPr>
          </w:p>
        </w:tc>
        <w:tc>
          <w:tcPr>
            <w:tcW w:w="7348" w:type="dxa"/>
            <w:vAlign w:val="center"/>
          </w:tcPr>
          <w:p w:rsidR="00534E4E" w:rsidRPr="002217DA" w:rsidRDefault="00534E4E" w:rsidP="00F74BA6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DOKUMENTASI</w:t>
            </w:r>
          </w:p>
        </w:tc>
      </w:tr>
    </w:tbl>
    <w:p w:rsidR="00534E4E" w:rsidRDefault="00534E4E" w:rsidP="00534E4E">
      <w:pPr>
        <w:tabs>
          <w:tab w:val="left" w:pos="965"/>
        </w:tabs>
        <w:jc w:val="center"/>
        <w:rPr>
          <w:rFonts w:ascii="Arial" w:hAnsi="Arial" w:cs="Arial"/>
          <w:sz w:val="24"/>
          <w:szCs w:val="24"/>
        </w:rPr>
      </w:pPr>
    </w:p>
    <w:p w:rsidR="00534E4E" w:rsidRDefault="00534E4E" w:rsidP="00534E4E">
      <w:pPr>
        <w:tabs>
          <w:tab w:val="left" w:pos="96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34E4E">
        <w:rPr>
          <w:rFonts w:ascii="Arial" w:hAnsi="Arial" w:cs="Arial"/>
          <w:b/>
          <w:bCs/>
          <w:sz w:val="24"/>
          <w:szCs w:val="24"/>
        </w:rPr>
        <w:t>PENANDATANGAN PAKTA INTEGRITAS, PEMBINAAN DIREKTUR JENDERAL BADAN PERADILAN AGAMA MAHKAMAH AGUNG RI, SOSIALISASI KODE ETIK DAN ATURAN DISIPLIN PENGADILAN TINGGI AGAMA PADANG</w:t>
      </w:r>
    </w:p>
    <w:p w:rsidR="009B4604" w:rsidRDefault="009B4604" w:rsidP="00534E4E">
      <w:pPr>
        <w:tabs>
          <w:tab w:val="left" w:pos="96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9B4604" w:rsidRDefault="009B4604" w:rsidP="009B4604">
      <w:pPr>
        <w:spacing w:after="160" w:line="259" w:lineRule="auto"/>
        <w:ind w:left="-142" w:firstLine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14:ligatures w14:val="standardContextual"/>
        </w:rPr>
        <w:drawing>
          <wp:inline distT="0" distB="0" distL="0" distR="0" wp14:anchorId="457CAA1D" wp14:editId="5A96EDDB">
            <wp:extent cx="4339988" cy="3255231"/>
            <wp:effectExtent l="0" t="0" r="381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471" cy="326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E4E" w:rsidRDefault="009B4604" w:rsidP="009B4604">
      <w:pPr>
        <w:spacing w:after="160" w:line="259" w:lineRule="auto"/>
        <w:ind w:left="-142" w:firstLine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14:ligatures w14:val="standardContextual"/>
        </w:rPr>
        <w:drawing>
          <wp:inline distT="0" distB="0" distL="0" distR="0" wp14:anchorId="1197BF0E" wp14:editId="05892EF7">
            <wp:extent cx="4385156" cy="3289110"/>
            <wp:effectExtent l="0" t="0" r="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746" cy="329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7348"/>
      </w:tblGrid>
      <w:tr w:rsidR="00534E4E" w:rsidRPr="002217DA" w:rsidTr="00F74BA6">
        <w:trPr>
          <w:cantSplit/>
          <w:trHeight w:val="20"/>
          <w:jc w:val="center"/>
        </w:trPr>
        <w:tc>
          <w:tcPr>
            <w:tcW w:w="2187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534E4E" w:rsidRPr="002217DA" w:rsidRDefault="00534E4E" w:rsidP="00F74BA6">
            <w:pPr>
              <w:tabs>
                <w:tab w:val="left" w:pos="1998"/>
              </w:tabs>
              <w:ind w:left="-130"/>
              <w:rPr>
                <w:rFonts w:ascii="Segoe UI" w:hAnsi="Segoe UI" w:cs="Segoe UI"/>
                <w:b/>
                <w:bCs/>
                <w:sz w:val="30"/>
                <w:lang w:val="id-ID"/>
              </w:rPr>
            </w:pPr>
            <w:r w:rsidRPr="002217DA"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4E963639" wp14:editId="73AB143A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-36195</wp:posOffset>
                  </wp:positionV>
                  <wp:extent cx="680085" cy="852170"/>
                  <wp:effectExtent l="19050" t="0" r="5715" b="0"/>
                  <wp:wrapNone/>
                  <wp:docPr id="20" name="Picture 4947" descr="Description: PTA Pad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7" descr="Description: PTA Pad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4E4E" w:rsidRPr="002217DA" w:rsidRDefault="00534E4E" w:rsidP="00F74BA6">
            <w:pPr>
              <w:tabs>
                <w:tab w:val="left" w:pos="1768"/>
                <w:tab w:val="left" w:pos="1998"/>
              </w:tabs>
              <w:ind w:left="-130"/>
              <w:rPr>
                <w:rFonts w:ascii="Segoe UI" w:hAnsi="Segoe UI" w:cs="Segoe UI"/>
                <w:bCs/>
              </w:rPr>
            </w:pPr>
          </w:p>
          <w:p w:rsidR="00534E4E" w:rsidRPr="002217DA" w:rsidRDefault="00534E4E" w:rsidP="00F74BA6">
            <w:pPr>
              <w:tabs>
                <w:tab w:val="left" w:pos="1998"/>
              </w:tabs>
              <w:ind w:left="-130"/>
              <w:rPr>
                <w:rFonts w:ascii="Segoe UI" w:hAnsi="Segoe UI" w:cs="Segoe UI"/>
                <w:bCs/>
              </w:rPr>
            </w:pPr>
          </w:p>
        </w:tc>
        <w:tc>
          <w:tcPr>
            <w:tcW w:w="7348" w:type="dxa"/>
            <w:vAlign w:val="center"/>
          </w:tcPr>
          <w:p w:rsidR="00534E4E" w:rsidRPr="002217DA" w:rsidRDefault="00534E4E" w:rsidP="00F74BA6">
            <w:pPr>
              <w:tabs>
                <w:tab w:val="left" w:pos="1998"/>
              </w:tabs>
              <w:ind w:left="317"/>
              <w:rPr>
                <w:rFonts w:ascii="Segoe UI" w:hAnsi="Segoe UI" w:cs="Segoe UI"/>
                <w:b/>
                <w:bCs/>
              </w:rPr>
            </w:pPr>
            <w:r w:rsidRPr="002217DA">
              <w:rPr>
                <w:rFonts w:ascii="Segoe UI" w:hAnsi="Segoe UI" w:cs="Segoe UI"/>
                <w:b/>
                <w:bCs/>
                <w:sz w:val="34"/>
                <w:lang w:val="id-ID"/>
              </w:rPr>
              <w:t xml:space="preserve">PENGADILAN </w:t>
            </w:r>
            <w:r w:rsidRPr="002217DA">
              <w:rPr>
                <w:rFonts w:ascii="Segoe UI" w:hAnsi="Segoe UI" w:cs="Segoe UI"/>
                <w:b/>
                <w:bCs/>
                <w:sz w:val="34"/>
              </w:rPr>
              <w:t xml:space="preserve">TINGGI </w:t>
            </w:r>
            <w:r w:rsidRPr="002217DA">
              <w:rPr>
                <w:rFonts w:ascii="Segoe UI" w:hAnsi="Segoe UI" w:cs="Segoe UI"/>
                <w:b/>
                <w:bCs/>
                <w:sz w:val="34"/>
                <w:lang w:val="id-ID"/>
              </w:rPr>
              <w:t xml:space="preserve">AGAMA </w:t>
            </w:r>
            <w:r w:rsidRPr="002217DA">
              <w:rPr>
                <w:rFonts w:ascii="Segoe UI" w:hAnsi="Segoe UI" w:cs="Segoe UI"/>
                <w:b/>
                <w:bCs/>
                <w:sz w:val="34"/>
              </w:rPr>
              <w:t>PADANG</w:t>
            </w:r>
          </w:p>
          <w:p w:rsidR="00534E4E" w:rsidRPr="002217DA" w:rsidRDefault="00534E4E" w:rsidP="00F74BA6">
            <w:pPr>
              <w:tabs>
                <w:tab w:val="left" w:pos="1768"/>
                <w:tab w:val="left" w:pos="1998"/>
              </w:tabs>
              <w:ind w:left="317"/>
              <w:rPr>
                <w:rFonts w:ascii="Segoe UI" w:hAnsi="Segoe UI" w:cs="Segoe UI"/>
                <w:bCs/>
              </w:rPr>
            </w:pPr>
            <w:r w:rsidRPr="002217DA">
              <w:rPr>
                <w:rFonts w:ascii="Segoe UI" w:hAnsi="Segoe UI" w:cs="Segoe UI"/>
                <w:bCs/>
              </w:rPr>
              <w:t xml:space="preserve">Jalan By Pass km 24 Anak Air, Kel. </w:t>
            </w:r>
            <w:proofErr w:type="spellStart"/>
            <w:r w:rsidRPr="002217DA">
              <w:rPr>
                <w:rFonts w:ascii="Segoe UI" w:hAnsi="Segoe UI" w:cs="Segoe UI"/>
                <w:bCs/>
              </w:rPr>
              <w:t>Batipuh</w:t>
            </w:r>
            <w:proofErr w:type="spellEnd"/>
            <w:r w:rsidRPr="002217DA">
              <w:rPr>
                <w:rFonts w:ascii="Segoe UI" w:hAnsi="Segoe UI" w:cs="Segoe UI"/>
                <w:bCs/>
              </w:rPr>
              <w:t xml:space="preserve"> Panjang, Padang 25179</w:t>
            </w:r>
          </w:p>
          <w:p w:rsidR="00534E4E" w:rsidRPr="002217DA" w:rsidRDefault="00534E4E" w:rsidP="00F74BA6">
            <w:pPr>
              <w:tabs>
                <w:tab w:val="left" w:pos="1998"/>
              </w:tabs>
              <w:ind w:left="317"/>
              <w:rPr>
                <w:rFonts w:ascii="Segoe UI" w:hAnsi="Segoe UI" w:cs="Segoe UI"/>
                <w:bCs/>
              </w:rPr>
            </w:pPr>
            <w:r w:rsidRPr="002217DA">
              <w:rPr>
                <w:rFonts w:ascii="Segoe UI" w:hAnsi="Segoe UI" w:cs="Segoe UI"/>
                <w:bCs/>
              </w:rPr>
              <w:t xml:space="preserve">Laman : </w:t>
            </w:r>
            <w:hyperlink r:id="rId18" w:history="1">
              <w:r w:rsidRPr="002217DA">
                <w:rPr>
                  <w:rStyle w:val="Hyperlink"/>
                  <w:rFonts w:ascii="Segoe UI" w:hAnsi="Segoe UI" w:cs="Segoe UI"/>
                  <w:bCs/>
                </w:rPr>
                <w:t>www.pta-padang.go.id</w:t>
              </w:r>
            </w:hyperlink>
            <w:r w:rsidRPr="002217DA">
              <w:rPr>
                <w:rFonts w:ascii="Segoe UI" w:hAnsi="Segoe UI" w:cs="Segoe UI"/>
                <w:bCs/>
              </w:rPr>
              <w:t xml:space="preserve">, </w:t>
            </w:r>
            <w:proofErr w:type="spellStart"/>
            <w:r w:rsidRPr="002217DA">
              <w:rPr>
                <w:rFonts w:ascii="Segoe UI" w:hAnsi="Segoe UI" w:cs="Segoe UI"/>
                <w:bCs/>
              </w:rPr>
              <w:t>surel</w:t>
            </w:r>
            <w:proofErr w:type="spellEnd"/>
            <w:r w:rsidRPr="002217DA">
              <w:rPr>
                <w:rFonts w:ascii="Segoe UI" w:hAnsi="Segoe UI" w:cs="Segoe UI"/>
                <w:bCs/>
              </w:rPr>
              <w:t xml:space="preserve"> : </w:t>
            </w:r>
            <w:hyperlink r:id="rId19" w:history="1">
              <w:r w:rsidRPr="002217DA">
                <w:rPr>
                  <w:rStyle w:val="Hyperlink"/>
                  <w:rFonts w:ascii="Segoe UI" w:hAnsi="Segoe UI" w:cs="Segoe UI"/>
                  <w:bCs/>
                </w:rPr>
                <w:t>admin@pta-padang.go.id</w:t>
              </w:r>
            </w:hyperlink>
          </w:p>
        </w:tc>
      </w:tr>
      <w:tr w:rsidR="00534E4E" w:rsidRPr="002217DA" w:rsidTr="00F74BA6">
        <w:trPr>
          <w:cantSplit/>
          <w:trHeight w:val="20"/>
          <w:jc w:val="center"/>
        </w:trPr>
        <w:tc>
          <w:tcPr>
            <w:tcW w:w="2187" w:type="dxa"/>
            <w:vMerge/>
            <w:tcMar>
              <w:top w:w="85" w:type="dxa"/>
              <w:bottom w:w="85" w:type="dxa"/>
            </w:tcMar>
            <w:vAlign w:val="center"/>
          </w:tcPr>
          <w:p w:rsidR="00534E4E" w:rsidRPr="002217DA" w:rsidRDefault="00534E4E" w:rsidP="00F74BA6">
            <w:pPr>
              <w:jc w:val="center"/>
              <w:rPr>
                <w:rFonts w:ascii="Segoe UI" w:hAnsi="Segoe UI" w:cs="Segoe UI"/>
                <w:b/>
                <w:bCs/>
                <w:lang w:val="id-ID"/>
              </w:rPr>
            </w:pPr>
          </w:p>
        </w:tc>
        <w:tc>
          <w:tcPr>
            <w:tcW w:w="7348" w:type="dxa"/>
            <w:vAlign w:val="center"/>
          </w:tcPr>
          <w:p w:rsidR="00534E4E" w:rsidRPr="002217DA" w:rsidRDefault="00534E4E" w:rsidP="00F74BA6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DOKUMENTASI</w:t>
            </w:r>
          </w:p>
        </w:tc>
      </w:tr>
    </w:tbl>
    <w:p w:rsidR="00534E4E" w:rsidRDefault="00534E4E" w:rsidP="00534E4E">
      <w:pPr>
        <w:tabs>
          <w:tab w:val="left" w:pos="965"/>
        </w:tabs>
        <w:jc w:val="center"/>
        <w:rPr>
          <w:rFonts w:ascii="Arial" w:hAnsi="Arial" w:cs="Arial"/>
          <w:sz w:val="24"/>
          <w:szCs w:val="24"/>
        </w:rPr>
      </w:pPr>
    </w:p>
    <w:p w:rsidR="00534E4E" w:rsidRPr="00534E4E" w:rsidRDefault="00534E4E" w:rsidP="00534E4E">
      <w:pPr>
        <w:tabs>
          <w:tab w:val="left" w:pos="96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34E4E">
        <w:rPr>
          <w:rFonts w:ascii="Arial" w:hAnsi="Arial" w:cs="Arial"/>
          <w:b/>
          <w:bCs/>
          <w:sz w:val="24"/>
          <w:szCs w:val="24"/>
        </w:rPr>
        <w:t xml:space="preserve">PELAKSANAAN APEL </w:t>
      </w:r>
    </w:p>
    <w:p w:rsidR="00534E4E" w:rsidRDefault="00534E4E" w:rsidP="00534E4E">
      <w:pPr>
        <w:tabs>
          <w:tab w:val="left" w:pos="96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34E4E">
        <w:rPr>
          <w:rFonts w:ascii="Arial" w:hAnsi="Arial" w:cs="Arial"/>
          <w:b/>
          <w:bCs/>
          <w:sz w:val="24"/>
          <w:szCs w:val="24"/>
        </w:rPr>
        <w:t>PADA PENGADILAN TINGGI AGAMA PADANG</w:t>
      </w:r>
    </w:p>
    <w:p w:rsidR="009B4604" w:rsidRDefault="009B4604" w:rsidP="00534E4E">
      <w:pPr>
        <w:tabs>
          <w:tab w:val="left" w:pos="96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9B4604" w:rsidRDefault="009B4604" w:rsidP="009B4604">
      <w:pPr>
        <w:tabs>
          <w:tab w:val="left" w:pos="965"/>
        </w:tabs>
        <w:jc w:val="center"/>
        <w:rPr>
          <w:rFonts w:ascii="Arial" w:hAnsi="Arial" w:cs="Arial"/>
          <w:b/>
          <w:bCs/>
          <w:noProof/>
          <w:sz w:val="24"/>
          <w:szCs w:val="24"/>
          <w14:ligatures w14:val="standardContextual"/>
        </w:rPr>
      </w:pPr>
      <w:r>
        <w:rPr>
          <w:rFonts w:ascii="Arial" w:hAnsi="Arial" w:cs="Arial"/>
          <w:b/>
          <w:bCs/>
          <w:noProof/>
          <w:sz w:val="24"/>
          <w:szCs w:val="24"/>
          <w14:ligatures w14:val="standardContextual"/>
        </w:rPr>
        <w:drawing>
          <wp:inline distT="0" distB="0" distL="0" distR="0">
            <wp:extent cx="4389120" cy="3292083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35" cy="333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604" w:rsidRDefault="009B4604" w:rsidP="009B4604">
      <w:pPr>
        <w:tabs>
          <w:tab w:val="left" w:pos="965"/>
        </w:tabs>
        <w:jc w:val="center"/>
        <w:rPr>
          <w:rFonts w:ascii="Arial" w:hAnsi="Arial" w:cs="Arial"/>
          <w:b/>
          <w:bCs/>
          <w:noProof/>
          <w:sz w:val="24"/>
          <w:szCs w:val="24"/>
          <w14:ligatures w14:val="standardContextual"/>
        </w:rPr>
      </w:pPr>
    </w:p>
    <w:p w:rsidR="009B4604" w:rsidRPr="009B4604" w:rsidRDefault="009B4604" w:rsidP="009B4604">
      <w:pPr>
        <w:tabs>
          <w:tab w:val="left" w:pos="96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4365267" cy="3274193"/>
            <wp:effectExtent l="0" t="0" r="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508" cy="330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9B4604" w:rsidRPr="009B4604" w:rsidSect="00F5464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407C1"/>
    <w:multiLevelType w:val="hybridMultilevel"/>
    <w:tmpl w:val="F61E8D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458DA"/>
    <w:multiLevelType w:val="hybridMultilevel"/>
    <w:tmpl w:val="3F0C06C6"/>
    <w:lvl w:ilvl="0" w:tplc="C7BC1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D6101"/>
    <w:multiLevelType w:val="multilevel"/>
    <w:tmpl w:val="75861B0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Arial" w:hint="default"/>
        <w:strike w:val="0"/>
        <w:color w:val="000000"/>
        <w:spacing w:val="22"/>
        <w:w w:val="100"/>
        <w:sz w:val="24"/>
        <w:szCs w:val="24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E8613F"/>
    <w:multiLevelType w:val="multilevel"/>
    <w:tmpl w:val="E9B8D95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1"/>
        <w:w w:val="100"/>
        <w:sz w:val="22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742559"/>
    <w:multiLevelType w:val="hybridMultilevel"/>
    <w:tmpl w:val="E9CA9AA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54F17"/>
    <w:multiLevelType w:val="hybridMultilevel"/>
    <w:tmpl w:val="D566310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653742">
    <w:abstractNumId w:val="2"/>
  </w:num>
  <w:num w:numId="2" w16cid:durableId="1685208265">
    <w:abstractNumId w:val="1"/>
  </w:num>
  <w:num w:numId="3" w16cid:durableId="612832251">
    <w:abstractNumId w:val="5"/>
  </w:num>
  <w:num w:numId="4" w16cid:durableId="246696504">
    <w:abstractNumId w:val="3"/>
  </w:num>
  <w:num w:numId="5" w16cid:durableId="393940822">
    <w:abstractNumId w:val="0"/>
  </w:num>
  <w:num w:numId="6" w16cid:durableId="41683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4D"/>
    <w:rsid w:val="001E74BA"/>
    <w:rsid w:val="00534E4E"/>
    <w:rsid w:val="00985A12"/>
    <w:rsid w:val="009B4604"/>
    <w:rsid w:val="00B05A96"/>
    <w:rsid w:val="00EA19C7"/>
    <w:rsid w:val="00F17940"/>
    <w:rsid w:val="00F5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53D5"/>
  <w15:chartTrackingRefBased/>
  <w15:docId w15:val="{771DFFD0-6B2E-4363-89D5-55A4562B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64D"/>
    <w:pPr>
      <w:spacing w:after="0" w:line="240" w:lineRule="auto"/>
    </w:pPr>
    <w:rPr>
      <w:kern w:val="0"/>
      <w:lang w:val="en-US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F5464D"/>
    <w:pPr>
      <w:keepNext/>
      <w:spacing w:line="360" w:lineRule="auto"/>
      <w:ind w:left="360"/>
      <w:outlineLvl w:val="4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4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F5464D"/>
    <w:rPr>
      <w:rFonts w:ascii="Tahoma" w:eastAsia="Times New Roman" w:hAnsi="Tahoma" w:cs="Times New Roman"/>
      <w:kern w:val="0"/>
      <w:sz w:val="24"/>
      <w:szCs w:val="20"/>
      <w:lang w:val="en-US"/>
      <w14:ligatures w14:val="none"/>
    </w:rPr>
  </w:style>
  <w:style w:type="table" w:styleId="TableGrid">
    <w:name w:val="Table Grid"/>
    <w:basedOn w:val="TableNormal"/>
    <w:rsid w:val="00F5464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4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dmin@pta-padang.go.id" TargetMode="External"/><Relationship Id="rId1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g"/><Relationship Id="rId7" Type="http://schemas.openxmlformats.org/officeDocument/2006/relationships/hyperlink" Target="http://adminQpta-padang.go.id" TargetMode="External"/><Relationship Id="rId12" Type="http://schemas.openxmlformats.org/officeDocument/2006/relationships/hyperlink" Target="http://www.pta-padang.go.id" TargetMode="External"/><Relationship Id="rId17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hyperlink" Target="mailto:admin@pta-padang.go.id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dmin@pta-padang.go.i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19" Type="http://schemas.openxmlformats.org/officeDocument/2006/relationships/hyperlink" Target="mailto:admin@pta-padang.go.i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pta-padang.go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4</cp:revision>
  <dcterms:created xsi:type="dcterms:W3CDTF">2023-03-06T02:50:00Z</dcterms:created>
  <dcterms:modified xsi:type="dcterms:W3CDTF">2023-03-06T08:24:00Z</dcterms:modified>
</cp:coreProperties>
</file>