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0430" w14:textId="77777777" w:rsidR="00F30E5C" w:rsidRPr="00FB4B80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3EB2EAB6" wp14:editId="70E31AC3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698C0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08CEEC7F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05538973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0CCB4ED" w14:textId="77777777" w:rsidR="00F30E5C" w:rsidRPr="00B3518B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B3518B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7845D21E" w14:textId="3D6F787B" w:rsidR="00F30E5C" w:rsidRPr="009872DF" w:rsidRDefault="00F30E5C" w:rsidP="006F03A0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B3518B">
        <w:rPr>
          <w:rFonts w:ascii="Bookman Old Style" w:hAnsi="Bookman Old Style" w:cs="Tahoma"/>
          <w:sz w:val="21"/>
          <w:szCs w:val="21"/>
          <w:lang w:val="id-ID"/>
        </w:rPr>
        <w:t>NOMOR : W3-A</w:t>
      </w:r>
      <w:r w:rsidRPr="0005207C">
        <w:rPr>
          <w:rFonts w:ascii="Bookman Old Style" w:hAnsi="Bookman Old Style" w:cs="Tahoma"/>
          <w:sz w:val="21"/>
          <w:szCs w:val="21"/>
          <w:lang w:val="id-ID"/>
        </w:rPr>
        <w:t>/</w:t>
      </w:r>
      <w:r w:rsidR="00580632">
        <w:rPr>
          <w:rFonts w:ascii="Bookman Old Style" w:hAnsi="Bookman Old Style" w:cs="Tahoma"/>
          <w:sz w:val="21"/>
          <w:szCs w:val="21"/>
        </w:rPr>
        <w:t>109</w:t>
      </w:r>
      <w:r w:rsidRPr="00B3518B">
        <w:rPr>
          <w:rFonts w:ascii="Bookman Old Style" w:hAnsi="Bookman Old Style" w:cs="Tahoma"/>
          <w:sz w:val="21"/>
          <w:szCs w:val="21"/>
          <w:lang w:val="id-ID"/>
        </w:rPr>
        <w:t>/</w:t>
      </w:r>
      <w:r w:rsidRPr="00B3518B">
        <w:rPr>
          <w:rFonts w:ascii="Bookman Old Style" w:hAnsi="Bookman Old Style" w:cs="Tahoma"/>
          <w:sz w:val="21"/>
          <w:szCs w:val="21"/>
        </w:rPr>
        <w:t>KP</w:t>
      </w:r>
      <w:r w:rsidRPr="00C20F9C">
        <w:rPr>
          <w:rFonts w:ascii="Bookman Old Style" w:hAnsi="Bookman Old Style" w:cs="Tahoma"/>
          <w:sz w:val="21"/>
          <w:szCs w:val="21"/>
        </w:rPr>
        <w:t>.0</w:t>
      </w:r>
      <w:r w:rsidR="009E1304">
        <w:rPr>
          <w:rFonts w:ascii="Bookman Old Style" w:hAnsi="Bookman Old Style" w:cs="Tahoma"/>
          <w:sz w:val="21"/>
          <w:szCs w:val="21"/>
        </w:rPr>
        <w:t>4</w:t>
      </w:r>
      <w:r w:rsidRPr="00C20F9C">
        <w:rPr>
          <w:rFonts w:ascii="Bookman Old Style" w:hAnsi="Bookman Old Style" w:cs="Tahoma"/>
          <w:sz w:val="21"/>
          <w:szCs w:val="21"/>
        </w:rPr>
        <w:t>.</w:t>
      </w:r>
      <w:r w:rsidR="009E1304">
        <w:rPr>
          <w:rFonts w:ascii="Bookman Old Style" w:hAnsi="Bookman Old Style" w:cs="Tahoma"/>
          <w:sz w:val="21"/>
          <w:szCs w:val="21"/>
        </w:rPr>
        <w:t>6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</w:t>
      </w:r>
      <w:r w:rsidR="00580632">
        <w:rPr>
          <w:rFonts w:ascii="Bookman Old Style" w:hAnsi="Bookman Old Style" w:cs="Tahoma"/>
          <w:sz w:val="21"/>
          <w:szCs w:val="21"/>
        </w:rPr>
        <w:t>1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580632">
        <w:rPr>
          <w:rFonts w:ascii="Bookman Old Style" w:hAnsi="Bookman Old Style" w:cs="Tahoma"/>
          <w:sz w:val="21"/>
          <w:szCs w:val="21"/>
        </w:rPr>
        <w:t>2</w:t>
      </w:r>
    </w:p>
    <w:p w14:paraId="299ACA00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2443AA4" w14:textId="77777777" w:rsidR="00F30E5C" w:rsidRPr="00C20F9C" w:rsidRDefault="00F30E5C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7E8A7AD8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197A56F" w14:textId="77777777" w:rsidR="00B42C80" w:rsidRPr="00B42C80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TIM </w:t>
      </w:r>
      <w:r w:rsidRPr="00B42C80">
        <w:rPr>
          <w:rFonts w:ascii="Bookman Old Style" w:hAnsi="Bookman Old Style"/>
          <w:sz w:val="21"/>
          <w:szCs w:val="21"/>
        </w:rPr>
        <w:t>BADAN PERTIMBANGAN JABATAN DAN KEPANGKATAN (BAPERJAKAT)</w:t>
      </w:r>
    </w:p>
    <w:p w14:paraId="51B25BA1" w14:textId="77777777" w:rsidR="00B42C80" w:rsidRPr="00B42C80" w:rsidRDefault="00B42C80" w:rsidP="00B42C8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B42C80">
        <w:rPr>
          <w:rFonts w:ascii="Bookman Old Style" w:hAnsi="Bookman Old Style"/>
          <w:sz w:val="21"/>
          <w:szCs w:val="21"/>
        </w:rPr>
        <w:t>PENGADILAN TINGGI AGAMA PADANG</w:t>
      </w:r>
    </w:p>
    <w:p w14:paraId="42721431" w14:textId="1740F56B" w:rsidR="00F30E5C" w:rsidRPr="00C20F9C" w:rsidRDefault="00E10B25" w:rsidP="00EC3F1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E10B25">
        <w:rPr>
          <w:rFonts w:ascii="Bookman Old Style" w:hAnsi="Bookman Old Style"/>
          <w:sz w:val="21"/>
          <w:szCs w:val="21"/>
        </w:rPr>
        <w:t>TAHUN 202</w:t>
      </w:r>
      <w:r w:rsidR="00580632">
        <w:rPr>
          <w:rFonts w:ascii="Bookman Old Style" w:hAnsi="Bookman Old Style"/>
          <w:sz w:val="21"/>
          <w:szCs w:val="21"/>
        </w:rPr>
        <w:t>2</w:t>
      </w:r>
    </w:p>
    <w:p w14:paraId="2D7D7A70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1CEDDF9" w14:textId="77777777" w:rsidR="00F30E5C" w:rsidRPr="00E10B25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E10B25">
        <w:rPr>
          <w:rFonts w:ascii="Bookman Old Style" w:hAnsi="Bookman Old Style" w:cs="Tahoma"/>
          <w:sz w:val="21"/>
          <w:szCs w:val="21"/>
        </w:rPr>
        <w:t>,</w:t>
      </w:r>
    </w:p>
    <w:p w14:paraId="382677A5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36C8B4C8" w14:textId="71D69E14" w:rsidR="00F30E5C" w:rsidRPr="00C20F9C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Menimbang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AC430F">
        <w:rPr>
          <w:rFonts w:ascii="Bookman Old Style" w:hAnsi="Bookman Old Style" w:cs="Tahoma"/>
          <w:bCs/>
          <w:sz w:val="21"/>
          <w:szCs w:val="21"/>
        </w:rPr>
        <w:t>bahwa dalam rangka pembinaan karir dilingkungan Mahkamah Agung RI</w:t>
      </w:r>
      <w:r w:rsidR="00D86051">
        <w:rPr>
          <w:rFonts w:ascii="Bookman Old Style" w:hAnsi="Bookman Old Style" w:cs="Tahoma"/>
          <w:bCs/>
          <w:spacing w:val="-4"/>
          <w:sz w:val="21"/>
          <w:szCs w:val="21"/>
        </w:rPr>
        <w:t xml:space="preserve"> </w:t>
      </w:r>
      <w:r w:rsidR="009D5402">
        <w:rPr>
          <w:rFonts w:ascii="Bookman Old Style" w:hAnsi="Bookman Old Style" w:cs="Tahoma"/>
          <w:bCs/>
          <w:spacing w:val="-4"/>
          <w:sz w:val="21"/>
          <w:szCs w:val="21"/>
          <w:lang w:val="en-ID"/>
        </w:rPr>
        <w:t>dipandang perlu menetapkan kembali</w:t>
      </w:r>
      <w:r w:rsidR="0019419D">
        <w:rPr>
          <w:rFonts w:ascii="Bookman Old Style" w:hAnsi="Bookman Old Style" w:cs="Tahoma"/>
          <w:bCs/>
          <w:spacing w:val="-4"/>
          <w:sz w:val="21"/>
          <w:szCs w:val="21"/>
          <w:lang w:val="en-ID"/>
        </w:rPr>
        <w:t xml:space="preserve"> </w:t>
      </w:r>
      <w:r w:rsidR="00B42C80" w:rsidRPr="00B42C80">
        <w:rPr>
          <w:rFonts w:ascii="Bookman Old Style" w:hAnsi="Bookman Old Style" w:cs="Tahoma"/>
          <w:bCs/>
          <w:spacing w:val="-4"/>
          <w:sz w:val="21"/>
          <w:szCs w:val="21"/>
          <w:lang w:val="id-ID"/>
        </w:rPr>
        <w:t>Tim Badan Pertimbangan Jabatan dan Kepangkatan (Baperjakat) pada Pengadilan Tinggi Agama Padang Tahun 202</w:t>
      </w:r>
      <w:r w:rsidR="00580632">
        <w:rPr>
          <w:rFonts w:ascii="Bookman Old Style" w:hAnsi="Bookman Old Style" w:cs="Tahoma"/>
          <w:bCs/>
          <w:spacing w:val="-4"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4CCC2D34" w14:textId="5F0D7F8B" w:rsidR="00F30E5C" w:rsidRPr="009110AD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pacing w:val="-6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</w:rPr>
        <w:tab/>
      </w:r>
      <w:r w:rsidRPr="00C20F9C">
        <w:rPr>
          <w:rFonts w:ascii="Bookman Old Style" w:hAnsi="Bookman Old Style" w:cs="Tahoma"/>
          <w:sz w:val="21"/>
          <w:szCs w:val="21"/>
        </w:rPr>
        <w:tab/>
      </w:r>
      <w:r w:rsidR="00580632">
        <w:rPr>
          <w:rFonts w:ascii="Bookman Old Style" w:hAnsi="Bookman Old Style" w:cs="Tahoma"/>
          <w:sz w:val="21"/>
          <w:szCs w:val="21"/>
        </w:rPr>
        <w:t>b</w:t>
      </w:r>
      <w:r w:rsidR="00C20F9C" w:rsidRPr="00C20F9C">
        <w:rPr>
          <w:rFonts w:ascii="Bookman Old Style" w:hAnsi="Bookman Old Style" w:cs="Tahoma"/>
          <w:sz w:val="21"/>
          <w:szCs w:val="21"/>
        </w:rPr>
        <w:t>.</w:t>
      </w:r>
      <w:r w:rsidR="00C20F9C" w:rsidRPr="00C20F9C">
        <w:rPr>
          <w:rFonts w:ascii="Bookman Old Style" w:hAnsi="Bookman Old Style" w:cs="Tahoma"/>
          <w:sz w:val="21"/>
          <w:szCs w:val="21"/>
        </w:rPr>
        <w:tab/>
      </w:r>
      <w:r w:rsidR="00B42C80" w:rsidRPr="00351453">
        <w:rPr>
          <w:rFonts w:ascii="Bookman Old Style" w:hAnsi="Bookman Old Style" w:cs="Tahoma"/>
          <w:sz w:val="21"/>
          <w:szCs w:val="21"/>
        </w:rPr>
        <w:t>bahwa yang namanya tersebut pada lampiran Keputusan ini dipandang mampu dan memenuhi syarat untuk diangkat sebagai Tim Badan Pertimbangan Jabatan dan Kepangkatan Pengadilan Tinggi Agama Padang Tahun 202</w:t>
      </w:r>
      <w:r w:rsidR="00580632">
        <w:rPr>
          <w:rFonts w:ascii="Bookman Old Style" w:hAnsi="Bookman Old Style" w:cs="Tahoma"/>
          <w:sz w:val="21"/>
          <w:szCs w:val="21"/>
        </w:rPr>
        <w:t>2</w:t>
      </w:r>
      <w:r w:rsidRPr="00351453">
        <w:rPr>
          <w:rFonts w:ascii="Bookman Old Style" w:hAnsi="Bookman Old Style" w:cs="Tahoma"/>
          <w:sz w:val="21"/>
          <w:szCs w:val="21"/>
          <w:lang w:val="id-ID"/>
        </w:rPr>
        <w:t>;</w:t>
      </w:r>
    </w:p>
    <w:p w14:paraId="4FEF07D8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00CCF26" w14:textId="77777777" w:rsidR="00F30E5C" w:rsidRPr="00C20F9C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Undang </w:t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Nomor 3 Tahun 2009 tentang Perubahan Kedua atas 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Undang </w:t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Nomor 14 Tahun 1985 tentang Mahkamah Agung</w:t>
      </w:r>
      <w:r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2673AAF1" w14:textId="658E2C89" w:rsidR="00B42C80" w:rsidRPr="00B42C80" w:rsidRDefault="00F30E5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E10B25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Undang </w:t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Nomor 50 Tahun 2009 tentang Perubahan Kedua atas 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Undang </w:t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Nomor 7 Tahun 1989 tentang Peradilan Agama;</w:t>
      </w:r>
    </w:p>
    <w:p w14:paraId="3E7193A0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3.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>Undang-</w:t>
      </w:r>
      <w:r w:rsidR="00EB42A9" w:rsidRPr="00B42C80">
        <w:rPr>
          <w:rFonts w:ascii="Bookman Old Style" w:hAnsi="Bookman Old Style" w:cs="Tahoma"/>
          <w:bCs/>
          <w:sz w:val="21"/>
          <w:szCs w:val="21"/>
        </w:rPr>
        <w:t xml:space="preserve">Undang </w:t>
      </w:r>
      <w:r w:rsidRPr="00B42C80">
        <w:rPr>
          <w:rFonts w:ascii="Bookman Old Style" w:hAnsi="Bookman Old Style" w:cs="Tahoma"/>
          <w:bCs/>
          <w:sz w:val="21"/>
          <w:szCs w:val="21"/>
        </w:rPr>
        <w:t>Nomor 5 Tahun 2014 tentang Aparatur Sipil Negara;</w:t>
      </w:r>
    </w:p>
    <w:p w14:paraId="2639442F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4.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</w:r>
      <w:r w:rsidR="005B40E2">
        <w:rPr>
          <w:rFonts w:ascii="Bookman Old Style" w:hAnsi="Bookman Old Style" w:cs="Tahoma"/>
          <w:bCs/>
          <w:sz w:val="21"/>
          <w:szCs w:val="21"/>
        </w:rPr>
        <w:t xml:space="preserve">Peraturan Pemerintah Nomor 17 Tahun 2020 tentang Perubahan atas </w:t>
      </w:r>
      <w:r w:rsidRPr="00B42C80">
        <w:rPr>
          <w:rFonts w:ascii="Bookman Old Style" w:hAnsi="Bookman Old Style" w:cs="Tahoma"/>
          <w:bCs/>
          <w:sz w:val="21"/>
          <w:szCs w:val="21"/>
        </w:rPr>
        <w:t>Peraturan Pemerintah Nomor 11 Tahun 2017 tentang Manajemen Pegawai Negeri Sipil;</w:t>
      </w:r>
    </w:p>
    <w:p w14:paraId="7DF9777E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5.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>Keputusan Ketua Mahkamah Agung RI Nomor 125/KMA/SK/IX/2009 tentang Pendelegasian Sebagian Wewenang Kepada Para Pejabat Eselon I dan Ketua Pengadilan Tingkat Banding di lingkungan Mahkamah Agung untuk Penandatanganan Keputusan di Bidang Kepegawaian;</w:t>
      </w:r>
    </w:p>
    <w:p w14:paraId="666A145B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6.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>Keputusan Ketua Mahkamah Agung RI Nomor 193/KMA/SK/XI/2014 tentang Pembaruan Pola Promosi dan Mutasi Kepaniteraan di lingkungan Peradilan Agama;</w:t>
      </w:r>
    </w:p>
    <w:p w14:paraId="0E9BE35E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7.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>Keputusan Ketua Mahkamah Agung RI Nomor 48/KMA/SK/II/2017 tentang Pola Promosi dan Mutasi Hakim pada Empat Lingkungan Peradilan;</w:t>
      </w:r>
    </w:p>
    <w:p w14:paraId="0D6E4DBD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8.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>Peraturan Mahkamah Agung RI Nomor 7 Tahun 2016 tentang Penegakan Disiplin Kerja Hakim pada Mahkamah Agung dan Badan Peradilan yang berada di bawahnya;</w:t>
      </w:r>
    </w:p>
    <w:p w14:paraId="5BA9152A" w14:textId="77777777" w:rsidR="00B42C80" w:rsidRPr="00B42C80" w:rsidRDefault="00B42C80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B42C80">
        <w:rPr>
          <w:rFonts w:ascii="Bookman Old Style" w:hAnsi="Bookman Old Style" w:cs="Tahoma"/>
          <w:bCs/>
          <w:sz w:val="21"/>
          <w:szCs w:val="21"/>
        </w:rPr>
        <w:t>9.</w:t>
      </w:r>
      <w:r w:rsidRPr="00B42C80">
        <w:rPr>
          <w:rFonts w:ascii="Bookman Old Style" w:hAnsi="Bookman Old Style" w:cs="Tahoma"/>
          <w:bCs/>
          <w:sz w:val="21"/>
          <w:szCs w:val="21"/>
        </w:rPr>
        <w:tab/>
        <w:t>Peraturan Mahkamah Agung RI Nomor 8 Tahun 2016 tentang Pengawasan dan Pembinaan Atasan Langsung di lingkungan Mahkamah Agung dan Badan Peradilan di bawahnya;</w:t>
      </w:r>
    </w:p>
    <w:p w14:paraId="009DCD5E" w14:textId="77777777" w:rsidR="00B42C80" w:rsidRPr="00B42C80" w:rsidRDefault="002A5FD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10.</w:t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ab/>
        <w:t>Peraturan Mahkamah Agung Republik Indonesia Nomor 4 Tahun 2018 tentang Perubahan Kedua Atas Peraturan Mahkamah Agung Nomor 7 Tahun 2015 tentang Organisasi dan Tata Kerja Kepaniteraan dan Kesekretariatan Peradilan.</w:t>
      </w:r>
    </w:p>
    <w:p w14:paraId="40DC5236" w14:textId="77777777" w:rsidR="00751A42" w:rsidRDefault="002A5FDC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>11.</w:t>
      </w:r>
      <w:r w:rsidR="00B42C80" w:rsidRPr="00B42C80">
        <w:rPr>
          <w:rFonts w:ascii="Bookman Old Style" w:hAnsi="Bookman Old Style" w:cs="Tahoma"/>
          <w:bCs/>
          <w:sz w:val="21"/>
          <w:szCs w:val="21"/>
        </w:rPr>
        <w:tab/>
        <w:t xml:space="preserve">Keputusan Sekretaris Mahkamah Agung RI Nomor 01/SEK/SK/I/2019/tentang Pola Promosi dan Mutasi Pegawai Kesekretariatan di Lingkungan Mahkamah Agung </w:t>
      </w:r>
      <w:r w:rsidR="00D07514">
        <w:rPr>
          <w:rFonts w:ascii="Bookman Old Style" w:hAnsi="Bookman Old Style" w:cs="Tahoma"/>
          <w:bCs/>
          <w:sz w:val="21"/>
          <w:szCs w:val="21"/>
        </w:rPr>
        <w:t>dan Badan Peradilan di Bawahnya</w:t>
      </w:r>
      <w:r w:rsidR="00751A42" w:rsidRPr="00C20F9C">
        <w:rPr>
          <w:rFonts w:ascii="Bookman Old Style" w:hAnsi="Bookman Old Style" w:cs="Tahoma"/>
          <w:bCs/>
          <w:sz w:val="21"/>
          <w:szCs w:val="21"/>
        </w:rPr>
        <w:t>;</w:t>
      </w:r>
    </w:p>
    <w:p w14:paraId="5F4AAAE6" w14:textId="77777777" w:rsidR="009C1FC2" w:rsidRDefault="009C1FC2" w:rsidP="002A5FDC">
      <w:pPr>
        <w:tabs>
          <w:tab w:val="left" w:pos="1560"/>
          <w:tab w:val="left" w:pos="1701"/>
          <w:tab w:val="left" w:pos="2127"/>
        </w:tabs>
        <w:spacing w:after="0" w:line="240" w:lineRule="auto"/>
        <w:ind w:left="2127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48207F1D" w14:textId="77777777" w:rsidR="00F30E5C" w:rsidRPr="00C20F9C" w:rsidRDefault="00F30E5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1B95959" w14:textId="77777777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5EA56EB1" w14:textId="1A4F6A0D" w:rsidR="00D86051" w:rsidRDefault="00D86051">
      <w:pPr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br w:type="page"/>
      </w:r>
    </w:p>
    <w:p w14:paraId="73A425DF" w14:textId="77777777" w:rsidR="00CA7DE6" w:rsidRDefault="00CA7DE6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0B946175" w14:textId="77777777" w:rsidR="00F30E5C" w:rsidRDefault="00F30E5C" w:rsidP="00EC3F1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 w:rsidR="00C20F9C">
        <w:rPr>
          <w:rFonts w:ascii="Bookman Old Style" w:hAnsi="Bookman Old Style" w:cs="Tahoma"/>
          <w:sz w:val="21"/>
          <w:szCs w:val="21"/>
        </w:rPr>
        <w:t>:</w:t>
      </w:r>
    </w:p>
    <w:p w14:paraId="566B8139" w14:textId="77777777" w:rsidR="00C20F9C" w:rsidRPr="00C20F9C" w:rsidRDefault="00C20F9C" w:rsidP="00EC3F1D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54938A0" w14:textId="54202CE4" w:rsidR="00F30E5C" w:rsidRPr="00C20F9C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Menetapkan</w:t>
      </w:r>
      <w:r w:rsidRPr="00C20F9C">
        <w:rPr>
          <w:rFonts w:ascii="Bookman Old Style" w:hAnsi="Bookman Old Style" w:cs="Tahoma"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sz w:val="21"/>
          <w:szCs w:val="21"/>
          <w:lang w:val="id-ID"/>
        </w:rPr>
        <w:tab/>
      </w:r>
      <w:r w:rsidR="00D86A1E" w:rsidRPr="00D86A1E">
        <w:rPr>
          <w:rFonts w:ascii="Bookman Old Style" w:hAnsi="Bookman Old Style" w:cs="Tahoma"/>
          <w:sz w:val="21"/>
          <w:szCs w:val="21"/>
        </w:rPr>
        <w:t>KEPUTUSAN KETUA PENGADILAN TINGGI AGAMA PADANG TENTANG BADAN PERTIMBANGAN JABATAN DAN KEPANGKATAN (BAPERJAKAT) PENGADILAN TINGGI AGAMA PADANG TAHUN 202</w:t>
      </w:r>
      <w:r w:rsidR="00580632">
        <w:rPr>
          <w:rFonts w:ascii="Bookman Old Style" w:hAnsi="Bookman Old Style" w:cs="Tahoma"/>
          <w:sz w:val="21"/>
          <w:szCs w:val="21"/>
        </w:rPr>
        <w:t>2</w:t>
      </w:r>
      <w:r w:rsidR="00751A42" w:rsidRPr="00C20F9C">
        <w:rPr>
          <w:rFonts w:ascii="Bookman Old Style" w:hAnsi="Bookman Old Style" w:cs="Tahoma"/>
          <w:bCs/>
          <w:sz w:val="21"/>
          <w:szCs w:val="21"/>
        </w:rPr>
        <w:t>.</w:t>
      </w:r>
    </w:p>
    <w:p w14:paraId="150E58ED" w14:textId="77777777" w:rsidR="00D86A1E" w:rsidRDefault="00D86A1E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27626E1" w14:textId="3A53D101" w:rsidR="00F30E5C" w:rsidRDefault="00F30E5C" w:rsidP="00EC3F1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KESATU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D86A1E" w:rsidRPr="00D86A1E">
        <w:rPr>
          <w:rFonts w:ascii="Bookman Old Style" w:hAnsi="Bookman Old Style"/>
          <w:spacing w:val="-4"/>
          <w:sz w:val="21"/>
          <w:szCs w:val="21"/>
        </w:rPr>
        <w:t>Mengangkat Pejabat/Pegawai Negeri Sipil yang namanya tercantum dalam lampiran keputusan ini sebagai Tim Baperjakat Pengadila</w:t>
      </w:r>
      <w:r w:rsidR="009872DF">
        <w:rPr>
          <w:rFonts w:ascii="Bookman Old Style" w:hAnsi="Bookman Old Style"/>
          <w:spacing w:val="-4"/>
          <w:sz w:val="21"/>
          <w:szCs w:val="21"/>
        </w:rPr>
        <w:t>n Tinggi Agama Padang Tahun 202</w:t>
      </w:r>
      <w:r w:rsidR="00580632">
        <w:rPr>
          <w:rFonts w:ascii="Bookman Old Style" w:hAnsi="Bookman Old Style"/>
          <w:spacing w:val="-4"/>
          <w:sz w:val="21"/>
          <w:szCs w:val="21"/>
        </w:rPr>
        <w:t>2</w:t>
      </w:r>
      <w:r w:rsidR="00751A42" w:rsidRPr="00C20F9C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69BE7B13" w14:textId="77777777" w:rsidR="00D86A1E" w:rsidRPr="00D86A1E" w:rsidRDefault="00D86A1E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KEDUA</w:t>
      </w: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Tim Baperjakat melaksanakan rapat paling sedikit 2 (dua) kali dalam setahun dan/atau sewaktu-waktu apabila diperlukan;</w:t>
      </w:r>
    </w:p>
    <w:p w14:paraId="4B8472F9" w14:textId="06582594" w:rsidR="00D86A1E" w:rsidRPr="00D86A1E" w:rsidRDefault="00D86A1E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KETIGA</w:t>
      </w: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Hasil rapat tim Baperjakat diruangkan dalam Berita Acara dan disampaikan kepada Ketua Pengadilan Tinggi Agama Padang melalui Surat Rekomendasi Usulan Promosi/Mutasi Jabatan paling lambat 3 (tiga) hari setelah rapat dilaksanakan;</w:t>
      </w:r>
    </w:p>
    <w:p w14:paraId="333BA9F4" w14:textId="77777777" w:rsidR="009F1306" w:rsidRDefault="00D86A1E" w:rsidP="00D86A1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pacing w:val="-4"/>
          <w:sz w:val="21"/>
          <w:szCs w:val="21"/>
        </w:rPr>
      </w:pP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>KEEMPAT</w:t>
      </w: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:</w:t>
      </w:r>
      <w:r w:rsidRPr="00D86A1E">
        <w:rPr>
          <w:rFonts w:ascii="Bookman Old Style" w:hAnsi="Bookman Old Style" w:cs="Tahoma"/>
          <w:bCs/>
          <w:spacing w:val="-4"/>
          <w:sz w:val="21"/>
          <w:szCs w:val="21"/>
        </w:rPr>
        <w:tab/>
        <w:t>Keputusan ini mulai berlaku sejak tanggal ditetapkan dengan ketentuan apabila terdapat kekeliruan akan diperbaiki sebagaimana mestinya.</w:t>
      </w:r>
    </w:p>
    <w:p w14:paraId="12F3B3E9" w14:textId="77777777" w:rsidR="00F30E5C" w:rsidRPr="00C20F9C" w:rsidRDefault="00F30E5C" w:rsidP="00EC3F1D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2A49A2F3" w14:textId="77777777" w:rsidR="00D86A1E" w:rsidRDefault="00D86A1E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5FD0BAF" w14:textId="77777777" w:rsidR="00F30E5C" w:rsidRPr="00C20F9C" w:rsidRDefault="00F30E5C" w:rsidP="00EC3F1D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37B61663" w14:textId="1083FC5F" w:rsidR="00F30E5C" w:rsidRPr="009872DF" w:rsidRDefault="00F30E5C" w:rsidP="006F03A0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 tanggal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="006F03A0">
        <w:rPr>
          <w:rFonts w:ascii="Bookman Old Style" w:hAnsi="Bookman Old Style"/>
          <w:sz w:val="21"/>
          <w:szCs w:val="21"/>
        </w:rPr>
        <w:t>1</w:t>
      </w:r>
      <w:r w:rsidR="009872DF">
        <w:rPr>
          <w:rFonts w:ascii="Bookman Old Style" w:hAnsi="Bookman Old Style"/>
          <w:sz w:val="21"/>
          <w:szCs w:val="21"/>
        </w:rPr>
        <w:t xml:space="preserve"> </w:t>
      </w:r>
      <w:r w:rsidR="00580632">
        <w:rPr>
          <w:rFonts w:ascii="Bookman Old Style" w:hAnsi="Bookman Old Style"/>
          <w:sz w:val="21"/>
          <w:szCs w:val="21"/>
        </w:rPr>
        <w:t>Januari</w:t>
      </w:r>
      <w:r w:rsidRPr="00C20F9C">
        <w:rPr>
          <w:rFonts w:ascii="Bookman Old Style" w:hAnsi="Bookman Old Style"/>
          <w:sz w:val="21"/>
          <w:szCs w:val="21"/>
        </w:rPr>
        <w:t xml:space="preserve"> 20</w:t>
      </w:r>
      <w:r w:rsidRPr="00C20F9C">
        <w:rPr>
          <w:rFonts w:ascii="Bookman Old Style" w:hAnsi="Bookman Old Style"/>
          <w:sz w:val="21"/>
          <w:szCs w:val="21"/>
          <w:lang w:val="id-ID"/>
        </w:rPr>
        <w:t>2</w:t>
      </w:r>
      <w:r w:rsidR="00580632">
        <w:rPr>
          <w:rFonts w:ascii="Bookman Old Style" w:hAnsi="Bookman Old Style"/>
          <w:sz w:val="21"/>
          <w:szCs w:val="21"/>
        </w:rPr>
        <w:t>2</w:t>
      </w:r>
    </w:p>
    <w:p w14:paraId="5F859753" w14:textId="77777777" w:rsidR="00F30E5C" w:rsidRPr="00C20F9C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230B304F" w14:textId="77777777" w:rsidR="00F30E5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F49026A" w14:textId="77777777" w:rsidR="00C20F9C" w:rsidRPr="009110AD" w:rsidRDefault="00C20F9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7"/>
          <w:szCs w:val="21"/>
        </w:rPr>
      </w:pPr>
    </w:p>
    <w:p w14:paraId="2EEE93CC" w14:textId="77777777" w:rsidR="00F30E5C" w:rsidRPr="00C20F9C" w:rsidRDefault="00F30E5C" w:rsidP="00EC3F1D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1A8B32F" w14:textId="77777777" w:rsidR="00F30E5C" w:rsidRPr="00C20F9C" w:rsidRDefault="00F30E5C" w:rsidP="00EC3F1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FEEBCC9" w14:textId="77777777" w:rsidR="00F30E5C" w:rsidRDefault="00F30E5C" w:rsidP="00EC3F1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4CD3306" w14:textId="77777777" w:rsidR="005D1196" w:rsidRDefault="005D1196" w:rsidP="00EC3F1D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D1196" w:rsidSect="005D1196">
          <w:headerReference w:type="default" r:id="rId9"/>
          <w:pgSz w:w="12240" w:h="18720" w:code="14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F2B5C5F" w14:textId="77777777" w:rsidR="00D86A1E" w:rsidRPr="003F2DC7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</w:t>
      </w:r>
      <w:r w:rsidRPr="003F2DC7">
        <w:rPr>
          <w:rFonts w:ascii="Bookman Old Style" w:hAnsi="Bookman Old Style"/>
          <w:sz w:val="20"/>
          <w:szCs w:val="20"/>
        </w:rPr>
        <w:t xml:space="preserve"> KEPUTUSAN KETUA</w:t>
      </w:r>
    </w:p>
    <w:p w14:paraId="1D8397A2" w14:textId="77777777" w:rsidR="00D86A1E" w:rsidRPr="003F2DC7" w:rsidRDefault="00D86A1E" w:rsidP="00D86A1E">
      <w:pPr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PENGADILAN TINGGI AGAMA PADANG</w:t>
      </w:r>
    </w:p>
    <w:p w14:paraId="5C5CE3A3" w14:textId="1A54CF28" w:rsidR="00D86A1E" w:rsidRPr="003F2DC7" w:rsidRDefault="00D86A1E" w:rsidP="00D86A1E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pacing w:val="-2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NOMOR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Pr="003F2DC7">
        <w:rPr>
          <w:rFonts w:ascii="Bookman Old Style" w:hAnsi="Bookman Old Style"/>
          <w:spacing w:val="-2"/>
          <w:sz w:val="20"/>
          <w:szCs w:val="20"/>
        </w:rPr>
        <w:t>W3-A/</w:t>
      </w:r>
      <w:r w:rsidR="00580632">
        <w:rPr>
          <w:rFonts w:ascii="Bookman Old Style" w:hAnsi="Bookman Old Style"/>
          <w:spacing w:val="-2"/>
          <w:sz w:val="20"/>
          <w:szCs w:val="20"/>
        </w:rPr>
        <w:t>109</w:t>
      </w:r>
      <w:r w:rsidRPr="003F2DC7">
        <w:rPr>
          <w:rFonts w:ascii="Bookman Old Style" w:hAnsi="Bookman Old Style"/>
          <w:spacing w:val="-2"/>
          <w:sz w:val="20"/>
          <w:szCs w:val="20"/>
        </w:rPr>
        <w:t>/</w:t>
      </w:r>
      <w:r w:rsidR="00AC430F">
        <w:rPr>
          <w:rFonts w:ascii="Bookman Old Style" w:hAnsi="Bookman Old Style"/>
          <w:spacing w:val="-2"/>
          <w:sz w:val="20"/>
          <w:szCs w:val="20"/>
        </w:rPr>
        <w:t>KP</w:t>
      </w:r>
      <w:r w:rsidRPr="003F2DC7">
        <w:rPr>
          <w:rFonts w:ascii="Bookman Old Style" w:hAnsi="Bookman Old Style"/>
          <w:spacing w:val="-2"/>
          <w:sz w:val="20"/>
          <w:szCs w:val="20"/>
        </w:rPr>
        <w:t>.0</w:t>
      </w:r>
      <w:r w:rsidR="00AC430F">
        <w:rPr>
          <w:rFonts w:ascii="Bookman Old Style" w:hAnsi="Bookman Old Style"/>
          <w:spacing w:val="-2"/>
          <w:sz w:val="20"/>
          <w:szCs w:val="20"/>
        </w:rPr>
        <w:t>4</w:t>
      </w:r>
      <w:r w:rsidRPr="003F2DC7">
        <w:rPr>
          <w:rFonts w:ascii="Bookman Old Style" w:hAnsi="Bookman Old Style"/>
          <w:spacing w:val="-2"/>
          <w:sz w:val="20"/>
          <w:szCs w:val="20"/>
        </w:rPr>
        <w:t>.</w:t>
      </w:r>
      <w:r w:rsidR="00AC430F">
        <w:rPr>
          <w:rFonts w:ascii="Bookman Old Style" w:hAnsi="Bookman Old Style"/>
          <w:spacing w:val="-2"/>
          <w:sz w:val="20"/>
          <w:szCs w:val="20"/>
        </w:rPr>
        <w:t>6</w:t>
      </w:r>
      <w:r w:rsidRPr="003F2DC7">
        <w:rPr>
          <w:rFonts w:ascii="Bookman Old Style" w:hAnsi="Bookman Old Style"/>
          <w:spacing w:val="-2"/>
          <w:sz w:val="20"/>
          <w:szCs w:val="20"/>
        </w:rPr>
        <w:t>/</w:t>
      </w:r>
      <w:r w:rsidR="00C70ECA">
        <w:rPr>
          <w:rFonts w:ascii="Bookman Old Style" w:hAnsi="Bookman Old Style"/>
          <w:spacing w:val="-2"/>
          <w:sz w:val="20"/>
          <w:szCs w:val="20"/>
        </w:rPr>
        <w:t>1</w:t>
      </w:r>
      <w:r w:rsidRPr="003F2DC7">
        <w:rPr>
          <w:rFonts w:ascii="Bookman Old Style" w:hAnsi="Bookman Old Style"/>
          <w:spacing w:val="-2"/>
          <w:sz w:val="20"/>
          <w:szCs w:val="20"/>
        </w:rPr>
        <w:t>/202</w:t>
      </w:r>
      <w:r w:rsidR="00C70ECA">
        <w:rPr>
          <w:rFonts w:ascii="Bookman Old Style" w:hAnsi="Bookman Old Style"/>
          <w:spacing w:val="-2"/>
          <w:sz w:val="20"/>
          <w:szCs w:val="20"/>
        </w:rPr>
        <w:t>2</w:t>
      </w:r>
    </w:p>
    <w:p w14:paraId="7295D07C" w14:textId="0C5BCA90" w:rsidR="00D86A1E" w:rsidRPr="003F2DC7" w:rsidRDefault="00D86A1E" w:rsidP="006F03A0">
      <w:pPr>
        <w:tabs>
          <w:tab w:val="left" w:pos="6663"/>
          <w:tab w:val="left" w:pos="13041"/>
        </w:tabs>
        <w:spacing w:after="0" w:line="240" w:lineRule="auto"/>
        <w:ind w:left="11907"/>
        <w:jc w:val="both"/>
        <w:rPr>
          <w:rFonts w:ascii="Bookman Old Style" w:hAnsi="Bookman Old Style"/>
          <w:sz w:val="20"/>
          <w:szCs w:val="20"/>
        </w:rPr>
      </w:pPr>
      <w:r w:rsidRPr="003F2DC7">
        <w:rPr>
          <w:rFonts w:ascii="Bookman Old Style" w:hAnsi="Bookman Old Style"/>
          <w:sz w:val="20"/>
          <w:szCs w:val="20"/>
        </w:rPr>
        <w:t>TANGGAL</w:t>
      </w:r>
      <w:r w:rsidRPr="003F2DC7">
        <w:rPr>
          <w:rFonts w:ascii="Bookman Old Style" w:hAnsi="Bookman Old Style"/>
          <w:sz w:val="20"/>
          <w:szCs w:val="20"/>
        </w:rPr>
        <w:tab/>
        <w:t xml:space="preserve">: </w:t>
      </w:r>
      <w:r w:rsidR="00C70ECA">
        <w:rPr>
          <w:rFonts w:ascii="Bookman Old Style" w:hAnsi="Bookman Old Style"/>
          <w:sz w:val="20"/>
          <w:szCs w:val="20"/>
        </w:rPr>
        <w:t>3 JANUARI</w:t>
      </w:r>
      <w:r w:rsidR="00D86051" w:rsidRPr="003F2DC7">
        <w:rPr>
          <w:rFonts w:ascii="Bookman Old Style" w:hAnsi="Bookman Old Style"/>
          <w:sz w:val="20"/>
          <w:szCs w:val="20"/>
        </w:rPr>
        <w:t xml:space="preserve"> </w:t>
      </w:r>
      <w:r w:rsidRPr="003F2DC7">
        <w:rPr>
          <w:rFonts w:ascii="Bookman Old Style" w:hAnsi="Bookman Old Style"/>
          <w:sz w:val="20"/>
          <w:szCs w:val="20"/>
        </w:rPr>
        <w:t>202</w:t>
      </w:r>
      <w:r w:rsidR="00C70ECA">
        <w:rPr>
          <w:rFonts w:ascii="Bookman Old Style" w:hAnsi="Bookman Old Style"/>
          <w:sz w:val="20"/>
          <w:szCs w:val="20"/>
        </w:rPr>
        <w:t>2</w:t>
      </w:r>
      <w:r w:rsidRPr="003F2DC7">
        <w:rPr>
          <w:rFonts w:ascii="Bookman Old Style" w:hAnsi="Bookman Old Style"/>
          <w:sz w:val="20"/>
          <w:szCs w:val="20"/>
        </w:rPr>
        <w:t xml:space="preserve"> </w:t>
      </w:r>
    </w:p>
    <w:p w14:paraId="786C10F1" w14:textId="77777777" w:rsidR="00D86A1E" w:rsidRPr="003F2DC7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4D2DCF8" w14:textId="77777777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BADAN PERTIMBANGAN JABATAN DAN KEPANGKATAN (BAPERJAKAT)</w:t>
      </w:r>
    </w:p>
    <w:p w14:paraId="0873F3D5" w14:textId="77777777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PENGADILAN TINGGI AGAMA PADANG</w:t>
      </w:r>
    </w:p>
    <w:p w14:paraId="635DEEC5" w14:textId="3AE6A15C" w:rsidR="00D86A1E" w:rsidRPr="00D86A1E" w:rsidRDefault="00D86A1E" w:rsidP="00D86A1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 w:rsidRPr="00D86A1E">
        <w:rPr>
          <w:rFonts w:ascii="Bookman Old Style" w:hAnsi="Bookman Old Style"/>
          <w:sz w:val="21"/>
          <w:szCs w:val="21"/>
        </w:rPr>
        <w:t>TAHUN 202</w:t>
      </w:r>
      <w:r w:rsidR="00C70ECA">
        <w:rPr>
          <w:rFonts w:ascii="Bookman Old Style" w:hAnsi="Bookman Old Style"/>
          <w:sz w:val="21"/>
          <w:szCs w:val="21"/>
        </w:rPr>
        <w:t>2</w:t>
      </w:r>
    </w:p>
    <w:p w14:paraId="259DE4D8" w14:textId="77777777" w:rsidR="00D86A1E" w:rsidRPr="008D7244" w:rsidRDefault="00D86A1E" w:rsidP="00D86A1E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D86A1E" w:rsidRPr="00D86A1E" w14:paraId="502CBD03" w14:textId="77777777" w:rsidTr="00EB42A9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3560EDD0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2901901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NAM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A / 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4D1C3067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J A B A T A 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4D79AE9E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KETERANGAN</w:t>
            </w:r>
          </w:p>
        </w:tc>
      </w:tr>
      <w:tr w:rsidR="00D86A1E" w:rsidRPr="00D86A1E" w14:paraId="5565D2D0" w14:textId="77777777" w:rsidTr="00EB42A9">
        <w:trPr>
          <w:trHeight w:val="390"/>
          <w:jc w:val="center"/>
        </w:trPr>
        <w:tc>
          <w:tcPr>
            <w:tcW w:w="609" w:type="dxa"/>
            <w:vMerge/>
            <w:shd w:val="clear" w:color="auto" w:fill="auto"/>
          </w:tcPr>
          <w:p w14:paraId="5F5BFF38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vMerge/>
            <w:shd w:val="clear" w:color="auto" w:fill="auto"/>
          </w:tcPr>
          <w:p w14:paraId="675AED18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646A52F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UNIT KERJA</w:t>
            </w:r>
          </w:p>
        </w:tc>
        <w:tc>
          <w:tcPr>
            <w:tcW w:w="3497" w:type="dxa"/>
            <w:shd w:val="clear" w:color="auto" w:fill="auto"/>
            <w:vAlign w:val="center"/>
          </w:tcPr>
          <w:p w14:paraId="7F3BD263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BAPERJAKAT</w:t>
            </w:r>
          </w:p>
        </w:tc>
        <w:tc>
          <w:tcPr>
            <w:tcW w:w="2709" w:type="dxa"/>
            <w:vMerge/>
            <w:shd w:val="clear" w:color="auto" w:fill="auto"/>
          </w:tcPr>
          <w:p w14:paraId="350329C2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b/>
                <w:sz w:val="21"/>
                <w:szCs w:val="21"/>
              </w:rPr>
            </w:pPr>
          </w:p>
        </w:tc>
      </w:tr>
      <w:tr w:rsidR="00D86A1E" w:rsidRPr="00D86A1E" w14:paraId="459BDA83" w14:textId="77777777" w:rsidTr="00EB42A9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E555F83" w14:textId="77777777" w:rsidR="00D86A1E" w:rsidRPr="00D86A1E" w:rsidRDefault="00D86A1E" w:rsidP="00D86A1E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1.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6C3DF848" w14:textId="77777777" w:rsidR="00D86A1E" w:rsidRPr="00D86A1E" w:rsidRDefault="008D5163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Dr. Abd. Hakim, M.H.I.</w:t>
            </w:r>
          </w:p>
          <w:p w14:paraId="206ADE3D" w14:textId="77777777" w:rsidR="00D86A1E" w:rsidRPr="00D86A1E" w:rsidRDefault="00D86A1E" w:rsidP="008D5163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</w:t>
            </w:r>
            <w:r w:rsidR="008D5163">
              <w:rPr>
                <w:rFonts w:ascii="Bookman Old Style" w:hAnsi="Bookman Old Style" w:cs="Segoe UI"/>
                <w:sz w:val="21"/>
                <w:szCs w:val="21"/>
              </w:rPr>
              <w:t>6108311978031003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EDC9C35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Wakil Ketua</w:t>
            </w:r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061731F" w14:textId="77777777" w:rsidR="00D86A1E" w:rsidRPr="00D86A1E" w:rsidRDefault="00D86A1E" w:rsidP="00EB42A9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Ketua</w:t>
            </w:r>
            <w:r w:rsidR="00EB42A9">
              <w:rPr>
                <w:rFonts w:ascii="Bookman Old Style" w:hAnsi="Bookman Old Style" w:cs="Segoe UI"/>
                <w:sz w:val="21"/>
                <w:szCs w:val="21"/>
              </w:rPr>
              <w:t xml:space="preserve"> merangkap 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258A4C3F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79477E5A" w14:textId="77777777" w:rsidTr="00EB42A9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1AB453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2.</w:t>
            </w:r>
          </w:p>
          <w:p w14:paraId="26849ABD" w14:textId="77777777" w:rsidR="00D86A1E" w:rsidRPr="00D86A1E" w:rsidRDefault="00D86A1E" w:rsidP="00853218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3EA78DD" w14:textId="77777777" w:rsidR="00763425" w:rsidRDefault="00763425" w:rsidP="00763425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D353DC">
              <w:rPr>
                <w:rFonts w:ascii="Bookman Old Style" w:hAnsi="Bookman Old Style" w:cs="Times New Roman"/>
                <w:sz w:val="21"/>
                <w:szCs w:val="21"/>
              </w:rPr>
              <w:t>Drs. H. Sulem Ahmad, S.H., M.A.</w:t>
            </w:r>
          </w:p>
          <w:p w14:paraId="1A476168" w14:textId="5C1E8C7D" w:rsidR="00D86A1E" w:rsidRPr="00763425" w:rsidRDefault="00763425" w:rsidP="00D86A1E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763425">
              <w:rPr>
                <w:rFonts w:ascii="Bookman Old Style" w:hAnsi="Bookman Old Style" w:cs="Segoe UI"/>
                <w:sz w:val="21"/>
                <w:szCs w:val="21"/>
              </w:rPr>
              <w:t>195607291986031002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F708D73" w14:textId="77777777" w:rsidR="00D86A1E" w:rsidRPr="00D86A1E" w:rsidRDefault="00D86A1E" w:rsidP="00555D64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 Utama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BEF573B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7F26634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1212A568" w14:textId="77777777" w:rsidTr="00EB42A9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6C73C01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3.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455CF33" w14:textId="39DAC1FB" w:rsidR="00D86A1E" w:rsidRPr="00D86A1E" w:rsidRDefault="00763425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8D097D">
              <w:rPr>
                <w:rFonts w:ascii="Bookman Old Style" w:hAnsi="Bookman Old Style" w:cs="Segoe UI"/>
                <w:sz w:val="21"/>
                <w:szCs w:val="21"/>
              </w:rPr>
              <w:t xml:space="preserve">Drs. H. </w:t>
            </w:r>
            <w:r w:rsidRPr="00763425">
              <w:rPr>
                <w:rFonts w:ascii="Bookman Old Style" w:hAnsi="Bookman Old Style" w:cs="Times New Roman"/>
                <w:sz w:val="21"/>
                <w:szCs w:val="21"/>
              </w:rPr>
              <w:t>Syafri</w:t>
            </w:r>
            <w:r w:rsidRPr="008D097D">
              <w:rPr>
                <w:rFonts w:ascii="Bookman Old Style" w:hAnsi="Bookman Old Style" w:cs="Segoe UI"/>
                <w:sz w:val="21"/>
                <w:szCs w:val="21"/>
              </w:rPr>
              <w:t xml:space="preserve"> Amrul, M.H.I.</w:t>
            </w:r>
          </w:p>
          <w:p w14:paraId="4AFAB364" w14:textId="7FE7DDA9" w:rsidR="00D86A1E" w:rsidRPr="00D86A1E" w:rsidRDefault="00763425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8D097D">
              <w:rPr>
                <w:rFonts w:ascii="Bookman Old Style" w:hAnsi="Bookman Old Style" w:cs="Segoe UI"/>
                <w:sz w:val="21"/>
                <w:szCs w:val="21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EC0D155" w14:textId="77777777" w:rsidR="00D86A1E" w:rsidRPr="00D86A1E" w:rsidRDefault="00D86A1E" w:rsidP="00D912EB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Hakim Utama 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62B60BB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92A97EA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5884E380" w14:textId="77777777" w:rsidTr="00EB42A9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0603F80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4.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A1289F4" w14:textId="77777777" w:rsidR="00AC430F" w:rsidRPr="00685DA8" w:rsidRDefault="00AC430F" w:rsidP="00AC430F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Drs. Abd. Khalik, S.H., M.H.</w:t>
            </w:r>
          </w:p>
          <w:p w14:paraId="04E3F90B" w14:textId="24432BBC" w:rsidR="00D86A1E" w:rsidRPr="00D86A1E" w:rsidRDefault="00AC430F" w:rsidP="00AC430F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685DA8">
              <w:rPr>
                <w:rFonts w:ascii="Bookman Old Style" w:hAnsi="Bookman Old Style"/>
                <w:sz w:val="21"/>
                <w:szCs w:val="21"/>
              </w:rPr>
              <w:t>196802071996031001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8D5DD15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Panitera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8F5068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80CA78F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18E7792F" w14:textId="77777777" w:rsidTr="00EB42A9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D189B6F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5.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40FEDC8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Irsyadi, S.Ag., M.Ag.</w:t>
            </w:r>
          </w:p>
          <w:p w14:paraId="6221E041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197007021996031005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8A50C35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ED22AFC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FC80EAA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D86A1E" w:rsidRPr="00D86A1E" w14:paraId="0F6AA362" w14:textId="77777777" w:rsidTr="005D49D4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320C95C" w14:textId="77777777" w:rsidR="00D86A1E" w:rsidRPr="00D86A1E" w:rsidRDefault="00D86A1E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6.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D97443" w14:textId="77777777" w:rsidR="00D86A1E" w:rsidRPr="00D86A1E" w:rsidRDefault="00D86A1E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Ismail, S.H.I., M.A.</w:t>
            </w:r>
          </w:p>
          <w:p w14:paraId="004DFDC5" w14:textId="77777777" w:rsidR="00D86A1E" w:rsidRPr="00D86A1E" w:rsidRDefault="00D86A1E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197908202003121004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0D275D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Kepala Bagian Perencanaan dan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Kepegawaian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2ABE87D" w14:textId="77777777" w:rsidR="00D86A1E" w:rsidRPr="00D86A1E" w:rsidRDefault="00D86A1E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802D323" w14:textId="77777777" w:rsidR="00D86A1E" w:rsidRPr="00D86A1E" w:rsidRDefault="00D86A1E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D49D4" w:rsidRPr="00D86A1E" w14:paraId="04AD62D9" w14:textId="77777777" w:rsidTr="00EB42A9">
        <w:trPr>
          <w:trHeight w:val="359"/>
          <w:jc w:val="center"/>
        </w:trPr>
        <w:tc>
          <w:tcPr>
            <w:tcW w:w="60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3E026A8" w14:textId="0AB5D229" w:rsidR="005D49D4" w:rsidRPr="00D86A1E" w:rsidRDefault="005D49D4" w:rsidP="00853218">
            <w:pPr>
              <w:spacing w:after="0" w:line="240" w:lineRule="auto"/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7</w:t>
            </w:r>
          </w:p>
        </w:tc>
        <w:tc>
          <w:tcPr>
            <w:tcW w:w="4026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4C32A0" w14:textId="77777777" w:rsidR="005D49D4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Rifka Hidayat, S.H.</w:t>
            </w:r>
          </w:p>
          <w:p w14:paraId="6937BDF1" w14:textId="1C8C6ED1" w:rsidR="005D49D4" w:rsidRPr="00D86A1E" w:rsidRDefault="005D49D4" w:rsidP="00853218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198503212006041004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EA843" w14:textId="2C688527" w:rsidR="005D49D4" w:rsidRPr="00D86A1E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Kepala Subbagian Kepegawaian dan Teknologi Informasi</w:t>
            </w:r>
          </w:p>
        </w:tc>
        <w:tc>
          <w:tcPr>
            <w:tcW w:w="3497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9C06D" w14:textId="6CC71474" w:rsidR="005D49D4" w:rsidRPr="00D86A1E" w:rsidRDefault="005D49D4" w:rsidP="00D86A1E">
            <w:pPr>
              <w:spacing w:after="0" w:line="240" w:lineRule="auto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Penyaji Data</w:t>
            </w: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927BDE8" w14:textId="77777777" w:rsidR="005D49D4" w:rsidRPr="00D86A1E" w:rsidRDefault="005D49D4" w:rsidP="00D86A1E">
            <w:pPr>
              <w:spacing w:after="0" w:line="240" w:lineRule="auto"/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</w:tbl>
    <w:p w14:paraId="090AACE3" w14:textId="123F2C1F" w:rsidR="00D86A1E" w:rsidRDefault="00D86A1E" w:rsidP="00D86A1E">
      <w:pPr>
        <w:spacing w:after="0" w:line="312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9974279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bookmarkStart w:id="0" w:name="_Hlk60818109"/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3ADE1D22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761080E2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722D4EA4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4F2EE330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54CE7AC8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Drs. H. ZEIN AHSAN, M.H.</w:t>
      </w:r>
    </w:p>
    <w:p w14:paraId="10493C67" w14:textId="77777777" w:rsidR="00D86A1E" w:rsidRPr="003F2DC7" w:rsidRDefault="00D86A1E" w:rsidP="00D86A1E">
      <w:pPr>
        <w:spacing w:after="0" w:line="240" w:lineRule="auto"/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3F2DC7">
        <w:rPr>
          <w:rFonts w:ascii="Bookman Old Style" w:hAnsi="Bookman Old Style"/>
          <w:sz w:val="21"/>
          <w:szCs w:val="21"/>
        </w:rPr>
        <w:t>195508261982031004</w:t>
      </w:r>
    </w:p>
    <w:bookmarkEnd w:id="0"/>
    <w:p w14:paraId="649EE48D" w14:textId="77777777" w:rsidR="00D86A1E" w:rsidRDefault="00D86A1E" w:rsidP="00D86A1E">
      <w:pPr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sectPr w:rsidR="00D86A1E" w:rsidSect="00D86A1E">
      <w:pgSz w:w="18720" w:h="12240" w:orient="landscape" w:code="14"/>
      <w:pgMar w:top="1134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BE90" w14:textId="77777777" w:rsidR="00FC5390" w:rsidRDefault="00FC5390" w:rsidP="005D1196">
      <w:pPr>
        <w:spacing w:after="0" w:line="240" w:lineRule="auto"/>
      </w:pPr>
      <w:r>
        <w:separator/>
      </w:r>
    </w:p>
  </w:endnote>
  <w:endnote w:type="continuationSeparator" w:id="0">
    <w:p w14:paraId="2041E077" w14:textId="77777777" w:rsidR="00FC5390" w:rsidRDefault="00FC5390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98A5" w14:textId="77777777" w:rsidR="00FC5390" w:rsidRDefault="00FC5390" w:rsidP="005D1196">
      <w:pPr>
        <w:spacing w:after="0" w:line="240" w:lineRule="auto"/>
      </w:pPr>
      <w:r>
        <w:separator/>
      </w:r>
    </w:p>
  </w:footnote>
  <w:footnote w:type="continuationSeparator" w:id="0">
    <w:p w14:paraId="1DD142CF" w14:textId="77777777" w:rsidR="00FC5390" w:rsidRDefault="00FC5390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F59353" w14:textId="77777777" w:rsidR="002A5FDC" w:rsidRPr="005D1196" w:rsidRDefault="002A5FDC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6F03A0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0321B2CB" w14:textId="77777777" w:rsidR="002A5FDC" w:rsidRDefault="002A5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38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4C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6DB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EE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EA6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E2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2DC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A5B4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33D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74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67F6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DAD"/>
    <w:multiLevelType w:val="hybridMultilevel"/>
    <w:tmpl w:val="3258D29C"/>
    <w:lvl w:ilvl="0" w:tplc="DEA8786C">
      <w:start w:val="1"/>
      <w:numFmt w:val="decimal"/>
      <w:pStyle w:val="nouru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C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536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335E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15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F2CF1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619C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510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019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332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071D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360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221D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572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82A6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713AD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34C2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7AF2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20D8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971EB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EA7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C4DB8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37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A166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F6CD9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333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0DF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C41DF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E7E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9003C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90BA3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505CA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15D55"/>
    <w:multiLevelType w:val="hybridMultilevel"/>
    <w:tmpl w:val="BC4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5"/>
  </w:num>
  <w:num w:numId="5">
    <w:abstractNumId w:val="16"/>
  </w:num>
  <w:num w:numId="6">
    <w:abstractNumId w:val="4"/>
  </w:num>
  <w:num w:numId="7">
    <w:abstractNumId w:val="23"/>
  </w:num>
  <w:num w:numId="8">
    <w:abstractNumId w:val="42"/>
  </w:num>
  <w:num w:numId="9">
    <w:abstractNumId w:val="6"/>
  </w:num>
  <w:num w:numId="10">
    <w:abstractNumId w:val="13"/>
  </w:num>
  <w:num w:numId="11">
    <w:abstractNumId w:val="26"/>
  </w:num>
  <w:num w:numId="12">
    <w:abstractNumId w:val="15"/>
  </w:num>
  <w:num w:numId="13">
    <w:abstractNumId w:val="41"/>
  </w:num>
  <w:num w:numId="14">
    <w:abstractNumId w:val="17"/>
  </w:num>
  <w:num w:numId="15">
    <w:abstractNumId w:val="24"/>
  </w:num>
  <w:num w:numId="16">
    <w:abstractNumId w:val="1"/>
  </w:num>
  <w:num w:numId="17">
    <w:abstractNumId w:val="27"/>
  </w:num>
  <w:num w:numId="18">
    <w:abstractNumId w:val="43"/>
  </w:num>
  <w:num w:numId="19">
    <w:abstractNumId w:val="37"/>
  </w:num>
  <w:num w:numId="20">
    <w:abstractNumId w:val="30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34"/>
  </w:num>
  <w:num w:numId="26">
    <w:abstractNumId w:val="36"/>
  </w:num>
  <w:num w:numId="27">
    <w:abstractNumId w:val="33"/>
  </w:num>
  <w:num w:numId="28">
    <w:abstractNumId w:val="31"/>
  </w:num>
  <w:num w:numId="29">
    <w:abstractNumId w:val="18"/>
  </w:num>
  <w:num w:numId="30">
    <w:abstractNumId w:val="7"/>
  </w:num>
  <w:num w:numId="31">
    <w:abstractNumId w:val="8"/>
  </w:num>
  <w:num w:numId="32">
    <w:abstractNumId w:val="35"/>
  </w:num>
  <w:num w:numId="33">
    <w:abstractNumId w:val="29"/>
  </w:num>
  <w:num w:numId="34">
    <w:abstractNumId w:val="39"/>
  </w:num>
  <w:num w:numId="35">
    <w:abstractNumId w:val="10"/>
  </w:num>
  <w:num w:numId="36">
    <w:abstractNumId w:val="11"/>
  </w:num>
  <w:num w:numId="37">
    <w:abstractNumId w:val="32"/>
  </w:num>
  <w:num w:numId="38">
    <w:abstractNumId w:val="44"/>
  </w:num>
  <w:num w:numId="39">
    <w:abstractNumId w:val="40"/>
  </w:num>
  <w:num w:numId="40">
    <w:abstractNumId w:val="20"/>
  </w:num>
  <w:num w:numId="41">
    <w:abstractNumId w:val="28"/>
  </w:num>
  <w:num w:numId="42">
    <w:abstractNumId w:val="0"/>
  </w:num>
  <w:num w:numId="43">
    <w:abstractNumId w:val="2"/>
  </w:num>
  <w:num w:numId="44">
    <w:abstractNumId w:val="38"/>
  </w:num>
  <w:num w:numId="4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48"/>
    <w:rsid w:val="000030DC"/>
    <w:rsid w:val="00012C3B"/>
    <w:rsid w:val="000242C6"/>
    <w:rsid w:val="00040DC1"/>
    <w:rsid w:val="0005207C"/>
    <w:rsid w:val="0005429F"/>
    <w:rsid w:val="000B1893"/>
    <w:rsid w:val="000B7895"/>
    <w:rsid w:val="000C0CF9"/>
    <w:rsid w:val="000C107D"/>
    <w:rsid w:val="000E2E3F"/>
    <w:rsid w:val="00103110"/>
    <w:rsid w:val="00122D57"/>
    <w:rsid w:val="00132A48"/>
    <w:rsid w:val="001801F4"/>
    <w:rsid w:val="00185A1B"/>
    <w:rsid w:val="0019386B"/>
    <w:rsid w:val="0019419D"/>
    <w:rsid w:val="001B504C"/>
    <w:rsid w:val="001B658D"/>
    <w:rsid w:val="001F5DF7"/>
    <w:rsid w:val="00215AB5"/>
    <w:rsid w:val="00217891"/>
    <w:rsid w:val="002242E4"/>
    <w:rsid w:val="00224475"/>
    <w:rsid w:val="00232066"/>
    <w:rsid w:val="00272557"/>
    <w:rsid w:val="00285F2E"/>
    <w:rsid w:val="00290809"/>
    <w:rsid w:val="0029359E"/>
    <w:rsid w:val="002936A7"/>
    <w:rsid w:val="002A5FDC"/>
    <w:rsid w:val="002D1235"/>
    <w:rsid w:val="002E5322"/>
    <w:rsid w:val="002E72B3"/>
    <w:rsid w:val="002F25D3"/>
    <w:rsid w:val="002F6BA0"/>
    <w:rsid w:val="0030037D"/>
    <w:rsid w:val="0034071C"/>
    <w:rsid w:val="00351453"/>
    <w:rsid w:val="003517E0"/>
    <w:rsid w:val="00375856"/>
    <w:rsid w:val="00382C73"/>
    <w:rsid w:val="00385653"/>
    <w:rsid w:val="00390D22"/>
    <w:rsid w:val="00390D24"/>
    <w:rsid w:val="003B5BC4"/>
    <w:rsid w:val="003D0BC4"/>
    <w:rsid w:val="003E7998"/>
    <w:rsid w:val="003F66D9"/>
    <w:rsid w:val="0041004C"/>
    <w:rsid w:val="00410735"/>
    <w:rsid w:val="00413BFA"/>
    <w:rsid w:val="00420A32"/>
    <w:rsid w:val="004726AF"/>
    <w:rsid w:val="00474D45"/>
    <w:rsid w:val="0047500B"/>
    <w:rsid w:val="00483DE9"/>
    <w:rsid w:val="00494367"/>
    <w:rsid w:val="004A54BD"/>
    <w:rsid w:val="004C68D8"/>
    <w:rsid w:val="004D0B7C"/>
    <w:rsid w:val="004D0F33"/>
    <w:rsid w:val="004F18D5"/>
    <w:rsid w:val="004F2B52"/>
    <w:rsid w:val="00510FC8"/>
    <w:rsid w:val="00517EED"/>
    <w:rsid w:val="005320CC"/>
    <w:rsid w:val="00535479"/>
    <w:rsid w:val="00545630"/>
    <w:rsid w:val="00555D64"/>
    <w:rsid w:val="00580632"/>
    <w:rsid w:val="005B40E2"/>
    <w:rsid w:val="005B7AEB"/>
    <w:rsid w:val="005C202A"/>
    <w:rsid w:val="005C7B40"/>
    <w:rsid w:val="005D1196"/>
    <w:rsid w:val="005D49D4"/>
    <w:rsid w:val="005E28F3"/>
    <w:rsid w:val="006334FC"/>
    <w:rsid w:val="00666C51"/>
    <w:rsid w:val="00685457"/>
    <w:rsid w:val="0069483B"/>
    <w:rsid w:val="006A71B8"/>
    <w:rsid w:val="006B1835"/>
    <w:rsid w:val="006C181E"/>
    <w:rsid w:val="006C2876"/>
    <w:rsid w:val="006C5F35"/>
    <w:rsid w:val="006F03A0"/>
    <w:rsid w:val="00702D18"/>
    <w:rsid w:val="007056AE"/>
    <w:rsid w:val="007071F7"/>
    <w:rsid w:val="007157C5"/>
    <w:rsid w:val="00720CFA"/>
    <w:rsid w:val="007263B9"/>
    <w:rsid w:val="00727FD3"/>
    <w:rsid w:val="00741111"/>
    <w:rsid w:val="00750015"/>
    <w:rsid w:val="00751A42"/>
    <w:rsid w:val="00763425"/>
    <w:rsid w:val="007726DA"/>
    <w:rsid w:val="00774177"/>
    <w:rsid w:val="007869AD"/>
    <w:rsid w:val="00794FE8"/>
    <w:rsid w:val="007A509A"/>
    <w:rsid w:val="007A50B3"/>
    <w:rsid w:val="007A51E6"/>
    <w:rsid w:val="007B257C"/>
    <w:rsid w:val="007D3EEA"/>
    <w:rsid w:val="008154C6"/>
    <w:rsid w:val="00841D2E"/>
    <w:rsid w:val="00877929"/>
    <w:rsid w:val="00880348"/>
    <w:rsid w:val="008833A5"/>
    <w:rsid w:val="008855D7"/>
    <w:rsid w:val="008D097D"/>
    <w:rsid w:val="008D4741"/>
    <w:rsid w:val="008D5163"/>
    <w:rsid w:val="008F6A0D"/>
    <w:rsid w:val="008F7716"/>
    <w:rsid w:val="00910D24"/>
    <w:rsid w:val="009110AD"/>
    <w:rsid w:val="00913AA1"/>
    <w:rsid w:val="00915CCF"/>
    <w:rsid w:val="0091649E"/>
    <w:rsid w:val="00917F38"/>
    <w:rsid w:val="00920DEB"/>
    <w:rsid w:val="00921145"/>
    <w:rsid w:val="009232F5"/>
    <w:rsid w:val="009574CF"/>
    <w:rsid w:val="009872DF"/>
    <w:rsid w:val="0099217D"/>
    <w:rsid w:val="009B5A00"/>
    <w:rsid w:val="009C1FC2"/>
    <w:rsid w:val="009D2AC1"/>
    <w:rsid w:val="009D5402"/>
    <w:rsid w:val="009E1304"/>
    <w:rsid w:val="009E41C1"/>
    <w:rsid w:val="009F0998"/>
    <w:rsid w:val="009F1306"/>
    <w:rsid w:val="00A071F5"/>
    <w:rsid w:val="00A47930"/>
    <w:rsid w:val="00A52501"/>
    <w:rsid w:val="00AA22F8"/>
    <w:rsid w:val="00AA7DF4"/>
    <w:rsid w:val="00AB6744"/>
    <w:rsid w:val="00AC430F"/>
    <w:rsid w:val="00AC4D0F"/>
    <w:rsid w:val="00AD7A60"/>
    <w:rsid w:val="00AE0243"/>
    <w:rsid w:val="00AE223B"/>
    <w:rsid w:val="00AE2848"/>
    <w:rsid w:val="00AE7DC7"/>
    <w:rsid w:val="00AF7134"/>
    <w:rsid w:val="00B0799E"/>
    <w:rsid w:val="00B10D8A"/>
    <w:rsid w:val="00B3518B"/>
    <w:rsid w:val="00B40938"/>
    <w:rsid w:val="00B40F01"/>
    <w:rsid w:val="00B42C80"/>
    <w:rsid w:val="00B90561"/>
    <w:rsid w:val="00B95F10"/>
    <w:rsid w:val="00BA062C"/>
    <w:rsid w:val="00BE4E63"/>
    <w:rsid w:val="00BE7851"/>
    <w:rsid w:val="00BF7529"/>
    <w:rsid w:val="00C05937"/>
    <w:rsid w:val="00C20192"/>
    <w:rsid w:val="00C20F9C"/>
    <w:rsid w:val="00C45FC0"/>
    <w:rsid w:val="00C70ECA"/>
    <w:rsid w:val="00C82680"/>
    <w:rsid w:val="00C97E91"/>
    <w:rsid w:val="00CA7DE6"/>
    <w:rsid w:val="00D02F9D"/>
    <w:rsid w:val="00D03483"/>
    <w:rsid w:val="00D04235"/>
    <w:rsid w:val="00D05117"/>
    <w:rsid w:val="00D07402"/>
    <w:rsid w:val="00D07514"/>
    <w:rsid w:val="00D240AE"/>
    <w:rsid w:val="00D2704C"/>
    <w:rsid w:val="00D35190"/>
    <w:rsid w:val="00D45FE9"/>
    <w:rsid w:val="00D52180"/>
    <w:rsid w:val="00D75A87"/>
    <w:rsid w:val="00D76740"/>
    <w:rsid w:val="00D84ECC"/>
    <w:rsid w:val="00D86051"/>
    <w:rsid w:val="00D86A1E"/>
    <w:rsid w:val="00D912EB"/>
    <w:rsid w:val="00D953F0"/>
    <w:rsid w:val="00DB456B"/>
    <w:rsid w:val="00DC59CB"/>
    <w:rsid w:val="00DD4783"/>
    <w:rsid w:val="00DD688B"/>
    <w:rsid w:val="00DF04B8"/>
    <w:rsid w:val="00DF2745"/>
    <w:rsid w:val="00E10B25"/>
    <w:rsid w:val="00E11DC6"/>
    <w:rsid w:val="00E42BD0"/>
    <w:rsid w:val="00E449CB"/>
    <w:rsid w:val="00E46C6A"/>
    <w:rsid w:val="00E61950"/>
    <w:rsid w:val="00E75134"/>
    <w:rsid w:val="00E8156A"/>
    <w:rsid w:val="00E97CF0"/>
    <w:rsid w:val="00EA14B1"/>
    <w:rsid w:val="00EA416D"/>
    <w:rsid w:val="00EA4301"/>
    <w:rsid w:val="00EB34E9"/>
    <w:rsid w:val="00EB42A9"/>
    <w:rsid w:val="00EC3F1D"/>
    <w:rsid w:val="00EC6C8B"/>
    <w:rsid w:val="00F01624"/>
    <w:rsid w:val="00F061F8"/>
    <w:rsid w:val="00F30E5C"/>
    <w:rsid w:val="00F316E0"/>
    <w:rsid w:val="00F45233"/>
    <w:rsid w:val="00F674AF"/>
    <w:rsid w:val="00F72030"/>
    <w:rsid w:val="00F73860"/>
    <w:rsid w:val="00F83154"/>
    <w:rsid w:val="00F86E4C"/>
    <w:rsid w:val="00F97455"/>
    <w:rsid w:val="00FA06BB"/>
    <w:rsid w:val="00FC3B7F"/>
    <w:rsid w:val="00FC5390"/>
    <w:rsid w:val="00FE2FB3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A938"/>
  <w15:docId w15:val="{776A4DBF-E6B6-458D-A50F-DB7804C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3F0"/>
    <w:pPr>
      <w:keepNext/>
      <w:keepLines/>
      <w:tabs>
        <w:tab w:val="left" w:pos="2694"/>
      </w:tabs>
      <w:spacing w:after="0" w:line="312" w:lineRule="auto"/>
      <w:ind w:left="567"/>
      <w:outlineLvl w:val="0"/>
    </w:pPr>
    <w:rPr>
      <w:rFonts w:ascii="Bookman Old Style" w:eastAsiaTheme="majorEastAsia" w:hAnsi="Bookman Old Style" w:cstheme="majorBidi"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customStyle="1" w:styleId="nourut">
    <w:name w:val="no urut"/>
    <w:basedOn w:val="ListParagraph"/>
    <w:link w:val="nourutChar"/>
    <w:qFormat/>
    <w:rsid w:val="00750015"/>
    <w:pPr>
      <w:numPr>
        <w:numId w:val="1"/>
      </w:numPr>
      <w:tabs>
        <w:tab w:val="left" w:pos="567"/>
        <w:tab w:val="left" w:pos="2694"/>
      </w:tabs>
      <w:spacing w:after="0" w:line="312" w:lineRule="auto"/>
    </w:pPr>
    <w:rPr>
      <w:rFonts w:ascii="Bookman Old Style" w:hAnsi="Bookman Old Style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3F0"/>
    <w:rPr>
      <w:rFonts w:ascii="Bookman Old Style" w:eastAsiaTheme="majorEastAsia" w:hAnsi="Bookman Old Style" w:cstheme="majorBidi"/>
      <w:bCs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50015"/>
  </w:style>
  <w:style w:type="character" w:customStyle="1" w:styleId="nourutChar">
    <w:name w:val="no urut Char"/>
    <w:basedOn w:val="ListParagraphChar"/>
    <w:link w:val="nourut"/>
    <w:rsid w:val="00750015"/>
    <w:rPr>
      <w:rFonts w:ascii="Bookman Old Style" w:hAnsi="Bookman Old Style"/>
      <w:sz w:val="21"/>
      <w:szCs w:val="21"/>
    </w:rPr>
  </w:style>
  <w:style w:type="paragraph" w:styleId="NormalWeb">
    <w:name w:val="Normal (Web)"/>
    <w:basedOn w:val="Normal"/>
    <w:uiPriority w:val="99"/>
    <w:unhideWhenUsed/>
    <w:rsid w:val="00EA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3F1D"/>
    <w:pPr>
      <w:tabs>
        <w:tab w:val="clear" w:pos="2694"/>
      </w:tabs>
      <w:spacing w:before="480" w:line="276" w:lineRule="auto"/>
      <w:ind w:left="0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A54BD"/>
    <w:pPr>
      <w:tabs>
        <w:tab w:val="left" w:pos="880"/>
        <w:tab w:val="right" w:leader="dot" w:pos="9678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3F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6A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66B8-0681-45DC-A26A-6C707DA3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8</cp:revision>
  <cp:lastPrinted>2021-06-24T07:12:00Z</cp:lastPrinted>
  <dcterms:created xsi:type="dcterms:W3CDTF">2021-06-24T06:16:00Z</dcterms:created>
  <dcterms:modified xsi:type="dcterms:W3CDTF">2022-01-05T04:49:00Z</dcterms:modified>
</cp:coreProperties>
</file>