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2F375462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953CDC">
        <w:rPr>
          <w:rFonts w:ascii="Bookman Old Style" w:hAnsi="Bookman Old Style"/>
          <w:color w:val="000000" w:themeColor="text1"/>
          <w:sz w:val="21"/>
          <w:szCs w:val="21"/>
        </w:rPr>
        <w:t xml:space="preserve">         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1210EE" w:rsidRPr="00652FB6">
        <w:rPr>
          <w:rFonts w:ascii="Bookman Old Style" w:hAnsi="Bookman Old Style"/>
          <w:sz w:val="21"/>
          <w:szCs w:val="21"/>
        </w:rPr>
        <w:t>2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16ED691E" w14:textId="73371F6F" w:rsidR="005E2DBF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Pr="00652FB6">
        <w:rPr>
          <w:rFonts w:ascii="Bookman Old Style" w:hAnsi="Bookman Old Style"/>
          <w:sz w:val="21"/>
          <w:szCs w:val="21"/>
        </w:rPr>
        <w:t>Ketua</w:t>
      </w:r>
      <w:r w:rsidR="00C90EDA">
        <w:rPr>
          <w:rFonts w:ascii="Bookman Old Style" w:hAnsi="Bookman Old Style"/>
          <w:sz w:val="21"/>
          <w:szCs w:val="21"/>
        </w:rPr>
        <w:t xml:space="preserve"> Pengadilan Agama </w:t>
      </w:r>
      <w:r w:rsidR="00EB3BFA">
        <w:rPr>
          <w:rFonts w:ascii="Bookman Old Style" w:hAnsi="Bookman Old Style"/>
          <w:sz w:val="21"/>
          <w:szCs w:val="21"/>
        </w:rPr>
        <w:t>Lubuk Sikaping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r w:rsidR="00652FB6" w:rsidRPr="00652FB6">
        <w:rPr>
          <w:rFonts w:ascii="Bookman Old Style" w:hAnsi="Bookman Old Style"/>
          <w:sz w:val="21"/>
          <w:szCs w:val="21"/>
        </w:rPr>
        <w:t>sedang melaksanakan dinas luar</w:t>
      </w:r>
      <w:r w:rsidR="00655E9F" w:rsidRPr="00652FB6">
        <w:rPr>
          <w:rFonts w:ascii="Bookman Old Style" w:hAnsi="Bookman Old Style"/>
          <w:sz w:val="21"/>
          <w:szCs w:val="21"/>
        </w:rPr>
        <w:t xml:space="preserve"> </w:t>
      </w:r>
      <w:r w:rsidR="00EB3BFA">
        <w:rPr>
          <w:rFonts w:ascii="Bookman Old Style" w:hAnsi="Bookman Old Style"/>
          <w:sz w:val="21"/>
          <w:szCs w:val="21"/>
        </w:rPr>
        <w:t>dalam rangka mengikuti pelantikan sebagai Wakil Ketua Pengadilan Agama Rantauprapat Kelas IB</w:t>
      </w:r>
      <w:r w:rsidR="005E2DBF">
        <w:rPr>
          <w:rFonts w:ascii="Bookman Old Style" w:hAnsi="Bookman Old Style"/>
          <w:sz w:val="21"/>
          <w:szCs w:val="21"/>
        </w:rPr>
        <w:t xml:space="preserve"> </w:t>
      </w:r>
      <w:r w:rsidR="005E2DBF" w:rsidRPr="00652FB6">
        <w:rPr>
          <w:rFonts w:ascii="Bookman Old Style" w:hAnsi="Bookman Old Style"/>
          <w:sz w:val="21"/>
          <w:szCs w:val="21"/>
        </w:rPr>
        <w:t xml:space="preserve">pada tanggal </w:t>
      </w:r>
      <w:r w:rsidR="005E2DBF">
        <w:rPr>
          <w:rFonts w:ascii="Bookman Old Style" w:hAnsi="Bookman Old Style"/>
          <w:sz w:val="21"/>
          <w:szCs w:val="21"/>
        </w:rPr>
        <w:t>20</w:t>
      </w:r>
      <w:r w:rsidR="005E2DBF" w:rsidRPr="00652FB6">
        <w:rPr>
          <w:rFonts w:ascii="Bookman Old Style" w:hAnsi="Bookman Old Style"/>
          <w:sz w:val="21"/>
          <w:szCs w:val="21"/>
        </w:rPr>
        <w:t xml:space="preserve"> Februari 2023</w:t>
      </w:r>
      <w:r w:rsidR="00EB3BFA">
        <w:rPr>
          <w:rFonts w:ascii="Bookman Old Style" w:hAnsi="Bookman Old Style"/>
          <w:sz w:val="21"/>
          <w:szCs w:val="21"/>
        </w:rPr>
        <w:t>;</w:t>
      </w:r>
    </w:p>
    <w:p w14:paraId="404861D3" w14:textId="0B44EF5F" w:rsidR="00732935" w:rsidRPr="00652FB6" w:rsidRDefault="005E2DBF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b.</w:t>
      </w:r>
      <w:r>
        <w:rPr>
          <w:rFonts w:ascii="Bookman Old Style" w:hAnsi="Bookman Old Style"/>
          <w:sz w:val="21"/>
          <w:szCs w:val="21"/>
        </w:rPr>
        <w:tab/>
      </w:r>
      <w:r w:rsidR="00655E9F" w:rsidRPr="00652FB6">
        <w:rPr>
          <w:rFonts w:ascii="Bookman Old Style" w:hAnsi="Bookman Old Style"/>
          <w:sz w:val="21"/>
          <w:szCs w:val="21"/>
        </w:rPr>
        <w:t>Wakil Ketua</w:t>
      </w:r>
      <w:r w:rsidR="005F7195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B14A0" w:rsidRPr="00652FB6">
        <w:rPr>
          <w:rFonts w:ascii="Bookman Old Style" w:hAnsi="Bookman Old Style"/>
          <w:sz w:val="21"/>
          <w:szCs w:val="21"/>
        </w:rPr>
        <w:t xml:space="preserve">Pengadilan Agama </w:t>
      </w:r>
      <w:r>
        <w:rPr>
          <w:rFonts w:ascii="Bookman Old Style" w:hAnsi="Bookman Old Style"/>
          <w:sz w:val="21"/>
          <w:szCs w:val="21"/>
        </w:rPr>
        <w:t>Lubuk Sikaping</w:t>
      </w:r>
      <w:r w:rsidR="00DB14A0" w:rsidRPr="00652FB6">
        <w:rPr>
          <w:rFonts w:ascii="Bookman Old Style" w:hAnsi="Bookman Old Style"/>
          <w:sz w:val="21"/>
          <w:szCs w:val="21"/>
        </w:rPr>
        <w:t xml:space="preserve"> </w:t>
      </w:r>
      <w:r w:rsidR="00F7453C" w:rsidRPr="00652FB6">
        <w:rPr>
          <w:rFonts w:ascii="Bookman Old Style" w:hAnsi="Bookman Old Style"/>
          <w:sz w:val="21"/>
          <w:szCs w:val="21"/>
        </w:rPr>
        <w:t xml:space="preserve">sedang </w:t>
      </w:r>
      <w:r w:rsidR="00DB14A0" w:rsidRPr="00652FB6">
        <w:rPr>
          <w:rFonts w:ascii="Bookman Old Style" w:hAnsi="Bookman Old Style"/>
          <w:sz w:val="21"/>
          <w:szCs w:val="21"/>
        </w:rPr>
        <w:t>melaksanakan</w:t>
      </w:r>
      <w:r w:rsidR="00377537" w:rsidRPr="00652FB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dinas luar dalam rangka mengikuti pelantikan sebagai </w:t>
      </w:r>
      <w:r w:rsidR="00D836DD">
        <w:rPr>
          <w:rFonts w:ascii="Bookman Old Style" w:hAnsi="Bookman Old Style"/>
          <w:sz w:val="21"/>
          <w:szCs w:val="21"/>
        </w:rPr>
        <w:t xml:space="preserve">Ketua Pengadilan Agama Padangsidimpuan Kelas II </w:t>
      </w:r>
      <w:r w:rsidR="00732935" w:rsidRPr="00652FB6">
        <w:rPr>
          <w:rFonts w:ascii="Bookman Old Style" w:hAnsi="Bookman Old Style"/>
          <w:sz w:val="21"/>
          <w:szCs w:val="21"/>
        </w:rPr>
        <w:t xml:space="preserve">pada tanggal </w:t>
      </w:r>
      <w:r w:rsidR="00953CDC">
        <w:rPr>
          <w:rFonts w:ascii="Bookman Old Style" w:hAnsi="Bookman Old Style"/>
          <w:sz w:val="21"/>
          <w:szCs w:val="21"/>
        </w:rPr>
        <w:t>20</w:t>
      </w:r>
      <w:r w:rsidR="001210EE" w:rsidRPr="00652FB6">
        <w:rPr>
          <w:rFonts w:ascii="Bookman Old Style" w:hAnsi="Bookman Old Style"/>
          <w:sz w:val="21"/>
          <w:szCs w:val="21"/>
        </w:rPr>
        <w:t xml:space="preserve"> Februari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36C526FB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</w:r>
      <w:r w:rsidR="00D836DD">
        <w:rPr>
          <w:rFonts w:ascii="Bookman Old Style" w:hAnsi="Bookman Old Style"/>
          <w:sz w:val="21"/>
          <w:szCs w:val="21"/>
        </w:rPr>
        <w:t>c</w:t>
      </w:r>
      <w:r w:rsidRPr="00652FB6">
        <w:rPr>
          <w:rFonts w:ascii="Bookman Old Style" w:hAnsi="Bookman Old Style"/>
          <w:sz w:val="21"/>
          <w:szCs w:val="21"/>
        </w:rPr>
        <w:t>.</w:t>
      </w:r>
      <w:r w:rsidRPr="00652FB6">
        <w:rPr>
          <w:rFonts w:ascii="Bookman Old Style" w:hAnsi="Bookman Old Style"/>
          <w:sz w:val="21"/>
          <w:szCs w:val="21"/>
        </w:rPr>
        <w:tab/>
        <w:t>bahwa berdasarkan ketentuan Pasal 12 ayat (</w:t>
      </w:r>
      <w:r w:rsidR="00D836DD">
        <w:rPr>
          <w:rFonts w:ascii="Bookman Old Style" w:hAnsi="Bookman Old Style"/>
          <w:sz w:val="21"/>
          <w:szCs w:val="21"/>
        </w:rPr>
        <w:t>1</w:t>
      </w:r>
      <w:r w:rsidRPr="00652FB6">
        <w:rPr>
          <w:rFonts w:ascii="Bookman Old Style" w:hAnsi="Bookman Old Style"/>
          <w:sz w:val="21"/>
          <w:szCs w:val="21"/>
        </w:rPr>
        <w:t xml:space="preserve">) Peraturan Mahkamah Agung Nomor 7 Tahun 2016, Ketua/Kepala Pengadilan Tingkat </w:t>
      </w:r>
      <w:r w:rsidR="00D836DD">
        <w:rPr>
          <w:rFonts w:ascii="Bookman Old Style" w:hAnsi="Bookman Old Style"/>
          <w:sz w:val="21"/>
          <w:szCs w:val="21"/>
        </w:rPr>
        <w:t>Pertama</w:t>
      </w:r>
      <w:r w:rsidRPr="00652FB6">
        <w:rPr>
          <w:rFonts w:ascii="Bookman Old Style" w:hAnsi="Bookman Old Style"/>
          <w:sz w:val="21"/>
          <w:szCs w:val="21"/>
        </w:rPr>
        <w:t xml:space="preserve">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DB14A0" w:rsidRPr="00652FB6">
        <w:rPr>
          <w:rFonts w:ascii="Bookman Old Style" w:hAnsi="Bookman Old Style"/>
          <w:sz w:val="21"/>
          <w:szCs w:val="21"/>
        </w:rPr>
        <w:t>Peraturan Mahkamah Agung Nomor 7 Tahun 2016 tentang Penegakan Disiplin Kerja Hakim Pada Mahkamah Agung dan Badan Peradilan Yang Berada di bawahnya;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F1169A8" w14:textId="2BF74596" w:rsidR="00EC104F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D836DD" w:rsidRPr="00D836DD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Faizal Afdha`u</w:t>
      </w:r>
      <w:r w:rsidR="00D836DD" w:rsidRPr="00D836DD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S.H.I.</w:t>
      </w:r>
    </w:p>
    <w:p w14:paraId="3A0F46B2" w14:textId="7E16402D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D836DD" w:rsidRPr="00D836DD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199309212017121003</w:t>
      </w:r>
    </w:p>
    <w:p w14:paraId="7717ED62" w14:textId="659F9435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D836DD" w:rsidRPr="00D836DD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Penata Muda Tingkat I (III/b)</w:t>
      </w:r>
    </w:p>
    <w:p w14:paraId="6BFAB6D2" w14:textId="24A3769D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836DD" w:rsidRPr="00D836DD">
        <w:rPr>
          <w:rFonts w:ascii="Bookman Old Style" w:hAnsi="Bookman Old Style"/>
          <w:sz w:val="22"/>
          <w:szCs w:val="22"/>
        </w:rPr>
        <w:t>Hakim Pengadilan Agama Lubuk Sikaping</w:t>
      </w:r>
    </w:p>
    <w:p w14:paraId="691AE33C" w14:textId="0C4477A0" w:rsidR="00756BC6" w:rsidRPr="00C90EDA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9"/>
          <w:szCs w:val="9"/>
          <w:lang w:val="id-ID"/>
        </w:rPr>
      </w:pPr>
    </w:p>
    <w:p w14:paraId="04874FC5" w14:textId="3189FDEB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953CDC">
        <w:rPr>
          <w:rFonts w:ascii="Bookman Old Style" w:hAnsi="Bookman Old Style"/>
          <w:sz w:val="21"/>
          <w:szCs w:val="21"/>
        </w:rPr>
        <w:t>20</w:t>
      </w:r>
      <w:r w:rsidR="001210EE" w:rsidRPr="00652FB6">
        <w:rPr>
          <w:rFonts w:ascii="Bookman Old Style" w:hAnsi="Bookman Old Style"/>
          <w:sz w:val="21"/>
          <w:szCs w:val="21"/>
        </w:rPr>
        <w:t xml:space="preserve"> Februari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sampai </w:t>
      </w:r>
      <w:r w:rsidR="00DB164B" w:rsidRPr="00652FB6">
        <w:rPr>
          <w:rFonts w:ascii="Bookman Old Style" w:hAnsi="Bookman Old Style"/>
          <w:sz w:val="21"/>
          <w:szCs w:val="21"/>
          <w:lang w:val="en-ID"/>
        </w:rPr>
        <w:t xml:space="preserve">Ketua dan/atau Wakil Ketua Pengadilan </w:t>
      </w:r>
      <w:r w:rsidR="00D836DD">
        <w:rPr>
          <w:rFonts w:ascii="Bookman Old Style" w:hAnsi="Bookman Old Style"/>
          <w:sz w:val="21"/>
          <w:szCs w:val="21"/>
          <w:lang w:val="en-ID"/>
        </w:rPr>
        <w:t>Agama Lubuk Sikaping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836DD">
        <w:rPr>
          <w:rFonts w:ascii="Bookman Old Style" w:hAnsi="Bookman Old Style"/>
          <w:sz w:val="21"/>
          <w:szCs w:val="21"/>
          <w:lang w:val="en-ID"/>
        </w:rPr>
        <w:t xml:space="preserve">dilantik dan </w:t>
      </w:r>
      <w:r w:rsidR="00DB164B" w:rsidRPr="00652FB6">
        <w:rPr>
          <w:rFonts w:ascii="Bookman Old Style" w:hAnsi="Bookman Old Style"/>
          <w:sz w:val="21"/>
          <w:szCs w:val="21"/>
          <w:lang w:val="en-ID"/>
        </w:rPr>
        <w:t>dapat bertugas kembali</w:t>
      </w:r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r w:rsidR="000C041B" w:rsidRPr="00652FB6">
        <w:rPr>
          <w:rFonts w:ascii="Bookman Old Style" w:hAnsi="Bookman Old Style"/>
          <w:sz w:val="21"/>
          <w:szCs w:val="21"/>
        </w:rPr>
        <w:t>Tugas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Pengadilan </w:t>
      </w:r>
      <w:r w:rsidR="00D836DD">
        <w:rPr>
          <w:rFonts w:ascii="Bookman Old Style" w:hAnsi="Bookman Old Style"/>
          <w:sz w:val="21"/>
          <w:szCs w:val="21"/>
          <w:lang w:val="en-ID"/>
        </w:rPr>
        <w:t>Agama Lubuk Sikaping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06CD6654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D836DD">
        <w:rPr>
          <w:rFonts w:ascii="Bookman Old Style" w:hAnsi="Bookman Old Style"/>
          <w:sz w:val="21"/>
          <w:szCs w:val="21"/>
        </w:rPr>
        <w:t>20</w:t>
      </w:r>
      <w:r w:rsidR="001210EE" w:rsidRPr="00652FB6">
        <w:rPr>
          <w:rFonts w:ascii="Bookman Old Style" w:hAnsi="Bookman Old Style"/>
          <w:sz w:val="21"/>
          <w:szCs w:val="21"/>
        </w:rPr>
        <w:t xml:space="preserve"> Februari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700D87AC" w:rsidR="00E05B8C" w:rsidRPr="00652FB6" w:rsidRDefault="00D836DD" w:rsidP="00D836DD">
      <w:pPr>
        <w:spacing w:after="0" w:line="240" w:lineRule="auto"/>
        <w:ind w:left="4667" w:firstLine="295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Plt. </w:t>
      </w:r>
      <w:r w:rsidR="00E05B8C" w:rsidRPr="00652FB6">
        <w:rPr>
          <w:rFonts w:ascii="Bookman Old Style" w:hAnsi="Bookman Old Style"/>
          <w:b/>
          <w:sz w:val="21"/>
          <w:szCs w:val="21"/>
        </w:rPr>
        <w:t>Ketu</w:t>
      </w:r>
      <w:r w:rsidR="00E05B8C"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="00E05B8C"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1BA964C3" w14:textId="77777777" w:rsidR="00D836DD" w:rsidRPr="00D836DD" w:rsidRDefault="00D836DD" w:rsidP="00D836DD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D836DD">
        <w:rPr>
          <w:rFonts w:ascii="Bookman Old Style" w:hAnsi="Bookman Old Style"/>
          <w:b/>
          <w:sz w:val="21"/>
          <w:szCs w:val="21"/>
        </w:rPr>
        <w:t>Drs. H. Sulem Ahmad, S.H., M.A.</w:t>
      </w:r>
    </w:p>
    <w:p w14:paraId="3F3D38E7" w14:textId="20EB9E9F" w:rsidR="000E1D98" w:rsidRPr="00D836DD" w:rsidRDefault="00D836DD" w:rsidP="00D836DD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D836DD">
        <w:rPr>
          <w:rFonts w:ascii="Bookman Old Style" w:hAnsi="Bookman Old Style"/>
          <w:bCs/>
          <w:sz w:val="21"/>
          <w:szCs w:val="21"/>
        </w:rPr>
        <w:t>NIP. 195607291986031002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2312B1EF" w14:textId="4EE3D576" w:rsidR="009960CC" w:rsidRPr="000B0869" w:rsidRDefault="000E1D98" w:rsidP="009960CC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="000B0869">
        <w:rPr>
          <w:rFonts w:ascii="Bookman Old Style" w:hAnsi="Bookman Old Style"/>
          <w:sz w:val="21"/>
          <w:szCs w:val="21"/>
        </w:rPr>
        <w:t>;</w:t>
      </w:r>
    </w:p>
    <w:p w14:paraId="1580FCD1" w14:textId="36C6AA40" w:rsidR="000B0869" w:rsidRPr="009960CC" w:rsidRDefault="000B0869" w:rsidP="009960CC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Ketua Pengadilan Tinggi Agama Padang (sebagai laporan).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086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2DBF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3CDC"/>
    <w:rsid w:val="00953E8F"/>
    <w:rsid w:val="00957E91"/>
    <w:rsid w:val="00963864"/>
    <w:rsid w:val="009714B9"/>
    <w:rsid w:val="00975712"/>
    <w:rsid w:val="00980396"/>
    <w:rsid w:val="00984D05"/>
    <w:rsid w:val="00987B50"/>
    <w:rsid w:val="009960CC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7531D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6DD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D5CE6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3BFA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00FF661E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11</cp:revision>
  <cp:lastPrinted>2023-02-20T03:09:00Z</cp:lastPrinted>
  <dcterms:created xsi:type="dcterms:W3CDTF">2023-02-13T09:17:00Z</dcterms:created>
  <dcterms:modified xsi:type="dcterms:W3CDTF">2023-02-20T03:09:00Z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