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6DC6C95" w:rsidR="00CA51AB" w:rsidRPr="00D20FFE" w:rsidRDefault="00CA51AB" w:rsidP="00422CD3">
      <w:pPr>
        <w:jc w:val="center"/>
        <w:rPr>
          <w:rFonts w:ascii="Bookman Old Style" w:hAnsi="Bookman Old Style"/>
          <w:bCs/>
        </w:rPr>
      </w:pPr>
      <w:r w:rsidRPr="00D20FFE">
        <w:rPr>
          <w:rFonts w:ascii="Bookman Old Style" w:hAnsi="Bookman Old Style"/>
          <w:bCs/>
          <w:color w:val="000000" w:themeColor="text1"/>
          <w:lang w:val="id-ID"/>
        </w:rPr>
        <w:t xml:space="preserve">Nomor : </w:t>
      </w:r>
      <w:r w:rsidR="00005CDD" w:rsidRPr="00005CDD">
        <w:rPr>
          <w:rFonts w:ascii="Bookman Old Style" w:hAnsi="Bookman Old Style"/>
          <w:bCs/>
          <w:color w:val="000000" w:themeColor="text1"/>
          <w:lang w:val="id-ID"/>
        </w:rPr>
        <w:t>0649/KPTA.W3-A/KP4.1.3/II/202</w:t>
      </w:r>
      <w:r w:rsidR="00005CDD">
        <w:rPr>
          <w:rFonts w:ascii="Bookman Old Style" w:hAnsi="Bookman Old Style"/>
          <w:bCs/>
          <w:color w:val="000000" w:themeColor="text1"/>
          <w:lang w:val="id-ID"/>
        </w:rPr>
        <w:t>4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74AC8F6" w14:textId="582CEEF3" w:rsidR="008E68C6" w:rsidRDefault="00422CD3" w:rsidP="008E68C6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81404">
        <w:rPr>
          <w:rFonts w:ascii="Bookman Old Style" w:hAnsi="Bookman Old Style"/>
          <w:sz w:val="22"/>
          <w:szCs w:val="22"/>
        </w:rPr>
        <w:tab/>
      </w:r>
      <w:r w:rsidR="008E68C6">
        <w:rPr>
          <w:rFonts w:ascii="Bookman Old Style" w:hAnsi="Bookman Old Style"/>
          <w:sz w:val="22"/>
          <w:szCs w:val="22"/>
        </w:rPr>
        <w:t>a.</w:t>
      </w:r>
      <w:r w:rsidR="008E68C6">
        <w:rPr>
          <w:rFonts w:ascii="Bookman Old Style" w:hAnsi="Bookman Old Style"/>
          <w:sz w:val="22"/>
          <w:szCs w:val="22"/>
        </w:rPr>
        <w:tab/>
      </w:r>
      <w:r w:rsidR="00BF7BB5">
        <w:rPr>
          <w:rFonts w:ascii="Bookman Old Style" w:hAnsi="Bookman Old Style"/>
          <w:sz w:val="22"/>
          <w:szCs w:val="22"/>
          <w:lang w:val="id-ID"/>
        </w:rPr>
        <w:t>bahwa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dalam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rangka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Promosi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F7BB5">
        <w:rPr>
          <w:rFonts w:ascii="Bookman Old Style" w:hAnsi="Bookman Old Style"/>
          <w:sz w:val="22"/>
          <w:szCs w:val="22"/>
        </w:rPr>
        <w:t>Mutasi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BF7BB5">
        <w:rPr>
          <w:rFonts w:ascii="Bookman Old Style" w:hAnsi="Bookman Old Style"/>
          <w:sz w:val="22"/>
          <w:szCs w:val="22"/>
        </w:rPr>
        <w:t>Lingkungan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Peradilan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Agama,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Pariaman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Kelas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I</w:t>
      </w:r>
      <w:r w:rsidR="00D32858">
        <w:rPr>
          <w:rFonts w:ascii="Bookman Old Style" w:hAnsi="Bookman Old Style"/>
          <w:sz w:val="22"/>
          <w:szCs w:val="22"/>
        </w:rPr>
        <w:t>B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</w:t>
      </w:r>
      <w:r w:rsidR="00D32858">
        <w:rPr>
          <w:rFonts w:ascii="Bookman Old Style" w:hAnsi="Bookman Old Style"/>
          <w:sz w:val="22"/>
          <w:szCs w:val="22"/>
        </w:rPr>
        <w:t>promosikan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sebagai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Kelas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IA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diwilayah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BF7BB5">
        <w:rPr>
          <w:rFonts w:ascii="Bookman Old Style" w:hAnsi="Bookman Old Style"/>
          <w:sz w:val="22"/>
          <w:szCs w:val="22"/>
          <w:lang w:val="id-ID"/>
        </w:rPr>
        <w:t>;</w:t>
      </w:r>
    </w:p>
    <w:p w14:paraId="54B635F1" w14:textId="0D3153DE" w:rsidR="008B6B3A" w:rsidRDefault="008E68C6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b. </w:t>
      </w:r>
      <w:proofErr w:type="spellStart"/>
      <w:r w:rsidR="00BF7BB5">
        <w:rPr>
          <w:rFonts w:ascii="Bookman Old Style" w:hAnsi="Bookman Old Style"/>
          <w:sz w:val="22"/>
          <w:szCs w:val="22"/>
        </w:rPr>
        <w:t>bahwa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untuk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kelancaran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pelantikan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dipandang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perlu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menugaskan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saudar</w:t>
      </w:r>
      <w:r w:rsidR="00D32858">
        <w:rPr>
          <w:rFonts w:ascii="Bookman Old Style" w:hAnsi="Bookman Old Style"/>
          <w:sz w:val="22"/>
          <w:szCs w:val="22"/>
        </w:rPr>
        <w:t>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Anneka </w:t>
      </w:r>
      <w:proofErr w:type="spellStart"/>
      <w:r w:rsidR="00D32858">
        <w:rPr>
          <w:rFonts w:ascii="Bookman Old Style" w:hAnsi="Bookman Old Style"/>
          <w:sz w:val="22"/>
          <w:szCs w:val="22"/>
        </w:rPr>
        <w:t>Yosihilma</w:t>
      </w:r>
      <w:proofErr w:type="spellEnd"/>
      <w:r w:rsidR="00D32858">
        <w:rPr>
          <w:rFonts w:ascii="Bookman Old Style" w:hAnsi="Bookman Old Style"/>
          <w:sz w:val="22"/>
          <w:szCs w:val="22"/>
        </w:rPr>
        <w:t>, S.H., M.H.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untuk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mempersiapkan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F7BB5">
        <w:rPr>
          <w:rFonts w:ascii="Bookman Old Style" w:hAnsi="Bookman Old Style"/>
          <w:sz w:val="22"/>
          <w:szCs w:val="22"/>
        </w:rPr>
        <w:t>mengikuti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pelantikan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sebagai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D32858">
        <w:rPr>
          <w:rFonts w:ascii="Bookman Old Style" w:hAnsi="Bookman Old Style"/>
          <w:sz w:val="22"/>
          <w:szCs w:val="22"/>
        </w:rPr>
        <w:t>Ketua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Pengadilan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Kelas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IA </w:t>
      </w:r>
      <w:proofErr w:type="spellStart"/>
      <w:r w:rsidR="00D32858">
        <w:rPr>
          <w:rFonts w:ascii="Bookman Old Style" w:hAnsi="Bookman Old Style"/>
          <w:sz w:val="22"/>
          <w:szCs w:val="22"/>
        </w:rPr>
        <w:t>diwilayah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Pengadilan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BF7BB5">
        <w:rPr>
          <w:rFonts w:ascii="Bookman Old Style" w:hAnsi="Bookman Old Style"/>
          <w:sz w:val="22"/>
          <w:szCs w:val="22"/>
        </w:rPr>
        <w:t>;</w:t>
      </w:r>
    </w:p>
    <w:p w14:paraId="58884022" w14:textId="77777777" w:rsidR="00BF7BB5" w:rsidRPr="009514A7" w:rsidRDefault="00BF7BB5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0"/>
          <w:szCs w:val="20"/>
        </w:rPr>
      </w:pPr>
    </w:p>
    <w:p w14:paraId="10F653DB" w14:textId="6DD995C9" w:rsidR="008B6B3A" w:rsidRPr="00550F02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</w:r>
      <w:r w:rsidR="00D32858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D32858">
        <w:rPr>
          <w:rFonts w:ascii="Bookman Old Style" w:hAnsi="Bookman Old Style"/>
          <w:sz w:val="22"/>
          <w:szCs w:val="22"/>
        </w:rPr>
        <w:t>Ketua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Mahkamah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D32858">
        <w:rPr>
          <w:rFonts w:ascii="Bookman Old Style" w:hAnsi="Bookman Old Style"/>
          <w:sz w:val="22"/>
          <w:szCs w:val="22"/>
        </w:rPr>
        <w:t>Nomor</w:t>
      </w:r>
      <w:proofErr w:type="spellEnd"/>
      <w:r w:rsidR="00005CDD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38/KMA/SK.KP4.1.3/I/2024 </w:t>
      </w:r>
      <w:proofErr w:type="spellStart"/>
      <w:r w:rsidR="00D32858">
        <w:rPr>
          <w:rFonts w:ascii="Bookman Old Style" w:hAnsi="Bookman Old Style"/>
          <w:sz w:val="22"/>
          <w:szCs w:val="22"/>
        </w:rPr>
        <w:t>tentang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Promosi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32858">
        <w:rPr>
          <w:rFonts w:ascii="Bookman Old Style" w:hAnsi="Bookman Old Style"/>
          <w:sz w:val="22"/>
          <w:szCs w:val="22"/>
        </w:rPr>
        <w:t>Mutasi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32858">
        <w:rPr>
          <w:rFonts w:ascii="Bookman Old Style" w:hAnsi="Bookman Old Style"/>
          <w:sz w:val="22"/>
          <w:szCs w:val="22"/>
        </w:rPr>
        <w:t>Lingkungan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Peradilan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Agama</w:t>
      </w:r>
      <w:r w:rsidRPr="00550F02"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19BA7B4E" w:rsidR="009E1760" w:rsidRPr="008E68C6" w:rsidRDefault="00422CD3" w:rsidP="008E68C6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D32858">
        <w:rPr>
          <w:rFonts w:ascii="Bookman Old Style" w:hAnsi="Bookman Old Style"/>
          <w:sz w:val="22"/>
          <w:szCs w:val="22"/>
        </w:rPr>
        <w:t xml:space="preserve">Anneka </w:t>
      </w:r>
      <w:proofErr w:type="spellStart"/>
      <w:r w:rsidR="00D32858">
        <w:rPr>
          <w:rFonts w:ascii="Bookman Old Style" w:hAnsi="Bookman Old Style"/>
          <w:sz w:val="22"/>
          <w:szCs w:val="22"/>
        </w:rPr>
        <w:t>Yosihilma</w:t>
      </w:r>
      <w:proofErr w:type="spellEnd"/>
      <w:r w:rsidR="00D32858">
        <w:rPr>
          <w:rFonts w:ascii="Bookman Old Style" w:hAnsi="Bookman Old Style"/>
          <w:sz w:val="22"/>
          <w:szCs w:val="22"/>
        </w:rPr>
        <w:t>, S.H., M.H.</w:t>
      </w:r>
      <w:r w:rsidR="00D32858">
        <w:rPr>
          <w:rFonts w:ascii="Bookman Old Style" w:hAnsi="Bookman Old Style"/>
          <w:sz w:val="22"/>
          <w:szCs w:val="22"/>
        </w:rPr>
        <w:t xml:space="preserve">, </w:t>
      </w:r>
      <w:r w:rsidR="00DE2F70">
        <w:rPr>
          <w:rFonts w:ascii="Bookman Old Style" w:hAnsi="Bookman Old Style"/>
          <w:sz w:val="22"/>
          <w:szCs w:val="22"/>
        </w:rPr>
        <w:t xml:space="preserve">NIP. </w:t>
      </w:r>
      <w:r w:rsidR="00D32858" w:rsidRPr="00D32858">
        <w:rPr>
          <w:rFonts w:ascii="Bookman Old Style" w:hAnsi="Bookman Old Style"/>
          <w:sz w:val="22"/>
          <w:szCs w:val="22"/>
        </w:rPr>
        <w:t>197602122001122004</w:t>
      </w:r>
      <w:r w:rsidR="00DE2F70">
        <w:rPr>
          <w:rFonts w:ascii="Bookman Old Style" w:hAnsi="Bookman Old Style"/>
          <w:sz w:val="22"/>
          <w:szCs w:val="22"/>
        </w:rPr>
        <w:t xml:space="preserve">, </w:t>
      </w:r>
      <w:r w:rsidR="00D32858" w:rsidRPr="00D32858">
        <w:rPr>
          <w:rFonts w:ascii="Bookman Old Style" w:hAnsi="Bookman Old Style"/>
          <w:sz w:val="22"/>
          <w:szCs w:val="22"/>
        </w:rPr>
        <w:t>Pembina Tingkat I (IV/b)</w:t>
      </w:r>
      <w:r w:rsidR="00DE2F7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E2F70">
        <w:rPr>
          <w:rFonts w:ascii="Bookman Old Style" w:hAnsi="Bookman Old Style"/>
          <w:sz w:val="22"/>
          <w:szCs w:val="22"/>
        </w:rPr>
        <w:t>Ketua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Pengadilan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Pariaman</w:t>
      </w:r>
      <w:proofErr w:type="spellEnd"/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33A379A1" w14:textId="412783C0" w:rsidR="008E68C6" w:rsidRDefault="00422CD3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DE2F70">
        <w:rPr>
          <w:rFonts w:ascii="Bookman Old Style" w:hAnsi="Bookman Old Style"/>
          <w:sz w:val="22"/>
          <w:szCs w:val="22"/>
        </w:rPr>
        <w:t>Mengikuti</w:t>
      </w:r>
      <w:proofErr w:type="spellEnd"/>
      <w:r w:rsidR="00DE2F70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persiapan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pengambilan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sumpah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jabatan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32858">
        <w:rPr>
          <w:rFonts w:ascii="Bookman Old Style" w:hAnsi="Bookman Old Style"/>
          <w:sz w:val="22"/>
          <w:szCs w:val="22"/>
        </w:rPr>
        <w:t>pelantikan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sebagai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DE2F70">
        <w:rPr>
          <w:rFonts w:ascii="Bookman Old Style" w:hAnsi="Bookman Old Style"/>
          <w:sz w:val="22"/>
          <w:szCs w:val="22"/>
        </w:rPr>
        <w:t>Ketua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Pengadilan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Kelas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IA</w:t>
      </w:r>
      <w:r w:rsidR="00DE2F70">
        <w:rPr>
          <w:rFonts w:ascii="Bookman Old Style" w:hAnsi="Bookman Old Style"/>
          <w:sz w:val="22"/>
          <w:szCs w:val="22"/>
          <w:lang w:val="id-ID"/>
        </w:rPr>
        <w:t xml:space="preserve"> pada tanggal </w:t>
      </w:r>
      <w:r w:rsidR="00D32858">
        <w:rPr>
          <w:rFonts w:ascii="Bookman Old Style" w:hAnsi="Bookman Old Style"/>
          <w:sz w:val="22"/>
          <w:szCs w:val="22"/>
        </w:rPr>
        <w:t>6</w:t>
      </w:r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s.d.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D32858">
        <w:rPr>
          <w:rFonts w:ascii="Bookman Old Style" w:hAnsi="Bookman Old Style"/>
          <w:sz w:val="22"/>
          <w:szCs w:val="22"/>
        </w:rPr>
        <w:t>Februari</w:t>
      </w:r>
      <w:proofErr w:type="spellEnd"/>
      <w:r w:rsidR="00D20FFE">
        <w:rPr>
          <w:rFonts w:ascii="Bookman Old Style" w:hAnsi="Bookman Old Style"/>
          <w:sz w:val="22"/>
          <w:szCs w:val="22"/>
        </w:rPr>
        <w:t xml:space="preserve"> </w:t>
      </w:r>
      <w:r w:rsidR="00DE2F70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79128A">
        <w:rPr>
          <w:rFonts w:ascii="Bookman Old Style" w:hAnsi="Bookman Old Style"/>
          <w:sz w:val="22"/>
          <w:szCs w:val="22"/>
        </w:rPr>
        <w:t>Pekanbaru</w:t>
      </w:r>
      <w:proofErr w:type="spellEnd"/>
      <w:r w:rsidR="0079128A">
        <w:rPr>
          <w:rFonts w:ascii="Bookman Old Style" w:hAnsi="Bookman Old Style"/>
          <w:sz w:val="22"/>
          <w:szCs w:val="22"/>
        </w:rPr>
        <w:t>.</w:t>
      </w:r>
    </w:p>
    <w:p w14:paraId="6F9920F7" w14:textId="77777777" w:rsidR="00E23994" w:rsidRPr="009514A7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77E74F23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79128A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79128A">
        <w:rPr>
          <w:rFonts w:ascii="Bookman Old Style" w:hAnsi="Bookman Old Style"/>
          <w:sz w:val="22"/>
          <w:szCs w:val="22"/>
        </w:rPr>
        <w:t>Februari</w:t>
      </w:r>
      <w:proofErr w:type="spellEnd"/>
      <w:r w:rsidR="0079128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4832290A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79128A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C4322EB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69F55DC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A91E7D0" w14:textId="77777777" w:rsidR="0017747E" w:rsidRPr="00E2125F" w:rsidRDefault="0017747E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1A163C1F" w14:textId="77777777" w:rsidR="009514A7" w:rsidRPr="00E2125F" w:rsidRDefault="009514A7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2DDF917B" w14:textId="777B9160" w:rsidR="009514A7" w:rsidRPr="00DE2F70" w:rsidRDefault="0079128A" w:rsidP="00550F02">
      <w:pPr>
        <w:ind w:left="5529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D20FF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D20FFE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20FFE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0540A1E6" w14:textId="7D2EAF45" w:rsidR="00D20FFE" w:rsidRDefault="00D20FFE" w:rsidP="00D20FFE">
      <w:pPr>
        <w:tabs>
          <w:tab w:val="left" w:pos="270"/>
          <w:tab w:val="left" w:pos="1418"/>
          <w:tab w:val="left" w:pos="1843"/>
          <w:tab w:val="left" w:pos="2127"/>
          <w:tab w:val="left" w:pos="4111"/>
          <w:tab w:val="left" w:pos="4253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D20FFE"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Pr="00D20FFE">
        <w:rPr>
          <w:rFonts w:ascii="Bookman Old Style" w:hAnsi="Bookman Old Style"/>
          <w:sz w:val="20"/>
          <w:szCs w:val="20"/>
        </w:rPr>
        <w:t>Yth</w:t>
      </w:r>
      <w:proofErr w:type="spellEnd"/>
      <w:r w:rsidRPr="00D20FF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Pelaksana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Tugas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Direktur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Jenderal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Peradilan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Mahkamah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Agung</w:t>
      </w:r>
      <w:r w:rsidRPr="00D20FFE">
        <w:rPr>
          <w:rFonts w:ascii="Bookman Old Style" w:hAnsi="Bookman Old Style"/>
          <w:sz w:val="20"/>
          <w:szCs w:val="20"/>
        </w:rPr>
        <w:t xml:space="preserve"> </w:t>
      </w:r>
      <w:r w:rsidR="0086282E" w:rsidRPr="00D20FFE">
        <w:rPr>
          <w:rFonts w:ascii="Bookman Old Style" w:hAnsi="Bookman Old Style"/>
          <w:sz w:val="20"/>
          <w:szCs w:val="20"/>
        </w:rPr>
        <w:t>RI</w:t>
      </w:r>
      <w:r>
        <w:rPr>
          <w:rFonts w:ascii="Bookman Old Style" w:hAnsi="Bookman Old Style"/>
          <w:sz w:val="20"/>
          <w:szCs w:val="20"/>
        </w:rPr>
        <w:t>;</w:t>
      </w:r>
    </w:p>
    <w:p w14:paraId="52BB1E52" w14:textId="20D2A637" w:rsidR="0079128A" w:rsidRDefault="00D20FFE" w:rsidP="0079128A">
      <w:pPr>
        <w:tabs>
          <w:tab w:val="left" w:pos="270"/>
          <w:tab w:val="left" w:pos="1418"/>
          <w:tab w:val="left" w:pos="1843"/>
          <w:tab w:val="left" w:pos="2127"/>
          <w:tab w:val="left" w:pos="4111"/>
          <w:tab w:val="left" w:pos="4253"/>
        </w:tabs>
        <w:ind w:left="-1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2. </w:t>
      </w: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</w:t>
      </w:r>
      <w:proofErr w:type="spellStart"/>
      <w:r w:rsidR="0079128A">
        <w:rPr>
          <w:rFonts w:ascii="Bookman Old Style" w:hAnsi="Bookman Old Style"/>
          <w:sz w:val="20"/>
          <w:szCs w:val="20"/>
        </w:rPr>
        <w:t>Pekanbaru</w:t>
      </w:r>
      <w:proofErr w:type="spellEnd"/>
      <w:r w:rsidR="0079128A">
        <w:rPr>
          <w:rFonts w:ascii="Bookman Old Style" w:hAnsi="Bookman Old Style"/>
          <w:sz w:val="20"/>
          <w:szCs w:val="20"/>
        </w:rPr>
        <w:t>;</w:t>
      </w:r>
    </w:p>
    <w:p w14:paraId="6801BD76" w14:textId="01F8FCC8" w:rsidR="00E2125F" w:rsidRPr="008B63BE" w:rsidRDefault="0079128A" w:rsidP="0079128A">
      <w:pPr>
        <w:tabs>
          <w:tab w:val="left" w:pos="270"/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).</w:t>
      </w:r>
      <w:r w:rsidR="00B73062">
        <w:rPr>
          <w:rFonts w:ascii="Bookman Old Style" w:hAnsi="Bookman Old Style"/>
          <w:noProof/>
          <w:sz w:val="22"/>
          <w:szCs w:val="22"/>
        </w:rPr>
        <w:tab/>
      </w:r>
    </w:p>
    <w:sectPr w:rsidR="00E2125F" w:rsidRPr="008B63BE" w:rsidSect="00EB0FEE">
      <w:pgSz w:w="12240" w:h="18720" w:code="168"/>
      <w:pgMar w:top="1134" w:right="1467" w:bottom="113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03200">
    <w:abstractNumId w:val="0"/>
  </w:num>
  <w:num w:numId="2" w16cid:durableId="198489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05CDD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1404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1504A"/>
    <w:rsid w:val="00523E38"/>
    <w:rsid w:val="00537BC8"/>
    <w:rsid w:val="00550F02"/>
    <w:rsid w:val="00562359"/>
    <w:rsid w:val="00581CA4"/>
    <w:rsid w:val="005A3903"/>
    <w:rsid w:val="005A782A"/>
    <w:rsid w:val="005B22DF"/>
    <w:rsid w:val="005B2E9B"/>
    <w:rsid w:val="005C32DE"/>
    <w:rsid w:val="00606787"/>
    <w:rsid w:val="0060797B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9128A"/>
    <w:rsid w:val="007B6324"/>
    <w:rsid w:val="007C4819"/>
    <w:rsid w:val="007E25AB"/>
    <w:rsid w:val="007F437B"/>
    <w:rsid w:val="007F509B"/>
    <w:rsid w:val="00816101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E68C6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3062"/>
    <w:rsid w:val="00B82405"/>
    <w:rsid w:val="00B91B96"/>
    <w:rsid w:val="00B974FE"/>
    <w:rsid w:val="00BA035E"/>
    <w:rsid w:val="00BC6235"/>
    <w:rsid w:val="00BD482B"/>
    <w:rsid w:val="00BF7BB5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20FFE"/>
    <w:rsid w:val="00D3180C"/>
    <w:rsid w:val="00D32858"/>
    <w:rsid w:val="00D516A6"/>
    <w:rsid w:val="00D65BC1"/>
    <w:rsid w:val="00D9156F"/>
    <w:rsid w:val="00DC1AC7"/>
    <w:rsid w:val="00DC58A0"/>
    <w:rsid w:val="00DD3520"/>
    <w:rsid w:val="00DD7D27"/>
    <w:rsid w:val="00DE2F70"/>
    <w:rsid w:val="00E16E1B"/>
    <w:rsid w:val="00E2125F"/>
    <w:rsid w:val="00E22788"/>
    <w:rsid w:val="00E23994"/>
    <w:rsid w:val="00E24E52"/>
    <w:rsid w:val="00E5618D"/>
    <w:rsid w:val="00E56F15"/>
    <w:rsid w:val="00E64B44"/>
    <w:rsid w:val="00E80B21"/>
    <w:rsid w:val="00E835E0"/>
    <w:rsid w:val="00EA3C05"/>
    <w:rsid w:val="00EB0FEE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D7D27"/>
    <w:pPr>
      <w:keepNext/>
      <w:jc w:val="center"/>
      <w:outlineLvl w:val="3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sid w:val="00DD7D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2024-02-07T06:56:00Z</cp:lastPrinted>
  <dcterms:created xsi:type="dcterms:W3CDTF">2024-02-07T06:57:00Z</dcterms:created>
  <dcterms:modified xsi:type="dcterms:W3CDTF">2024-02-07T06:57:00Z</dcterms:modified>
</cp:coreProperties>
</file>