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2FE5" w14:textId="77777777" w:rsidR="008E1712" w:rsidRPr="003F2F10" w:rsidRDefault="008E1712" w:rsidP="008E1712">
      <w:pPr>
        <w:jc w:val="center"/>
        <w:rPr>
          <w:rFonts w:ascii="Calibri" w:hAnsi="Calibri" w:cs="Arial"/>
          <w:b/>
          <w:u w:val="single"/>
          <w:lang w:val="id-ID"/>
        </w:rPr>
      </w:pPr>
    </w:p>
    <w:p w14:paraId="21043989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  <w:r w:rsidRPr="003F2F10">
        <w:rPr>
          <w:rFonts w:ascii="Calibri" w:hAnsi="Calibr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70FBCD2" wp14:editId="11CBA70C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3" name="Picture 3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1257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7B6C57B6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066DE598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410DB117" w14:textId="77777777" w:rsidR="008E1712" w:rsidRPr="0078158C" w:rsidRDefault="008E1712" w:rsidP="008E1712">
      <w:pPr>
        <w:jc w:val="center"/>
        <w:rPr>
          <w:rFonts w:ascii="Calibri" w:hAnsi="Calibri"/>
          <w:b/>
        </w:rPr>
      </w:pPr>
      <w:r w:rsidRPr="0078158C">
        <w:rPr>
          <w:rFonts w:ascii="Calibri" w:hAnsi="Calibri"/>
          <w:b/>
        </w:rPr>
        <w:t xml:space="preserve">KEPUTUSAN </w:t>
      </w:r>
      <w:r w:rsidRPr="0078158C">
        <w:rPr>
          <w:rFonts w:ascii="Calibri" w:hAnsi="Calibri"/>
          <w:b/>
          <w:lang w:val="id-ID"/>
        </w:rPr>
        <w:t>KUASA PENGGUNA BARANG</w:t>
      </w:r>
      <w:r w:rsidRPr="0078158C">
        <w:rPr>
          <w:rFonts w:ascii="Calibri" w:hAnsi="Calibri"/>
          <w:b/>
        </w:rPr>
        <w:t xml:space="preserve"> PENGADILAN TINGGI AGAMA PADANG</w:t>
      </w:r>
    </w:p>
    <w:p w14:paraId="454F9406" w14:textId="2005629D" w:rsidR="008E1712" w:rsidRPr="0078158C" w:rsidRDefault="008E1712" w:rsidP="002B5EF2">
      <w:pPr>
        <w:jc w:val="center"/>
        <w:rPr>
          <w:rFonts w:ascii="Calibri" w:hAnsi="Calibri"/>
          <w:sz w:val="22"/>
          <w:szCs w:val="22"/>
          <w:lang w:val="en-ID"/>
        </w:rPr>
      </w:pPr>
      <w:r w:rsidRPr="0078158C">
        <w:rPr>
          <w:rFonts w:ascii="Calibri" w:hAnsi="Calibri"/>
          <w:sz w:val="22"/>
          <w:szCs w:val="22"/>
        </w:rPr>
        <w:t xml:space="preserve">NOMOR: </w:t>
      </w:r>
      <w:r w:rsidR="00B63B80" w:rsidRPr="00B63B80">
        <w:rPr>
          <w:rFonts w:ascii="Calibri" w:hAnsi="Calibri"/>
          <w:sz w:val="22"/>
          <w:szCs w:val="22"/>
          <w:lang w:val="id-ID"/>
        </w:rPr>
        <w:t>W3-A/0143/PL.04/I/2022</w:t>
      </w:r>
    </w:p>
    <w:p w14:paraId="18EE8DC3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id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TENTANG</w:t>
      </w:r>
    </w:p>
    <w:p w14:paraId="12C134A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en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PENUNJUKAN PEMEGANG DAN</w:t>
      </w:r>
      <w:r w:rsidRPr="0078158C">
        <w:rPr>
          <w:rFonts w:ascii="Calibri" w:hAnsi="Calibri"/>
          <w:b/>
          <w:sz w:val="22"/>
          <w:szCs w:val="22"/>
        </w:rPr>
        <w:t xml:space="preserve"> PENANGGUNG JAWAB </w:t>
      </w:r>
      <w:r w:rsidRPr="0078158C">
        <w:rPr>
          <w:rFonts w:ascii="Calibri" w:hAnsi="Calibri"/>
          <w:b/>
          <w:sz w:val="22"/>
          <w:szCs w:val="22"/>
          <w:lang w:val="id-ID"/>
        </w:rPr>
        <w:t xml:space="preserve">BARANG MILIK NEGARA </w:t>
      </w:r>
      <w:r w:rsidR="003C4C0F" w:rsidRPr="0078158C">
        <w:rPr>
          <w:rFonts w:ascii="Calibri" w:hAnsi="Calibri"/>
          <w:b/>
          <w:sz w:val="22"/>
          <w:szCs w:val="22"/>
          <w:lang w:val="en-ID"/>
        </w:rPr>
        <w:t>BERUPA LAPTOP</w:t>
      </w:r>
    </w:p>
    <w:p w14:paraId="190EAB97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</w:rPr>
        <w:t>PENGADILAN TINGGI AGAMA PADANG</w:t>
      </w:r>
    </w:p>
    <w:p w14:paraId="62D9720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</w:p>
    <w:p w14:paraId="4AF977C0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KUASA PENGGUNA BARANG</w:t>
      </w:r>
      <w:r w:rsidRPr="0078158C">
        <w:rPr>
          <w:rFonts w:ascii="Calibri" w:hAnsi="Calibri"/>
          <w:b/>
          <w:sz w:val="22"/>
          <w:szCs w:val="22"/>
        </w:rPr>
        <w:t xml:space="preserve"> PENGADILAN TINGGI AGAMA PADANG</w:t>
      </w:r>
    </w:p>
    <w:p w14:paraId="5F73D378" w14:textId="3FD63583" w:rsidR="008E1712" w:rsidRPr="0078158C" w:rsidRDefault="008E1712" w:rsidP="008E1712">
      <w:pPr>
        <w:jc w:val="center"/>
        <w:rPr>
          <w:rFonts w:ascii="Calibri" w:eastAsia="Arial Unicode MS" w:hAnsi="Calibri" w:cs="Arial"/>
          <w:b/>
          <w:bCs/>
          <w:sz w:val="15"/>
          <w:szCs w:val="11"/>
          <w:lang w:val="id-ID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50"/>
        <w:gridCol w:w="339"/>
        <w:gridCol w:w="7992"/>
      </w:tblGrid>
      <w:tr w:rsidR="008E1712" w:rsidRPr="0078158C" w14:paraId="38631657" w14:textId="77777777" w:rsidTr="00B63B80">
        <w:trPr>
          <w:trHeight w:val="1644"/>
          <w:jc w:val="center"/>
        </w:trPr>
        <w:tc>
          <w:tcPr>
            <w:tcW w:w="1450" w:type="dxa"/>
          </w:tcPr>
          <w:p w14:paraId="798490C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Menimbang</w:t>
            </w:r>
          </w:p>
        </w:tc>
        <w:tc>
          <w:tcPr>
            <w:tcW w:w="339" w:type="dxa"/>
          </w:tcPr>
          <w:p w14:paraId="6DB45CD1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</w:tcPr>
          <w:p w14:paraId="3B59B570" w14:textId="77777777" w:rsidR="008E1712" w:rsidRPr="0078158C" w:rsidRDefault="008E1712" w:rsidP="008E1712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bahwa untuk kelancaran tugas kedinasan dan tanggung jawab pemakaian Barang Milik Negara </w:t>
            </w:r>
            <w:r w:rsidR="003C4C0F"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berupa laptop pada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 Pengadilan Tinggi Agama Padang dipandang perlu ditetapkan pemegang dan penanggung jawabnya;</w:t>
            </w:r>
          </w:p>
          <w:p w14:paraId="7B9258BC" w14:textId="77777777" w:rsidR="008E1712" w:rsidRPr="0078158C" w:rsidRDefault="008E1712" w:rsidP="008E1712">
            <w:pPr>
              <w:numPr>
                <w:ilvl w:val="0"/>
                <w:numId w:val="1"/>
              </w:numPr>
              <w:ind w:right="-108"/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bahwa nama-nama yang tersebut dalam daftar terlampir karena tugas dan jabatannya dipandang patut dan dapat ditetapkan sebagai pengguna dan penanggungjawab </w:t>
            </w:r>
            <w:r w:rsidR="003C4C0F" w:rsidRPr="0078158C">
              <w:rPr>
                <w:rFonts w:ascii="Calibri" w:hAnsi="Calibri" w:cs="Arial"/>
                <w:sz w:val="20"/>
                <w:szCs w:val="20"/>
                <w:lang w:val="fi-FI"/>
              </w:rPr>
              <w:t>BMN berupa</w:t>
            </w: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 Laptop Pengadilan Tinggi Agama Padang;</w:t>
            </w:r>
          </w:p>
        </w:tc>
      </w:tr>
      <w:tr w:rsidR="008E1712" w:rsidRPr="0078158C" w14:paraId="64244170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C5CCCC4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F2847C8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7568F8E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right="-70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id-ID"/>
              </w:rPr>
              <w:t>Peraturan Pemerintah RI Nomor 27 Tahun 2014 tentang Tata Cara Pengelolaan Barang Milik Negara/Daerah;</w:t>
            </w:r>
          </w:p>
          <w:p w14:paraId="7ECE3ADC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PMK Nomor 96/PMK.06/2007 tentang Tata Cara Pelaksanaan Penggunaan, Pemanfaatan, Penghapusan dan Pemindahtanganan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sv-SE"/>
              </w:rPr>
              <w:t>Barang Milik Negara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;</w:t>
            </w:r>
          </w:p>
          <w:p w14:paraId="48B508ED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</w:p>
        </w:tc>
      </w:tr>
      <w:tr w:rsidR="008E1712" w:rsidRPr="0078158C" w14:paraId="4380D4DF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619E" w14:textId="77777777" w:rsidR="008E1712" w:rsidRPr="0078158C" w:rsidRDefault="008E1712" w:rsidP="002B5EF2">
            <w:pPr>
              <w:ind w:right="-108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8E1712" w:rsidRPr="0078158C" w14:paraId="12D272B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734D1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Menetapkan</w:t>
            </w:r>
          </w:p>
          <w:p w14:paraId="22627D7F" w14:textId="77777777" w:rsidR="008E1712" w:rsidRPr="0078158C" w:rsidRDefault="008E1712" w:rsidP="002B5EF2">
            <w:pPr>
              <w:ind w:left="-108"/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77545CE" w14:textId="77777777" w:rsidR="008E1712" w:rsidRPr="0078158C" w:rsidRDefault="008E1712" w:rsidP="002B5EF2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2903D36B" w14:textId="77777777" w:rsidR="008E1712" w:rsidRPr="0078158C" w:rsidRDefault="008E1712" w:rsidP="002B5EF2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KEPUTUSAN KUASA PENGGUNA BARANG PENGADILAN TINGGI AGAMA PADANG TENTANG PENUNJUKAN PEMEGANG DAN PENANGGUNG JAWAB 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 xml:space="preserve">BARANG MILIK NEGARA </w:t>
            </w:r>
            <w:r w:rsidR="003C4C0F"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BERUPA LAPTOP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 PADA PENGADILAN TINGGI AGAMA PADANG</w:t>
            </w:r>
          </w:p>
        </w:tc>
      </w:tr>
      <w:tr w:rsidR="00A61620" w:rsidRPr="0078158C" w14:paraId="026A685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F15DD7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PERTAMA</w:t>
            </w:r>
          </w:p>
          <w:p w14:paraId="3356E1D8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22E6A0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00F642B9" w14:textId="4A343E93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Mencabut surat keputusan Kuasa Pengguna Barang Pengadilan Tinggi Agama Padang nomr </w:t>
            </w:r>
            <w:r w:rsidRPr="0078158C">
              <w:rPr>
                <w:rFonts w:ascii="Calibri" w:hAnsi="Calibri"/>
                <w:sz w:val="22"/>
                <w:szCs w:val="22"/>
                <w:lang w:val="id-ID"/>
              </w:rPr>
              <w:t>W3-A</w:t>
            </w:r>
            <w:r w:rsidRPr="0078158C">
              <w:rPr>
                <w:rFonts w:ascii="Calibri" w:hAnsi="Calibri"/>
                <w:sz w:val="22"/>
                <w:szCs w:val="22"/>
                <w:lang w:val="en-ID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en-ID"/>
              </w:rPr>
              <w:t>1880b</w:t>
            </w:r>
            <w:r w:rsidRPr="0078158C">
              <w:rPr>
                <w:rFonts w:ascii="Calibri" w:hAnsi="Calibri"/>
                <w:sz w:val="22"/>
                <w:szCs w:val="22"/>
                <w:lang w:val="en-ID"/>
              </w:rPr>
              <w:t>/</w:t>
            </w:r>
            <w:r w:rsidRPr="0078158C">
              <w:rPr>
                <w:rFonts w:ascii="Calibri" w:hAnsi="Calibri"/>
                <w:sz w:val="22"/>
                <w:szCs w:val="22"/>
                <w:lang w:val="id-ID"/>
              </w:rPr>
              <w:t>PL.04/</w:t>
            </w:r>
            <w:r>
              <w:rPr>
                <w:rFonts w:ascii="Calibri" w:hAnsi="Calibri"/>
                <w:sz w:val="22"/>
                <w:szCs w:val="22"/>
                <w:lang w:val="en-ID"/>
              </w:rPr>
              <w:t>VII</w:t>
            </w:r>
            <w:r w:rsidRPr="0078158C">
              <w:rPr>
                <w:rFonts w:ascii="Calibri" w:hAnsi="Calibri"/>
                <w:sz w:val="22"/>
                <w:szCs w:val="22"/>
                <w:lang w:val="id-ID"/>
              </w:rPr>
              <w:t>/</w:t>
            </w:r>
            <w:r w:rsidRPr="0078158C">
              <w:rPr>
                <w:rFonts w:ascii="Calibri" w:hAnsi="Calibri"/>
                <w:sz w:val="22"/>
                <w:szCs w:val="22"/>
                <w:lang w:val="en-ID"/>
              </w:rPr>
              <w:t>202</w:t>
            </w:r>
            <w:r>
              <w:rPr>
                <w:rFonts w:ascii="Calibri" w:hAnsi="Calibri"/>
                <w:sz w:val="22"/>
                <w:szCs w:val="22"/>
                <w:lang w:val="en-ID"/>
              </w:rPr>
              <w:t>1 tanggal 1 Juli 2021</w:t>
            </w:r>
          </w:p>
        </w:tc>
      </w:tr>
      <w:tr w:rsidR="00A61620" w:rsidRPr="0078158C" w14:paraId="6478DE3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B270E57" w14:textId="55A9ECDA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5DEDE8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27CB000" w14:textId="77777777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Menunjuk nama-nama pejabat dan pegawai pada daftar terlampir sebagai pemegang dan penanggung jawab Barang Milik Negara berupa laptop;</w:t>
            </w:r>
          </w:p>
        </w:tc>
      </w:tr>
      <w:tr w:rsidR="00A61620" w:rsidRPr="0078158C" w14:paraId="196B6C9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BF1EB9B" w14:textId="72F048AD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E843F1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1B835BF4" w14:textId="072237E6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Pejabat / pegawai yang ditunjuk pada daftar terlampir bertanggungjawab atas penggunaan, pemeliharaan dan pengamanan barang yang diterimanya dengan ketentuan tidak boleh memindahtangankan Barang Milik Negara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en-ID"/>
              </w:rPr>
              <w:t>berupa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 tersebut kepada orang lain tanpa penunjukan/persetujuan Kuasa Pengguna Barang;</w:t>
            </w:r>
          </w:p>
        </w:tc>
      </w:tr>
      <w:tr w:rsidR="00F2177B" w:rsidRPr="0078158C" w14:paraId="1FC245A7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31CB99" w14:textId="4976304D" w:rsidR="00F2177B" w:rsidRPr="00A61620" w:rsidRDefault="00A61620" w:rsidP="00F2177B">
            <w:pPr>
              <w:ind w:left="-108" w:right="-161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</w:pPr>
            <w:r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5C9842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7949D020" w14:textId="1F64A716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Surat Penunjukan dan Penanggung Jawab ini mulai berlaku sejak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tanggal penyerahan barang;</w:t>
            </w:r>
          </w:p>
        </w:tc>
      </w:tr>
    </w:tbl>
    <w:p w14:paraId="7AF6CC0A" w14:textId="17CFBBE8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id-ID"/>
        </w:rPr>
      </w:pPr>
      <w:r w:rsidRPr="0078158C">
        <w:rPr>
          <w:rFonts w:ascii="Calibri" w:hAnsi="Calibri" w:cs="Arial"/>
          <w:sz w:val="20"/>
          <w:szCs w:val="20"/>
          <w:lang w:val="id-ID"/>
        </w:rPr>
        <w:t xml:space="preserve">Ditetapkan di      </w:t>
      </w:r>
      <w:r w:rsidRPr="0078158C">
        <w:rPr>
          <w:rFonts w:ascii="Calibri" w:hAnsi="Calibri" w:cs="Arial"/>
          <w:sz w:val="20"/>
          <w:szCs w:val="20"/>
          <w:lang w:val="id-ID"/>
        </w:rPr>
        <w:tab/>
        <w:t>:    Padang</w:t>
      </w:r>
    </w:p>
    <w:p w14:paraId="68FE9A8F" w14:textId="30CB51BD" w:rsidR="008E1712" w:rsidRPr="0078158C" w:rsidRDefault="008E1712" w:rsidP="002B5EF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en-ID"/>
        </w:rPr>
      </w:pP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3A45" wp14:editId="04CC4AC7">
                <wp:simplePos x="0" y="0"/>
                <wp:positionH relativeFrom="column">
                  <wp:posOffset>3769360</wp:posOffset>
                </wp:positionH>
                <wp:positionV relativeFrom="paragraph">
                  <wp:posOffset>169545</wp:posOffset>
                </wp:positionV>
                <wp:extent cx="2354580" cy="0"/>
                <wp:effectExtent l="12065" t="5080" r="508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EDB6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8pt;margin-top:13.35pt;width:1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"/>
            </w:pict>
          </mc:Fallback>
        </mc:AlternateConten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Pada Tanggal</w: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ab/>
        <w:t xml:space="preserve">:    </w:t>
      </w:r>
      <w:r w:rsidR="002F61B9">
        <w:rPr>
          <w:rFonts w:ascii="Calibri" w:hAnsi="Calibri" w:cs="Arial"/>
          <w:noProof/>
          <w:sz w:val="20"/>
          <w:szCs w:val="20"/>
          <w:lang w:val="en-ID" w:eastAsia="id-ID"/>
        </w:rPr>
        <w:t>3 Januari 2022</w:t>
      </w:r>
    </w:p>
    <w:p w14:paraId="0A7C54C4" w14:textId="57D5E8F0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KUASA PENGGUNA BARANG</w:t>
      </w:r>
    </w:p>
    <w:p w14:paraId="5ECC9D7F" w14:textId="4B4F1FB5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PENGADILAN TINGGI AGAMA PADANG</w:t>
      </w:r>
    </w:p>
    <w:p w14:paraId="6AC2F71D" w14:textId="41ADC450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548EF58A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0B6E9F74" w14:textId="77777777" w:rsidR="002B5EF2" w:rsidRPr="0078158C" w:rsidRDefault="002B5EF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2DE7E355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IRSYADI, S.Ag, M.Ag</w:t>
      </w:r>
    </w:p>
    <w:p w14:paraId="34090494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NIP. 197007021996031005</w:t>
      </w:r>
    </w:p>
    <w:p w14:paraId="59016D4B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3A24E5C3" w14:textId="77777777" w:rsidR="008E1712" w:rsidRPr="003F2F10" w:rsidRDefault="008E171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  <w:r w:rsidRPr="003F2F10">
        <w:rPr>
          <w:rFonts w:ascii="Calibri" w:hAnsi="Calibri" w:cs="Arial"/>
          <w:bCs/>
          <w:sz w:val="20"/>
          <w:szCs w:val="20"/>
          <w:lang w:val="id-ID"/>
        </w:rPr>
        <w:t>Tembusan:</w:t>
      </w:r>
    </w:p>
    <w:p w14:paraId="348F4C5F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r w:rsidRPr="003F2F10">
        <w:rPr>
          <w:rFonts w:ascii="Calibri" w:hAnsi="Calibri" w:cs="Arial"/>
          <w:sz w:val="20"/>
        </w:rPr>
        <w:t>Kepala Badan Urusan Administrasi Mahkamah Agung RI;</w:t>
      </w:r>
    </w:p>
    <w:p w14:paraId="7871ACE1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r w:rsidRPr="003F2F10">
        <w:rPr>
          <w:rFonts w:ascii="Calibri" w:hAnsi="Calibri" w:cs="Arial"/>
          <w:sz w:val="20"/>
        </w:rPr>
        <w:t>Dirjen Badan Peradilan Agama Mahkamah Agung RI;</w:t>
      </w:r>
    </w:p>
    <w:p w14:paraId="3C0221CF" w14:textId="77777777" w:rsidR="008E1712" w:rsidRPr="000A15FD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r w:rsidRPr="003F2F10">
        <w:rPr>
          <w:rFonts w:ascii="Calibri" w:hAnsi="Calibri" w:cs="Arial"/>
          <w:sz w:val="20"/>
        </w:rPr>
        <w:t>Kepala Ba</w:t>
      </w:r>
      <w:r>
        <w:rPr>
          <w:rFonts w:ascii="Calibri" w:hAnsi="Calibri" w:cs="Arial"/>
          <w:sz w:val="20"/>
        </w:rPr>
        <w:t>dan Pengawas  Mahkamah Agung RI</w:t>
      </w:r>
      <w:r>
        <w:rPr>
          <w:rFonts w:ascii="Calibri" w:hAnsi="Calibri" w:cs="Arial"/>
          <w:sz w:val="20"/>
          <w:lang w:val="id-ID"/>
        </w:rPr>
        <w:t>;</w:t>
      </w:r>
    </w:p>
    <w:p w14:paraId="38D7D598" w14:textId="77777777" w:rsidR="008E1712" w:rsidRPr="002B5EF2" w:rsidRDefault="008E1712" w:rsidP="008E1712">
      <w:pPr>
        <w:pStyle w:val="ListParagraph"/>
        <w:numPr>
          <w:ilvl w:val="0"/>
          <w:numId w:val="3"/>
        </w:numPr>
        <w:spacing w:after="200"/>
        <w:ind w:right="-278"/>
        <w:rPr>
          <w:rFonts w:ascii="Calibri" w:hAnsi="Calibri" w:cs="Arial"/>
          <w:b/>
          <w:bCs/>
          <w:sz w:val="20"/>
          <w:szCs w:val="20"/>
          <w:lang w:val="id-ID"/>
        </w:rPr>
      </w:pPr>
      <w:r w:rsidRPr="004A4C7C">
        <w:rPr>
          <w:rFonts w:ascii="Calibri" w:hAnsi="Calibri" w:cs="Arial"/>
          <w:sz w:val="20"/>
          <w:lang w:val="id-ID"/>
        </w:rPr>
        <w:t>Ketua Pengadilan Tinggi Agama Padang (sebagai laporan);</w:t>
      </w:r>
    </w:p>
    <w:p w14:paraId="75C09D71" w14:textId="77777777" w:rsidR="00E35C4A" w:rsidRDefault="00E35C4A">
      <w:pPr>
        <w:spacing w:after="160" w:line="259" w:lineRule="auto"/>
        <w:rPr>
          <w:rFonts w:ascii="Calibri" w:hAnsi="Calibri" w:cs="Arial"/>
          <w:b/>
          <w:bCs/>
          <w:sz w:val="18"/>
          <w:szCs w:val="18"/>
          <w:lang w:val="id-ID"/>
        </w:rPr>
      </w:pPr>
      <w:r>
        <w:rPr>
          <w:rFonts w:ascii="Calibri" w:hAnsi="Calibri" w:cs="Arial"/>
          <w:b/>
          <w:bCs/>
          <w:sz w:val="18"/>
          <w:szCs w:val="18"/>
          <w:lang w:val="id-ID"/>
        </w:rPr>
        <w:br w:type="page"/>
      </w:r>
    </w:p>
    <w:p w14:paraId="1E4E9F21" w14:textId="4388E4DC" w:rsidR="00A905A0" w:rsidRPr="003E06C6" w:rsidRDefault="00A905A0" w:rsidP="00A905A0">
      <w:pPr>
        <w:ind w:left="4320"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lastRenderedPageBreak/>
        <w:t>LAMPIRAN :</w:t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Keputusan Kuasa Pengguna Barang</w:t>
      </w:r>
    </w:p>
    <w:p w14:paraId="493B884F" w14:textId="77777777" w:rsidR="00A905A0" w:rsidRPr="003E06C6" w:rsidRDefault="00A905A0" w:rsidP="00A905A0">
      <w:pPr>
        <w:ind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Pengadilan Tinggi Agama Padang</w:t>
      </w:r>
    </w:p>
    <w:p w14:paraId="0BE917F1" w14:textId="79505A29" w:rsidR="00A905A0" w:rsidRPr="00A905A0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sz w:val="18"/>
          <w:szCs w:val="18"/>
          <w:lang w:val="id-ID"/>
        </w:rPr>
        <w:t xml:space="preserve">Nomor </w:t>
      </w:r>
      <w:r>
        <w:rPr>
          <w:rFonts w:ascii="Calibri" w:hAnsi="Calibri" w:cs="Arial"/>
          <w:sz w:val="18"/>
          <w:szCs w:val="18"/>
          <w:lang w:val="id-ID"/>
        </w:rPr>
        <w:tab/>
      </w:r>
      <w:r w:rsidRPr="003E06C6">
        <w:rPr>
          <w:rFonts w:ascii="Calibri" w:hAnsi="Calibri" w:cs="Arial"/>
          <w:sz w:val="18"/>
          <w:szCs w:val="18"/>
          <w:lang w:val="id-ID"/>
        </w:rPr>
        <w:t xml:space="preserve">: </w:t>
      </w:r>
      <w:r w:rsidR="00B63B80" w:rsidRPr="00B63B80">
        <w:rPr>
          <w:rFonts w:ascii="Calibri" w:hAnsi="Calibri" w:cs="Arial"/>
          <w:sz w:val="18"/>
          <w:szCs w:val="18"/>
          <w:lang w:val="id-ID"/>
        </w:rPr>
        <w:t>W3-A/0143/PL.04/I/2022</w:t>
      </w:r>
    </w:p>
    <w:p w14:paraId="084838D8" w14:textId="185B9373" w:rsidR="00A905A0" w:rsidRPr="00236C23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  <w:t xml:space="preserve">Tanggal </w:t>
      </w:r>
      <w:r>
        <w:rPr>
          <w:rFonts w:ascii="Calibri" w:hAnsi="Calibri" w:cs="Arial"/>
          <w:sz w:val="18"/>
          <w:szCs w:val="18"/>
          <w:lang w:val="id-ID"/>
        </w:rPr>
        <w:tab/>
        <w:t xml:space="preserve">:  </w:t>
      </w:r>
      <w:r w:rsidR="00B63B80">
        <w:rPr>
          <w:rFonts w:ascii="Calibri" w:hAnsi="Calibri" w:cs="Arial"/>
          <w:sz w:val="18"/>
          <w:szCs w:val="18"/>
          <w:lang w:val="en-ID"/>
        </w:rPr>
        <w:t xml:space="preserve">3 Januari </w:t>
      </w:r>
      <w:r w:rsidR="00E35C4A">
        <w:rPr>
          <w:rFonts w:ascii="Calibri" w:hAnsi="Calibri" w:cs="Arial"/>
          <w:sz w:val="18"/>
          <w:szCs w:val="18"/>
          <w:lang w:val="en-ID"/>
        </w:rPr>
        <w:t>202</w:t>
      </w:r>
      <w:r w:rsidR="00B63B80">
        <w:rPr>
          <w:rFonts w:ascii="Calibri" w:hAnsi="Calibri" w:cs="Arial"/>
          <w:sz w:val="18"/>
          <w:szCs w:val="18"/>
          <w:lang w:val="en-ID"/>
        </w:rPr>
        <w:t>2</w:t>
      </w:r>
    </w:p>
    <w:p w14:paraId="55B96419" w14:textId="77777777" w:rsidR="00A905A0" w:rsidRPr="00943E2A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>Tentang Penunjukan Pemegang dan Penanggung Jawab</w:t>
      </w:r>
    </w:p>
    <w:p w14:paraId="444204AC" w14:textId="77777777" w:rsidR="00A905A0" w:rsidRPr="00A905A0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  <w:t xml:space="preserve">Barang Milik Negara </w:t>
      </w:r>
      <w:r>
        <w:rPr>
          <w:rFonts w:ascii="Calibri" w:hAnsi="Calibri" w:cs="Arial"/>
          <w:sz w:val="18"/>
          <w:szCs w:val="18"/>
          <w:lang w:val="en-ID"/>
        </w:rPr>
        <w:t xml:space="preserve">berupa Laptop </w:t>
      </w:r>
    </w:p>
    <w:p w14:paraId="33BA2269" w14:textId="018C9166" w:rsidR="00A905A0" w:rsidRDefault="00A905A0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>Pengadilan Tinggi Agama Padang</w:t>
      </w:r>
    </w:p>
    <w:p w14:paraId="726A38B2" w14:textId="77777777" w:rsidR="005112F9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</w:p>
    <w:p w14:paraId="08B29D78" w14:textId="77777777" w:rsidR="005112F9" w:rsidRPr="00943E2A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  <w:bookmarkStart w:id="0" w:name="_GoBack"/>
      <w:bookmarkEnd w:id="0"/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19"/>
        <w:gridCol w:w="425"/>
        <w:gridCol w:w="581"/>
        <w:gridCol w:w="2893"/>
        <w:gridCol w:w="1858"/>
        <w:gridCol w:w="2365"/>
      </w:tblGrid>
      <w:tr w:rsidR="00795890" w:rsidRPr="007F0D48" w14:paraId="794E368F" w14:textId="77777777" w:rsidTr="00197B9D">
        <w:trPr>
          <w:trHeight w:val="489"/>
        </w:trPr>
        <w:tc>
          <w:tcPr>
            <w:tcW w:w="437" w:type="dxa"/>
            <w:shd w:val="clear" w:color="auto" w:fill="auto"/>
            <w:vAlign w:val="center"/>
          </w:tcPr>
          <w:p w14:paraId="06C6ED84" w14:textId="77777777" w:rsidR="006C4F24" w:rsidRPr="007F0D48" w:rsidRDefault="006C4F24" w:rsidP="00CB6695">
            <w:pPr>
              <w:ind w:right="-278" w:hanging="25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No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8928C7D" w14:textId="77777777" w:rsidR="006C4F24" w:rsidRPr="007F0D48" w:rsidRDefault="006C4F24" w:rsidP="00CB66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Merk/Tipe Laptop</w:t>
            </w:r>
          </w:p>
        </w:tc>
        <w:tc>
          <w:tcPr>
            <w:tcW w:w="426" w:type="dxa"/>
            <w:vAlign w:val="center"/>
          </w:tcPr>
          <w:p w14:paraId="49245F57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  <w:t>NUP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6A74D5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Tahun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7610DC41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Penanggung Jawab</w:t>
            </w:r>
          </w:p>
        </w:tc>
        <w:tc>
          <w:tcPr>
            <w:tcW w:w="1701" w:type="dxa"/>
            <w:vAlign w:val="center"/>
          </w:tcPr>
          <w:p w14:paraId="7FDE9163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2410" w:type="dxa"/>
            <w:vAlign w:val="center"/>
          </w:tcPr>
          <w:p w14:paraId="187C72D6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Jabatan</w:t>
            </w:r>
          </w:p>
        </w:tc>
      </w:tr>
      <w:tr w:rsidR="00F01E6F" w:rsidRPr="007F0D48" w14:paraId="3615AED5" w14:textId="77777777" w:rsidTr="00197B9D">
        <w:tc>
          <w:tcPr>
            <w:tcW w:w="437" w:type="dxa"/>
            <w:shd w:val="clear" w:color="auto" w:fill="auto"/>
            <w:vAlign w:val="center"/>
          </w:tcPr>
          <w:p w14:paraId="488FFC57" w14:textId="2F7A33F9" w:rsidR="00F01E6F" w:rsidRPr="007F0D48" w:rsidRDefault="00F01E6F" w:rsidP="00A6544A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6D08120" w14:textId="79BC2710" w:rsidR="00F01E6F" w:rsidRPr="007F0D48" w:rsidRDefault="00F01E6F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PAVILION X360</w:t>
            </w:r>
          </w:p>
        </w:tc>
        <w:tc>
          <w:tcPr>
            <w:tcW w:w="426" w:type="dxa"/>
            <w:vAlign w:val="center"/>
          </w:tcPr>
          <w:p w14:paraId="17F69B91" w14:textId="4F1B5A87" w:rsidR="00F01E6F" w:rsidRPr="007F0D48" w:rsidRDefault="00F01E6F" w:rsidP="00A6544A">
            <w:pPr>
              <w:ind w:left="-249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ABAD593" w14:textId="53AEF6EB" w:rsidR="00F01E6F" w:rsidRPr="007F0D48" w:rsidRDefault="00F01E6F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1CA068AF" w14:textId="09C048C4" w:rsidR="00F01E6F" w:rsidRPr="007F0D48" w:rsidRDefault="00F01E6F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Drs. H. Zein Ahsan, M.H.</w:t>
            </w:r>
          </w:p>
        </w:tc>
        <w:tc>
          <w:tcPr>
            <w:tcW w:w="1701" w:type="dxa"/>
            <w:vAlign w:val="center"/>
          </w:tcPr>
          <w:p w14:paraId="50DCB3DA" w14:textId="30B431D7" w:rsidR="00F01E6F" w:rsidRPr="007F0D48" w:rsidRDefault="00F01E6F" w:rsidP="00197B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195508261982031000</w:t>
            </w:r>
          </w:p>
        </w:tc>
        <w:tc>
          <w:tcPr>
            <w:tcW w:w="2410" w:type="dxa"/>
            <w:vAlign w:val="center"/>
          </w:tcPr>
          <w:p w14:paraId="3DEC8777" w14:textId="0BE8C626" w:rsidR="00F01E6F" w:rsidRPr="007F0D48" w:rsidRDefault="00F01E6F" w:rsidP="00F01E6F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Ketua</w:t>
            </w:r>
          </w:p>
        </w:tc>
      </w:tr>
      <w:tr w:rsidR="00F01E6F" w:rsidRPr="007F0D48" w14:paraId="26ED96FB" w14:textId="77777777" w:rsidTr="00197B9D">
        <w:tc>
          <w:tcPr>
            <w:tcW w:w="437" w:type="dxa"/>
            <w:shd w:val="clear" w:color="auto" w:fill="auto"/>
            <w:vAlign w:val="center"/>
          </w:tcPr>
          <w:p w14:paraId="78E0E99B" w14:textId="17C75913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76EE368" w14:textId="0074F8E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6" w:type="dxa"/>
            <w:vAlign w:val="center"/>
          </w:tcPr>
          <w:p w14:paraId="2416EF9D" w14:textId="19339B2A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EF323EB" w14:textId="4A25CD80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70B5A597" w14:textId="49753DF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Dr. Abd. Hakim, M.H.I.</w:t>
            </w:r>
          </w:p>
        </w:tc>
        <w:tc>
          <w:tcPr>
            <w:tcW w:w="1701" w:type="dxa"/>
            <w:vAlign w:val="center"/>
          </w:tcPr>
          <w:p w14:paraId="039E8D0B" w14:textId="253FF161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196108311987031000</w:t>
            </w:r>
          </w:p>
        </w:tc>
        <w:tc>
          <w:tcPr>
            <w:tcW w:w="2410" w:type="dxa"/>
            <w:vAlign w:val="center"/>
          </w:tcPr>
          <w:p w14:paraId="749583C8" w14:textId="45F316AA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Wakil Ketua</w:t>
            </w:r>
          </w:p>
        </w:tc>
      </w:tr>
      <w:tr w:rsidR="00F01E6F" w:rsidRPr="007F0D48" w14:paraId="265DD698" w14:textId="77777777" w:rsidTr="00197B9D">
        <w:tc>
          <w:tcPr>
            <w:tcW w:w="437" w:type="dxa"/>
            <w:shd w:val="clear" w:color="auto" w:fill="auto"/>
            <w:vAlign w:val="center"/>
          </w:tcPr>
          <w:p w14:paraId="03C5D076" w14:textId="75AFE9EC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6DAF7F6" w14:textId="4703FF5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6" w:type="dxa"/>
            <w:vAlign w:val="center"/>
          </w:tcPr>
          <w:p w14:paraId="296781F1" w14:textId="1A50D9BB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F0D1C5" w14:textId="44DF25E3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6BAC3686" w14:textId="5AE9086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H. Masdi, S.H.</w:t>
            </w:r>
          </w:p>
        </w:tc>
        <w:tc>
          <w:tcPr>
            <w:tcW w:w="1701" w:type="dxa"/>
            <w:vAlign w:val="center"/>
          </w:tcPr>
          <w:p w14:paraId="48B4A938" w14:textId="1167B9B6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197503301994031000</w:t>
            </w:r>
          </w:p>
        </w:tc>
        <w:tc>
          <w:tcPr>
            <w:tcW w:w="2410" w:type="dxa"/>
            <w:vAlign w:val="center"/>
          </w:tcPr>
          <w:p w14:paraId="55CCA189" w14:textId="2EF47440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 Muda Hukum</w:t>
            </w:r>
          </w:p>
        </w:tc>
      </w:tr>
      <w:tr w:rsidR="00F01E6F" w:rsidRPr="007F0D48" w14:paraId="6D1BDDFA" w14:textId="77777777" w:rsidTr="00197B9D">
        <w:tc>
          <w:tcPr>
            <w:tcW w:w="437" w:type="dxa"/>
            <w:shd w:val="clear" w:color="auto" w:fill="auto"/>
            <w:vAlign w:val="center"/>
          </w:tcPr>
          <w:p w14:paraId="78FE462E" w14:textId="29C16E57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DD73F0F" w14:textId="72BA4E3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14 S</w:t>
            </w:r>
          </w:p>
        </w:tc>
        <w:tc>
          <w:tcPr>
            <w:tcW w:w="426" w:type="dxa"/>
            <w:vAlign w:val="center"/>
          </w:tcPr>
          <w:p w14:paraId="559AEF1A" w14:textId="42CC6E41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D38B51" w14:textId="41104EC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55947838" w14:textId="4EDD4DE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Elsa Rusdiana, S.E.</w:t>
            </w:r>
          </w:p>
        </w:tc>
        <w:tc>
          <w:tcPr>
            <w:tcW w:w="1701" w:type="dxa"/>
            <w:vAlign w:val="center"/>
          </w:tcPr>
          <w:p w14:paraId="3BD4D55C" w14:textId="4F5ABBB0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198701252011012000</w:t>
            </w:r>
          </w:p>
        </w:tc>
        <w:tc>
          <w:tcPr>
            <w:tcW w:w="2410" w:type="dxa"/>
            <w:vAlign w:val="center"/>
          </w:tcPr>
          <w:p w14:paraId="6F09FC2B" w14:textId="1D1D4A15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Pelaksana pada Subbag. Keuangan &amp; Pelaporan</w:t>
            </w:r>
          </w:p>
        </w:tc>
      </w:tr>
      <w:tr w:rsidR="00F01E6F" w:rsidRPr="007F0D48" w14:paraId="1525080D" w14:textId="77777777" w:rsidTr="00197B9D">
        <w:tc>
          <w:tcPr>
            <w:tcW w:w="437" w:type="dxa"/>
            <w:shd w:val="clear" w:color="auto" w:fill="auto"/>
            <w:vAlign w:val="center"/>
          </w:tcPr>
          <w:p w14:paraId="611FB070" w14:textId="0083949E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5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7C092D4" w14:textId="52D152B9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6" w:type="dxa"/>
            <w:vAlign w:val="center"/>
          </w:tcPr>
          <w:p w14:paraId="51CD9632" w14:textId="3E16B4C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707EB6E" w14:textId="39A7996D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65DFD10C" w14:textId="6F74C2EB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Drs. Abd. Khalik, S.H., M.H..</w:t>
            </w:r>
          </w:p>
        </w:tc>
        <w:tc>
          <w:tcPr>
            <w:tcW w:w="1701" w:type="dxa"/>
            <w:vAlign w:val="center"/>
          </w:tcPr>
          <w:p w14:paraId="56639D63" w14:textId="181EA17F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196202131991031000</w:t>
            </w:r>
          </w:p>
        </w:tc>
        <w:tc>
          <w:tcPr>
            <w:tcW w:w="2410" w:type="dxa"/>
            <w:vAlign w:val="center"/>
          </w:tcPr>
          <w:p w14:paraId="4699CB9C" w14:textId="59171C88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</w:p>
        </w:tc>
      </w:tr>
      <w:tr w:rsidR="00F01E6F" w:rsidRPr="007F0D48" w14:paraId="020FACCC" w14:textId="77777777" w:rsidTr="00197B9D">
        <w:tc>
          <w:tcPr>
            <w:tcW w:w="437" w:type="dxa"/>
            <w:shd w:val="clear" w:color="auto" w:fill="auto"/>
            <w:vAlign w:val="center"/>
          </w:tcPr>
          <w:p w14:paraId="48B28F2C" w14:textId="4D0EDE4C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6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52B6A86" w14:textId="2A586FC2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6" w:type="dxa"/>
            <w:vAlign w:val="center"/>
          </w:tcPr>
          <w:p w14:paraId="6DA23A7E" w14:textId="0B98A54B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3AAED3C" w14:textId="67D4CB7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4F5BDB35" w14:textId="4BDF2647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Irsyadi, S.Ag., M.Ag.</w:t>
            </w:r>
          </w:p>
        </w:tc>
        <w:tc>
          <w:tcPr>
            <w:tcW w:w="1701" w:type="dxa"/>
            <w:vAlign w:val="center"/>
          </w:tcPr>
          <w:p w14:paraId="11F553E1" w14:textId="1A6D184D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197007021996031000</w:t>
            </w:r>
          </w:p>
        </w:tc>
        <w:tc>
          <w:tcPr>
            <w:tcW w:w="2410" w:type="dxa"/>
            <w:vAlign w:val="center"/>
          </w:tcPr>
          <w:p w14:paraId="0B9F8721" w14:textId="41FD648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Sekretaris</w:t>
            </w:r>
          </w:p>
        </w:tc>
      </w:tr>
      <w:tr w:rsidR="00F01E6F" w:rsidRPr="007F0D48" w14:paraId="62066772" w14:textId="77777777" w:rsidTr="00197B9D">
        <w:tc>
          <w:tcPr>
            <w:tcW w:w="437" w:type="dxa"/>
            <w:shd w:val="clear" w:color="auto" w:fill="auto"/>
            <w:vAlign w:val="center"/>
          </w:tcPr>
          <w:p w14:paraId="2E64BD3E" w14:textId="7BBF608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7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9BCB0AA" w14:textId="08AB523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6" w:type="dxa"/>
            <w:vAlign w:val="center"/>
          </w:tcPr>
          <w:p w14:paraId="06D262FF" w14:textId="235FF1B0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02C8011" w14:textId="3344676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5639E531" w14:textId="6DE893D3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Ismail, S.H.I., M.A.</w:t>
            </w:r>
          </w:p>
        </w:tc>
        <w:tc>
          <w:tcPr>
            <w:tcW w:w="1701" w:type="dxa"/>
            <w:vAlign w:val="center"/>
          </w:tcPr>
          <w:p w14:paraId="061A5A8D" w14:textId="463BBCD7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197908202003121000</w:t>
            </w:r>
          </w:p>
        </w:tc>
        <w:tc>
          <w:tcPr>
            <w:tcW w:w="2410" w:type="dxa"/>
            <w:vAlign w:val="center"/>
          </w:tcPr>
          <w:p w14:paraId="3C108D38" w14:textId="2F472D63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 Bagian Perencanaan dan Kepegawaian</w:t>
            </w:r>
          </w:p>
        </w:tc>
      </w:tr>
      <w:tr w:rsidR="00F01E6F" w:rsidRPr="007F0D48" w14:paraId="01CE38AE" w14:textId="77777777" w:rsidTr="00197B9D">
        <w:tc>
          <w:tcPr>
            <w:tcW w:w="437" w:type="dxa"/>
            <w:shd w:val="clear" w:color="auto" w:fill="auto"/>
            <w:vAlign w:val="center"/>
          </w:tcPr>
          <w:p w14:paraId="2ABB72E8" w14:textId="4C9AAC2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8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433F6BC" w14:textId="74C1B8CD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6" w:type="dxa"/>
            <w:vAlign w:val="center"/>
          </w:tcPr>
          <w:p w14:paraId="088D7CF1" w14:textId="6DE8AA02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6FED9BB" w14:textId="4F293608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69F3ACE7" w14:textId="65F43426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Elvi Yunita, S.H.</w:t>
            </w:r>
          </w:p>
        </w:tc>
        <w:tc>
          <w:tcPr>
            <w:tcW w:w="1701" w:type="dxa"/>
            <w:vAlign w:val="center"/>
          </w:tcPr>
          <w:p w14:paraId="757C3BD0" w14:textId="567689A9" w:rsidR="00F01E6F" w:rsidRPr="007F0D48" w:rsidRDefault="00F01E6F" w:rsidP="00197B9D">
            <w:pPr>
              <w:jc w:val="center"/>
              <w:rPr>
                <w:rFonts w:ascii="Arial Narrow" w:hAnsi="Arial Narrow" w:cs="Calibri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198206162005022000</w:t>
            </w:r>
          </w:p>
        </w:tc>
        <w:tc>
          <w:tcPr>
            <w:tcW w:w="2410" w:type="dxa"/>
            <w:vAlign w:val="center"/>
          </w:tcPr>
          <w:p w14:paraId="3A0F8E2D" w14:textId="433712A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 Subbagian Rencana Program dan Anggaran</w:t>
            </w:r>
          </w:p>
        </w:tc>
      </w:tr>
      <w:tr w:rsidR="00F01E6F" w:rsidRPr="007F0D48" w14:paraId="0BCE3897" w14:textId="77777777" w:rsidTr="00197B9D">
        <w:tc>
          <w:tcPr>
            <w:tcW w:w="437" w:type="dxa"/>
            <w:shd w:val="clear" w:color="auto" w:fill="auto"/>
            <w:vAlign w:val="center"/>
          </w:tcPr>
          <w:p w14:paraId="5F612701" w14:textId="0F09D39B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9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D222942" w14:textId="496DAE7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6" w:type="dxa"/>
            <w:vAlign w:val="center"/>
          </w:tcPr>
          <w:p w14:paraId="129595EE" w14:textId="118A3543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FA593D8" w14:textId="2D6EDA99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5E258AC7" w14:textId="6CEF94F1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Nora Oktavia, S.H.</w:t>
            </w:r>
          </w:p>
        </w:tc>
        <w:tc>
          <w:tcPr>
            <w:tcW w:w="1701" w:type="dxa"/>
            <w:vAlign w:val="center"/>
          </w:tcPr>
          <w:p w14:paraId="6149CECE" w14:textId="195B4A20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197210101999032000</w:t>
            </w:r>
          </w:p>
        </w:tc>
        <w:tc>
          <w:tcPr>
            <w:tcW w:w="2410" w:type="dxa"/>
            <w:vAlign w:val="center"/>
          </w:tcPr>
          <w:p w14:paraId="678F9EDB" w14:textId="0CB1DE56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 Pengganti</w:t>
            </w:r>
          </w:p>
        </w:tc>
      </w:tr>
      <w:tr w:rsidR="00F01E6F" w:rsidRPr="007F0D48" w14:paraId="2F70AB09" w14:textId="77777777" w:rsidTr="00197B9D">
        <w:tc>
          <w:tcPr>
            <w:tcW w:w="437" w:type="dxa"/>
            <w:shd w:val="clear" w:color="auto" w:fill="auto"/>
            <w:vAlign w:val="center"/>
          </w:tcPr>
          <w:p w14:paraId="015DA418" w14:textId="2CFFB117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10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06CD8C8" w14:textId="040D4C7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6" w:type="dxa"/>
            <w:vAlign w:val="center"/>
          </w:tcPr>
          <w:p w14:paraId="6AC51CA3" w14:textId="389BCD9D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6E89675" w14:textId="499A14D0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43E0CDC3" w14:textId="7B53520A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Drs. Daryamurni</w:t>
            </w:r>
          </w:p>
        </w:tc>
        <w:tc>
          <w:tcPr>
            <w:tcW w:w="1701" w:type="dxa"/>
            <w:vAlign w:val="center"/>
          </w:tcPr>
          <w:p w14:paraId="224281B7" w14:textId="1E31B20B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196503061992031000</w:t>
            </w:r>
          </w:p>
        </w:tc>
        <w:tc>
          <w:tcPr>
            <w:tcW w:w="2410" w:type="dxa"/>
            <w:vAlign w:val="center"/>
          </w:tcPr>
          <w:p w14:paraId="6C771515" w14:textId="464D0FD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 Pengganti</w:t>
            </w:r>
          </w:p>
        </w:tc>
      </w:tr>
      <w:tr w:rsidR="00F01E6F" w:rsidRPr="007F0D48" w14:paraId="08278164" w14:textId="77777777" w:rsidTr="00197B9D">
        <w:tc>
          <w:tcPr>
            <w:tcW w:w="437" w:type="dxa"/>
            <w:shd w:val="clear" w:color="auto" w:fill="auto"/>
            <w:vAlign w:val="center"/>
          </w:tcPr>
          <w:p w14:paraId="105E3B09" w14:textId="0DFE8EC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A0B75AE" w14:textId="580E71D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6" w:type="dxa"/>
            <w:vAlign w:val="center"/>
          </w:tcPr>
          <w:p w14:paraId="74AE4A88" w14:textId="64C3A30F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D6E37B2" w14:textId="5BED827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685B7DE8" w14:textId="362091CE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Fitrya Rafani, A.Md.</w:t>
            </w:r>
          </w:p>
        </w:tc>
        <w:tc>
          <w:tcPr>
            <w:tcW w:w="1701" w:type="dxa"/>
            <w:vAlign w:val="center"/>
          </w:tcPr>
          <w:p w14:paraId="18FA09BF" w14:textId="2CB8E068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198905022015032000</w:t>
            </w:r>
          </w:p>
        </w:tc>
        <w:tc>
          <w:tcPr>
            <w:tcW w:w="2410" w:type="dxa"/>
            <w:vAlign w:val="center"/>
          </w:tcPr>
          <w:p w14:paraId="4B549D68" w14:textId="6524F355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Bendahara Tingkat Banding/Eselon I, Sub Bagian Keuangan Dan Pelaporan</w:t>
            </w:r>
          </w:p>
        </w:tc>
      </w:tr>
      <w:tr w:rsidR="00F01E6F" w:rsidRPr="007F0D48" w14:paraId="2E72BE79" w14:textId="77777777" w:rsidTr="00197B9D">
        <w:tc>
          <w:tcPr>
            <w:tcW w:w="437" w:type="dxa"/>
            <w:shd w:val="clear" w:color="auto" w:fill="auto"/>
            <w:vAlign w:val="center"/>
          </w:tcPr>
          <w:p w14:paraId="6E9B8E4D" w14:textId="400A5788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0AF09EB" w14:textId="36B192AA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6" w:type="dxa"/>
            <w:vAlign w:val="center"/>
          </w:tcPr>
          <w:p w14:paraId="361C7694" w14:textId="20BFC672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CFDEF6B" w14:textId="6939FA6D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34D6CC0A" w14:textId="3DCE6015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Yova Nelindy, A.Md.</w:t>
            </w:r>
          </w:p>
        </w:tc>
        <w:tc>
          <w:tcPr>
            <w:tcW w:w="1701" w:type="dxa"/>
            <w:vAlign w:val="center"/>
          </w:tcPr>
          <w:p w14:paraId="2F5E7254" w14:textId="51B7E707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199305242019032000</w:t>
            </w:r>
          </w:p>
        </w:tc>
        <w:tc>
          <w:tcPr>
            <w:tcW w:w="2410" w:type="dxa"/>
            <w:vAlign w:val="center"/>
          </w:tcPr>
          <w:p w14:paraId="5554BA0F" w14:textId="46A03542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Pengelola Barang Milik Negara, Sub Bagian Tata Usaha Dan Rumah Tangga</w:t>
            </w:r>
          </w:p>
        </w:tc>
      </w:tr>
      <w:tr w:rsidR="00F01E6F" w:rsidRPr="007F0D48" w14:paraId="3652E0B3" w14:textId="77777777" w:rsidTr="00197B9D">
        <w:tc>
          <w:tcPr>
            <w:tcW w:w="437" w:type="dxa"/>
            <w:shd w:val="clear" w:color="auto" w:fill="auto"/>
            <w:vAlign w:val="center"/>
          </w:tcPr>
          <w:p w14:paraId="0301E674" w14:textId="1730F791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13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AF28FFB" w14:textId="3B19A7C9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6" w:type="dxa"/>
            <w:vAlign w:val="center"/>
          </w:tcPr>
          <w:p w14:paraId="468A97F5" w14:textId="486E1E99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DF461A7" w14:textId="52BD9FDB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335320BB" w14:textId="57F29562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Millia Sufia, S.E.,S.H.,M.M.</w:t>
            </w:r>
          </w:p>
        </w:tc>
        <w:tc>
          <w:tcPr>
            <w:tcW w:w="1701" w:type="dxa"/>
            <w:vAlign w:val="center"/>
          </w:tcPr>
          <w:p w14:paraId="12B17B3F" w14:textId="5A17CC4B" w:rsidR="00F01E6F" w:rsidRPr="007F0D48" w:rsidRDefault="00F01E6F" w:rsidP="00197B9D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198410142009042000</w:t>
            </w:r>
          </w:p>
        </w:tc>
        <w:tc>
          <w:tcPr>
            <w:tcW w:w="2410" w:type="dxa"/>
            <w:vAlign w:val="center"/>
          </w:tcPr>
          <w:p w14:paraId="3DD1D7DC" w14:textId="0829A8CE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 Subbagian Keuangan dan Pelaporan</w:t>
            </w:r>
          </w:p>
        </w:tc>
      </w:tr>
      <w:tr w:rsidR="00F01E6F" w:rsidRPr="007F0D48" w14:paraId="189DF760" w14:textId="77777777" w:rsidTr="00197B9D">
        <w:tc>
          <w:tcPr>
            <w:tcW w:w="437" w:type="dxa"/>
            <w:shd w:val="clear" w:color="auto" w:fill="auto"/>
            <w:vAlign w:val="center"/>
          </w:tcPr>
          <w:p w14:paraId="2482FB56" w14:textId="75C8648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FF0D095" w14:textId="7BDC0B7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Dell Inspiron</w:t>
            </w:r>
          </w:p>
        </w:tc>
        <w:tc>
          <w:tcPr>
            <w:tcW w:w="426" w:type="dxa"/>
            <w:vAlign w:val="center"/>
          </w:tcPr>
          <w:p w14:paraId="647EC2C3" w14:textId="4871F4B6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37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E029C7C" w14:textId="7D23725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2017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753A4598" w14:textId="5BC4BC45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Listya Rahma, A.Md</w:t>
            </w:r>
          </w:p>
        </w:tc>
        <w:tc>
          <w:tcPr>
            <w:tcW w:w="1701" w:type="dxa"/>
            <w:vAlign w:val="center"/>
          </w:tcPr>
          <w:p w14:paraId="578CBE7F" w14:textId="7505362E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198705252009122000</w:t>
            </w:r>
          </w:p>
        </w:tc>
        <w:tc>
          <w:tcPr>
            <w:tcW w:w="2410" w:type="dxa"/>
            <w:vAlign w:val="center"/>
          </w:tcPr>
          <w:p w14:paraId="4D74E5BA" w14:textId="6A706E95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Pelaksana pada Panitera Muda Hukum</w:t>
            </w:r>
          </w:p>
        </w:tc>
      </w:tr>
      <w:tr w:rsidR="00F01E6F" w:rsidRPr="007F0D48" w14:paraId="0C7C5DD8" w14:textId="77777777" w:rsidTr="00197B9D">
        <w:tc>
          <w:tcPr>
            <w:tcW w:w="437" w:type="dxa"/>
            <w:shd w:val="clear" w:color="auto" w:fill="auto"/>
            <w:vAlign w:val="center"/>
          </w:tcPr>
          <w:p w14:paraId="6A5DD07F" w14:textId="56BEC045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C149AD0" w14:textId="16DE5C5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E546</w:t>
            </w:r>
          </w:p>
        </w:tc>
        <w:tc>
          <w:tcPr>
            <w:tcW w:w="426" w:type="dxa"/>
            <w:vAlign w:val="center"/>
          </w:tcPr>
          <w:p w14:paraId="2D83EF03" w14:textId="6206116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9750A93" w14:textId="64B54366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2016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5A2383FD" w14:textId="0735AA16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Aidil Akbar,S.E. </w:t>
            </w:r>
          </w:p>
        </w:tc>
        <w:tc>
          <w:tcPr>
            <w:tcW w:w="1701" w:type="dxa"/>
            <w:vAlign w:val="center"/>
          </w:tcPr>
          <w:p w14:paraId="1F8B71E8" w14:textId="6D336CDA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198708082006041000</w:t>
            </w:r>
          </w:p>
        </w:tc>
        <w:tc>
          <w:tcPr>
            <w:tcW w:w="2410" w:type="dxa"/>
            <w:vAlign w:val="center"/>
          </w:tcPr>
          <w:p w14:paraId="439D8176" w14:textId="053A7EF8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Analis Perencanaan, Evaluasi dan Pelaporan, Sub Bagian Rencana Program Dan Anggaran</w:t>
            </w:r>
          </w:p>
        </w:tc>
      </w:tr>
      <w:tr w:rsidR="00F01E6F" w:rsidRPr="007F0D48" w14:paraId="3EBB20D9" w14:textId="77777777" w:rsidTr="00197B9D">
        <w:tc>
          <w:tcPr>
            <w:tcW w:w="437" w:type="dxa"/>
            <w:shd w:val="clear" w:color="auto" w:fill="auto"/>
            <w:vAlign w:val="center"/>
          </w:tcPr>
          <w:p w14:paraId="619F9823" w14:textId="2CFE60DD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29C4F6E" w14:textId="09AD6929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6" w:type="dxa"/>
            <w:vAlign w:val="center"/>
          </w:tcPr>
          <w:p w14:paraId="01A00B34" w14:textId="340ED2EB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3DA6E01" w14:textId="198ABD26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1DBB0B56" w14:textId="2DB3E9DE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Nurasiyah Handayani Rangkuti, S.H.</w:t>
            </w:r>
          </w:p>
        </w:tc>
        <w:tc>
          <w:tcPr>
            <w:tcW w:w="1701" w:type="dxa"/>
            <w:vAlign w:val="center"/>
          </w:tcPr>
          <w:p w14:paraId="2BAEA1B5" w14:textId="5E707188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198102212011012000</w:t>
            </w:r>
          </w:p>
        </w:tc>
        <w:tc>
          <w:tcPr>
            <w:tcW w:w="2410" w:type="dxa"/>
            <w:vAlign w:val="center"/>
          </w:tcPr>
          <w:p w14:paraId="657E70D2" w14:textId="5E8C1FF4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Kepala Sub Bagian Tata Usaha Dan Rumah Tangga</w:t>
            </w:r>
          </w:p>
        </w:tc>
      </w:tr>
      <w:tr w:rsidR="00F01E6F" w:rsidRPr="007F0D48" w14:paraId="79F5AB06" w14:textId="77777777" w:rsidTr="00197B9D">
        <w:tc>
          <w:tcPr>
            <w:tcW w:w="437" w:type="dxa"/>
            <w:shd w:val="clear" w:color="auto" w:fill="auto"/>
            <w:vAlign w:val="center"/>
          </w:tcPr>
          <w:p w14:paraId="2BE808A3" w14:textId="22BE8D76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FA02CF4" w14:textId="210089A9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6" w:type="dxa"/>
            <w:vAlign w:val="center"/>
          </w:tcPr>
          <w:p w14:paraId="3EE98161" w14:textId="23870646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F154014" w14:textId="74B47ED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0D4810F1" w14:textId="25C6D3E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Winda Harza, S.H.</w:t>
            </w:r>
          </w:p>
        </w:tc>
        <w:tc>
          <w:tcPr>
            <w:tcW w:w="1701" w:type="dxa"/>
            <w:vAlign w:val="center"/>
          </w:tcPr>
          <w:p w14:paraId="20BEA094" w14:textId="68EBD384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197201182005021000</w:t>
            </w:r>
          </w:p>
        </w:tc>
        <w:tc>
          <w:tcPr>
            <w:tcW w:w="2410" w:type="dxa"/>
            <w:vAlign w:val="center"/>
          </w:tcPr>
          <w:p w14:paraId="4C231BFE" w14:textId="37F238E0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Analis Perkara Peradilan, Panitera Muda Hukum</w:t>
            </w:r>
          </w:p>
        </w:tc>
      </w:tr>
      <w:tr w:rsidR="00F01E6F" w:rsidRPr="007F0D48" w14:paraId="65CA65FA" w14:textId="77777777" w:rsidTr="00197B9D">
        <w:tc>
          <w:tcPr>
            <w:tcW w:w="437" w:type="dxa"/>
            <w:shd w:val="clear" w:color="auto" w:fill="auto"/>
            <w:vAlign w:val="center"/>
          </w:tcPr>
          <w:p w14:paraId="60AEF785" w14:textId="64DEA33B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35A8A5A" w14:textId="5C93C6DD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6" w:type="dxa"/>
            <w:vAlign w:val="center"/>
          </w:tcPr>
          <w:p w14:paraId="337A5ACA" w14:textId="50535099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7F9C4C8" w14:textId="0C61E1E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2015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43FF1ED9" w14:textId="6FCFC977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Rahmita, S.Ag.</w:t>
            </w:r>
          </w:p>
        </w:tc>
        <w:tc>
          <w:tcPr>
            <w:tcW w:w="1701" w:type="dxa"/>
            <w:vAlign w:val="center"/>
          </w:tcPr>
          <w:p w14:paraId="2D4F3DC7" w14:textId="2CC43C2F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196101071987032000</w:t>
            </w:r>
          </w:p>
        </w:tc>
        <w:tc>
          <w:tcPr>
            <w:tcW w:w="2410" w:type="dxa"/>
            <w:vAlign w:val="center"/>
          </w:tcPr>
          <w:p w14:paraId="5401D80E" w14:textId="2F9DF2CF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Panitera Pengganti</w:t>
            </w:r>
          </w:p>
        </w:tc>
      </w:tr>
      <w:tr w:rsidR="00F01E6F" w:rsidRPr="007F0D48" w14:paraId="5774351D" w14:textId="77777777" w:rsidTr="00197B9D">
        <w:tc>
          <w:tcPr>
            <w:tcW w:w="437" w:type="dxa"/>
            <w:shd w:val="clear" w:color="auto" w:fill="auto"/>
            <w:vAlign w:val="center"/>
          </w:tcPr>
          <w:p w14:paraId="20B7204F" w14:textId="0A550FD8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C5F2D2C" w14:textId="42BEA2EF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6" w:type="dxa"/>
            <w:vAlign w:val="center"/>
          </w:tcPr>
          <w:p w14:paraId="5A54CCD8" w14:textId="389C3C54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436ED6" w14:textId="458B27C9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6FFFBE96" w14:textId="4C1EE424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Damris, S.H.</w:t>
            </w:r>
          </w:p>
        </w:tc>
        <w:tc>
          <w:tcPr>
            <w:tcW w:w="1701" w:type="dxa"/>
            <w:vAlign w:val="center"/>
          </w:tcPr>
          <w:p w14:paraId="413F7F33" w14:textId="56A4BB81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196410141994031000</w:t>
            </w:r>
          </w:p>
        </w:tc>
        <w:tc>
          <w:tcPr>
            <w:tcW w:w="2410" w:type="dxa"/>
            <w:vAlign w:val="center"/>
          </w:tcPr>
          <w:p w14:paraId="3BFF97ED" w14:textId="69963717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Panitera Pengganti</w:t>
            </w:r>
          </w:p>
        </w:tc>
      </w:tr>
      <w:tr w:rsidR="00F01E6F" w:rsidRPr="007F0D48" w14:paraId="77B73AD8" w14:textId="77777777" w:rsidTr="00197B9D">
        <w:tc>
          <w:tcPr>
            <w:tcW w:w="437" w:type="dxa"/>
            <w:shd w:val="clear" w:color="auto" w:fill="auto"/>
            <w:vAlign w:val="center"/>
          </w:tcPr>
          <w:p w14:paraId="20268775" w14:textId="37269D89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12758E4" w14:textId="5D4C2FB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6" w:type="dxa"/>
            <w:vAlign w:val="center"/>
          </w:tcPr>
          <w:p w14:paraId="5D89DDF2" w14:textId="5C1677F2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D1472D2" w14:textId="74B0A00E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6485A26D" w14:textId="11C16183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Drs. H. Yusnedi</w:t>
            </w:r>
          </w:p>
        </w:tc>
        <w:tc>
          <w:tcPr>
            <w:tcW w:w="1701" w:type="dxa"/>
            <w:vAlign w:val="center"/>
          </w:tcPr>
          <w:p w14:paraId="75B51C04" w14:textId="59202DDA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196008281987031000</w:t>
            </w:r>
          </w:p>
        </w:tc>
        <w:tc>
          <w:tcPr>
            <w:tcW w:w="2410" w:type="dxa"/>
            <w:vAlign w:val="center"/>
          </w:tcPr>
          <w:p w14:paraId="4000BF49" w14:textId="0D1956B1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Panitera Pengganti</w:t>
            </w:r>
          </w:p>
        </w:tc>
      </w:tr>
      <w:tr w:rsidR="00F01E6F" w:rsidRPr="007F0D48" w14:paraId="46FAFF34" w14:textId="77777777" w:rsidTr="00197B9D">
        <w:tc>
          <w:tcPr>
            <w:tcW w:w="437" w:type="dxa"/>
            <w:shd w:val="clear" w:color="auto" w:fill="auto"/>
            <w:vAlign w:val="center"/>
          </w:tcPr>
          <w:p w14:paraId="4B595CD1" w14:textId="734E32E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E4A8A94" w14:textId="4C1C2D7E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6" w:type="dxa"/>
            <w:vAlign w:val="center"/>
          </w:tcPr>
          <w:p w14:paraId="4CB322A3" w14:textId="50691E51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F449D03" w14:textId="46F1CA30" w:rsidR="00F01E6F" w:rsidRPr="007F0D48" w:rsidRDefault="00F01E6F" w:rsidP="00F01E6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2015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56482EBE" w14:textId="56B61191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Rifka Hidayat, S.H.</w:t>
            </w:r>
          </w:p>
        </w:tc>
        <w:tc>
          <w:tcPr>
            <w:tcW w:w="1701" w:type="dxa"/>
            <w:vAlign w:val="center"/>
          </w:tcPr>
          <w:p w14:paraId="2A3600C6" w14:textId="4A6A511F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198503212006041000</w:t>
            </w:r>
          </w:p>
        </w:tc>
        <w:tc>
          <w:tcPr>
            <w:tcW w:w="2410" w:type="dxa"/>
            <w:vAlign w:val="center"/>
          </w:tcPr>
          <w:p w14:paraId="74C865EC" w14:textId="629AFDFB" w:rsidR="00F01E6F" w:rsidRPr="007F0D48" w:rsidRDefault="00F01E6F" w:rsidP="00F01E6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 Subbagian Kepegawaian &amp; TI</w:t>
            </w:r>
          </w:p>
        </w:tc>
      </w:tr>
    </w:tbl>
    <w:p w14:paraId="2A14FC89" w14:textId="7AE550B5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noProof/>
          <w:sz w:val="22"/>
          <w:szCs w:val="22"/>
          <w:lang w:val="id-ID" w:eastAsia="id-ID"/>
        </w:rPr>
      </w:pPr>
    </w:p>
    <w:p w14:paraId="0228DACE" w14:textId="0B2D0C4E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KUASA PENGGUNA BARANG</w:t>
      </w:r>
    </w:p>
    <w:p w14:paraId="745ECBCD" w14:textId="0853DDC1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PENGADILAN TINGGI AGAMA PADANG</w:t>
      </w:r>
    </w:p>
    <w:p w14:paraId="465D33D5" w14:textId="6D212183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2B0F8F82" w14:textId="77777777" w:rsidR="006E759A" w:rsidRPr="00CD15C4" w:rsidRDefault="006E759A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09A3DB0" w14:textId="77777777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383D2B1B" w14:textId="77777777" w:rsidR="00A905A0" w:rsidRPr="007D12A1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7D12A1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IRSYADI, S.Ag, M.Ag</w:t>
      </w:r>
    </w:p>
    <w:p w14:paraId="1DAB7E0F" w14:textId="77777777" w:rsidR="00B06B64" w:rsidRDefault="00A905A0" w:rsidP="00843820">
      <w:pPr>
        <w:tabs>
          <w:tab w:val="left" w:pos="7433"/>
        </w:tabs>
        <w:ind w:left="5935" w:right="-278"/>
        <w:jc w:val="both"/>
      </w:pPr>
      <w:r w:rsidRPr="007D12A1">
        <w:rPr>
          <w:rFonts w:ascii="Calibri" w:hAnsi="Calibri" w:cs="Arial"/>
          <w:noProof/>
          <w:sz w:val="22"/>
          <w:szCs w:val="22"/>
          <w:lang w:val="id-ID" w:eastAsia="id-ID"/>
        </w:rPr>
        <w:t>NIP. 197007021996031005</w:t>
      </w:r>
    </w:p>
    <w:sectPr w:rsidR="00B06B64" w:rsidSect="0078158C">
      <w:pgSz w:w="11906" w:h="16838" w:code="9"/>
      <w:pgMar w:top="567" w:right="794" w:bottom="70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3B4"/>
    <w:multiLevelType w:val="multilevel"/>
    <w:tmpl w:val="BB28897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9" w:hanging="13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96" w:hanging="135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323" w:hanging="1350"/>
      </w:pPr>
      <w:rPr>
        <w:rFonts w:hint="default"/>
      </w:rPr>
    </w:lvl>
    <w:lvl w:ilvl="4">
      <w:start w:val="7"/>
      <w:numFmt w:val="decimalZero"/>
      <w:isLgl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abstractNum w:abstractNumId="1" w15:restartNumberingAfterBreak="0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10F"/>
    <w:multiLevelType w:val="hybridMultilevel"/>
    <w:tmpl w:val="7898BB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12"/>
    <w:rsid w:val="00000E76"/>
    <w:rsid w:val="000304D2"/>
    <w:rsid w:val="00032637"/>
    <w:rsid w:val="00035A1B"/>
    <w:rsid w:val="0004035C"/>
    <w:rsid w:val="00071E2F"/>
    <w:rsid w:val="000F193C"/>
    <w:rsid w:val="001779D2"/>
    <w:rsid w:val="001939D4"/>
    <w:rsid w:val="00197B9D"/>
    <w:rsid w:val="001B4184"/>
    <w:rsid w:val="001F2035"/>
    <w:rsid w:val="00200EB8"/>
    <w:rsid w:val="002210F9"/>
    <w:rsid w:val="00236C23"/>
    <w:rsid w:val="00241654"/>
    <w:rsid w:val="00263035"/>
    <w:rsid w:val="00286570"/>
    <w:rsid w:val="00293638"/>
    <w:rsid w:val="002B5EF2"/>
    <w:rsid w:val="002F61B9"/>
    <w:rsid w:val="003240AB"/>
    <w:rsid w:val="00367794"/>
    <w:rsid w:val="003B3416"/>
    <w:rsid w:val="003C4C0F"/>
    <w:rsid w:val="00431CDA"/>
    <w:rsid w:val="00433E1E"/>
    <w:rsid w:val="00436BB4"/>
    <w:rsid w:val="00452B11"/>
    <w:rsid w:val="00453E01"/>
    <w:rsid w:val="00472384"/>
    <w:rsid w:val="00486E9C"/>
    <w:rsid w:val="00492527"/>
    <w:rsid w:val="0049740B"/>
    <w:rsid w:val="004D2B38"/>
    <w:rsid w:val="004F6DA3"/>
    <w:rsid w:val="005112F9"/>
    <w:rsid w:val="00542381"/>
    <w:rsid w:val="005469AA"/>
    <w:rsid w:val="00567380"/>
    <w:rsid w:val="00581EC9"/>
    <w:rsid w:val="00583B45"/>
    <w:rsid w:val="005A58BD"/>
    <w:rsid w:val="005B1B98"/>
    <w:rsid w:val="005C3589"/>
    <w:rsid w:val="005E07E5"/>
    <w:rsid w:val="006047A8"/>
    <w:rsid w:val="00635CCC"/>
    <w:rsid w:val="006A5BCE"/>
    <w:rsid w:val="006B7EDE"/>
    <w:rsid w:val="006C4F24"/>
    <w:rsid w:val="006E759A"/>
    <w:rsid w:val="00732D3F"/>
    <w:rsid w:val="00737378"/>
    <w:rsid w:val="007459A7"/>
    <w:rsid w:val="007735CB"/>
    <w:rsid w:val="00775A17"/>
    <w:rsid w:val="0078158C"/>
    <w:rsid w:val="00785FB8"/>
    <w:rsid w:val="00795890"/>
    <w:rsid w:val="007A5DA8"/>
    <w:rsid w:val="007B6C09"/>
    <w:rsid w:val="007F0D48"/>
    <w:rsid w:val="007F3246"/>
    <w:rsid w:val="0080653A"/>
    <w:rsid w:val="008120CE"/>
    <w:rsid w:val="00815289"/>
    <w:rsid w:val="00816332"/>
    <w:rsid w:val="008166B1"/>
    <w:rsid w:val="0082628B"/>
    <w:rsid w:val="00827825"/>
    <w:rsid w:val="00830079"/>
    <w:rsid w:val="00834468"/>
    <w:rsid w:val="00843820"/>
    <w:rsid w:val="00844B17"/>
    <w:rsid w:val="00845FA3"/>
    <w:rsid w:val="00862C3B"/>
    <w:rsid w:val="0087327D"/>
    <w:rsid w:val="00891368"/>
    <w:rsid w:val="008C491A"/>
    <w:rsid w:val="008D2A6F"/>
    <w:rsid w:val="008E1712"/>
    <w:rsid w:val="008E248D"/>
    <w:rsid w:val="008E5D67"/>
    <w:rsid w:val="00910156"/>
    <w:rsid w:val="00944547"/>
    <w:rsid w:val="009455DE"/>
    <w:rsid w:val="009A0CD4"/>
    <w:rsid w:val="00A15DC1"/>
    <w:rsid w:val="00A160EB"/>
    <w:rsid w:val="00A61620"/>
    <w:rsid w:val="00A6544A"/>
    <w:rsid w:val="00A9052F"/>
    <w:rsid w:val="00A905A0"/>
    <w:rsid w:val="00AC2D29"/>
    <w:rsid w:val="00AC7162"/>
    <w:rsid w:val="00AD0FF1"/>
    <w:rsid w:val="00AD3396"/>
    <w:rsid w:val="00AF1831"/>
    <w:rsid w:val="00B06B64"/>
    <w:rsid w:val="00B12715"/>
    <w:rsid w:val="00B63B80"/>
    <w:rsid w:val="00B84D9E"/>
    <w:rsid w:val="00B905E3"/>
    <w:rsid w:val="00BA0A1A"/>
    <w:rsid w:val="00BA2468"/>
    <w:rsid w:val="00BB1A7D"/>
    <w:rsid w:val="00BE5DC0"/>
    <w:rsid w:val="00BE7A82"/>
    <w:rsid w:val="00C151F1"/>
    <w:rsid w:val="00C36B63"/>
    <w:rsid w:val="00C4223D"/>
    <w:rsid w:val="00C569C8"/>
    <w:rsid w:val="00C6565D"/>
    <w:rsid w:val="00C704C2"/>
    <w:rsid w:val="00CB3C0D"/>
    <w:rsid w:val="00CB6695"/>
    <w:rsid w:val="00CD002E"/>
    <w:rsid w:val="00CD254C"/>
    <w:rsid w:val="00CE5FB5"/>
    <w:rsid w:val="00CF0144"/>
    <w:rsid w:val="00D342CF"/>
    <w:rsid w:val="00D54151"/>
    <w:rsid w:val="00D778E5"/>
    <w:rsid w:val="00DA200C"/>
    <w:rsid w:val="00E01D09"/>
    <w:rsid w:val="00E30956"/>
    <w:rsid w:val="00E35C4A"/>
    <w:rsid w:val="00E40FE1"/>
    <w:rsid w:val="00E75D6C"/>
    <w:rsid w:val="00E77F39"/>
    <w:rsid w:val="00E8564F"/>
    <w:rsid w:val="00EA3881"/>
    <w:rsid w:val="00EA6D43"/>
    <w:rsid w:val="00EB444E"/>
    <w:rsid w:val="00EE01E8"/>
    <w:rsid w:val="00EE6C20"/>
    <w:rsid w:val="00F01E6F"/>
    <w:rsid w:val="00F069FD"/>
    <w:rsid w:val="00F2177B"/>
    <w:rsid w:val="00F21992"/>
    <w:rsid w:val="00F535AE"/>
    <w:rsid w:val="00FC0C2C"/>
    <w:rsid w:val="00FC1160"/>
    <w:rsid w:val="00FC4A30"/>
    <w:rsid w:val="00FC6F87"/>
    <w:rsid w:val="00FD3804"/>
    <w:rsid w:val="00FE22E2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B8D"/>
  <w15:docId w15:val="{7A2FEA21-3CD9-4AA3-B636-E3EA74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</dc:creator>
  <cp:keywords/>
  <dc:description/>
  <cp:lastModifiedBy>SEKRE-EFRI</cp:lastModifiedBy>
  <cp:revision>14</cp:revision>
  <cp:lastPrinted>2022-01-06T05:06:00Z</cp:lastPrinted>
  <dcterms:created xsi:type="dcterms:W3CDTF">2022-01-04T01:12:00Z</dcterms:created>
  <dcterms:modified xsi:type="dcterms:W3CDTF">2022-01-06T05:09:00Z</dcterms:modified>
</cp:coreProperties>
</file>