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99A69BE" w14:textId="72EB55C0" w:rsidR="00C50255" w:rsidRDefault="00150D9B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 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OT.01.</w:t>
      </w:r>
      <w:r w:rsidR="00D12355"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>/II/202</w:t>
      </w:r>
      <w:r w:rsidR="00513569"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Februari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</w:t>
      </w:r>
      <w:r w:rsidR="00513569">
        <w:rPr>
          <w:rFonts w:ascii="Bookman Old Style" w:hAnsi="Bookman Old Style" w:cs="Calibri"/>
          <w:sz w:val="20"/>
          <w:szCs w:val="20"/>
        </w:rPr>
        <w:t>2</w:t>
      </w:r>
    </w:p>
    <w:p w14:paraId="53D768A7" w14:textId="72BC297D" w:rsidR="00C50255" w:rsidRDefault="00150D9B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3D3D49">
        <w:rPr>
          <w:rFonts w:ascii="Bookman Old Style" w:hAnsi="Bookman Old Style" w:cs="Calibri"/>
          <w:sz w:val="20"/>
          <w:szCs w:val="20"/>
        </w:rPr>
        <w:t xml:space="preserve">Sembilan </w:t>
      </w:r>
      <w:proofErr w:type="spellStart"/>
      <w:r w:rsidR="003D3D49">
        <w:rPr>
          <w:rFonts w:ascii="Bookman Old Style" w:hAnsi="Bookman Old Style" w:cs="Calibri"/>
          <w:sz w:val="20"/>
          <w:szCs w:val="20"/>
        </w:rPr>
        <w:t>dokumen</w:t>
      </w:r>
      <w:bookmarkStart w:id="0" w:name="_GoBack"/>
      <w:bookmarkEnd w:id="0"/>
      <w:proofErr w:type="spellEnd"/>
    </w:p>
    <w:p w14:paraId="09D6A537" w14:textId="1EA35E05" w:rsidR="00C50255" w:rsidRDefault="00150D9B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3D3D49">
        <w:rPr>
          <w:rFonts w:ascii="Bookman Old Style" w:hAnsi="Bookman Old Style" w:cs="Calibri"/>
          <w:sz w:val="20"/>
          <w:szCs w:val="20"/>
        </w:rPr>
        <w:t>Dokumen</w:t>
      </w:r>
      <w:proofErr w:type="spellEnd"/>
      <w:r w:rsidR="003D3D49">
        <w:rPr>
          <w:rFonts w:ascii="Bookman Old Style" w:hAnsi="Bookman Old Style" w:cs="Calibri"/>
          <w:sz w:val="20"/>
          <w:szCs w:val="20"/>
        </w:rPr>
        <w:t xml:space="preserve"> SAKIP PTA Padang </w:t>
      </w:r>
      <w:proofErr w:type="spellStart"/>
      <w:r>
        <w:rPr>
          <w:rFonts w:ascii="Bookman Old Style" w:hAnsi="Bookman Old Style" w:cs="Calibri"/>
          <w:sz w:val="20"/>
          <w:szCs w:val="20"/>
        </w:rPr>
        <w:t>T</w:t>
      </w:r>
      <w:r w:rsidR="00513569">
        <w:rPr>
          <w:rFonts w:ascii="Bookman Old Style" w:hAnsi="Bookman Old Style" w:cs="Calibri"/>
          <w:sz w:val="20"/>
          <w:szCs w:val="20"/>
        </w:rPr>
        <w:t>ahun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202</w:t>
      </w:r>
      <w:r w:rsidR="00513569">
        <w:rPr>
          <w:rFonts w:ascii="Bookman Old Style" w:hAnsi="Bookman Old Style" w:cs="Calibri"/>
          <w:sz w:val="20"/>
          <w:szCs w:val="20"/>
        </w:rPr>
        <w:t>1</w:t>
      </w:r>
    </w:p>
    <w:p w14:paraId="0A8CDA9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58AAA1C1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4D908F14" w:rsidR="00C50255" w:rsidRDefault="00150D9B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1D29FA3E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 Pusat - DKI 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54B31AA4" w14:textId="1270E5D6" w:rsidR="00D12355" w:rsidRPr="00D12355" w:rsidRDefault="00150D9B" w:rsidP="00150D9B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 xml:space="preserve">Sehubungan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surat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Mahkamah</w:t>
      </w:r>
      <w:proofErr w:type="spellEnd"/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  <w:lang w:val="en-ID"/>
        </w:rPr>
        <w:t>Agung</w:t>
      </w:r>
      <w:proofErr w:type="spellEnd"/>
      <w:r>
        <w:rPr>
          <w:rFonts w:ascii="Bookman Old Style" w:hAnsi="Bookman Old Style" w:cs="Calibri"/>
          <w:sz w:val="20"/>
          <w:szCs w:val="20"/>
          <w:lang w:val="zh-CN"/>
        </w:rPr>
        <w:t xml:space="preserve"> nomor 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311</w:t>
      </w:r>
      <w:r w:rsidR="003D3D49">
        <w:rPr>
          <w:rFonts w:ascii="Bookman Old Style" w:hAnsi="Bookman Old Style" w:cs="Calibri"/>
          <w:sz w:val="20"/>
          <w:szCs w:val="20"/>
          <w:lang w:val="en-ID"/>
        </w:rPr>
        <w:t>2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>/SEK/OT.01.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>/1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2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>/202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 xml:space="preserve"> tanggal 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 xml:space="preserve">13 </w:t>
      </w:r>
      <w:proofErr w:type="spellStart"/>
      <w:r w:rsidR="00513569">
        <w:rPr>
          <w:rFonts w:ascii="Bookman Old Style" w:hAnsi="Bookman Old Style" w:cs="Calibri"/>
          <w:sz w:val="20"/>
          <w:szCs w:val="20"/>
          <w:lang w:val="en-ID"/>
        </w:rPr>
        <w:t>Desember</w:t>
      </w:r>
      <w:proofErr w:type="spellEnd"/>
      <w:r w:rsidR="0051356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>202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perihal </w:t>
      </w:r>
      <w:proofErr w:type="spellStart"/>
      <w:r w:rsidR="003D3D49">
        <w:rPr>
          <w:rFonts w:ascii="Bookman Old Style" w:hAnsi="Bookman Old Style" w:cs="Calibri"/>
          <w:sz w:val="20"/>
          <w:szCs w:val="20"/>
          <w:lang w:val="en-ID"/>
        </w:rPr>
        <w:t>Penyampaian</w:t>
      </w:r>
      <w:proofErr w:type="spellEnd"/>
      <w:r w:rsidR="003D3D4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3D3D49">
        <w:rPr>
          <w:rFonts w:ascii="Bookman Old Style" w:hAnsi="Bookman Old Style" w:cs="Calibri"/>
          <w:sz w:val="20"/>
          <w:szCs w:val="20"/>
          <w:lang w:val="en-ID"/>
        </w:rPr>
        <w:t>Dokumen</w:t>
      </w:r>
      <w:proofErr w:type="spellEnd"/>
      <w:r w:rsidR="003D3D49">
        <w:rPr>
          <w:rFonts w:ascii="Bookman Old Style" w:hAnsi="Bookman Old Style" w:cs="Calibri"/>
          <w:sz w:val="20"/>
          <w:szCs w:val="20"/>
          <w:lang w:val="en-ID"/>
        </w:rPr>
        <w:t xml:space="preserve"> SAKIP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, bersama ini 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kami 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 xml:space="preserve">kirimkan </w:t>
      </w:r>
      <w:proofErr w:type="spellStart"/>
      <w:r w:rsidR="003D3D49">
        <w:rPr>
          <w:rFonts w:ascii="Bookman Old Style" w:hAnsi="Bookman Old Style" w:cs="Calibri"/>
          <w:sz w:val="20"/>
          <w:szCs w:val="20"/>
          <w:lang w:val="en-ID"/>
        </w:rPr>
        <w:t>Dokumen</w:t>
      </w:r>
      <w:proofErr w:type="spellEnd"/>
      <w:r w:rsidR="003D3D49">
        <w:rPr>
          <w:rFonts w:ascii="Bookman Old Style" w:hAnsi="Bookman Old Style" w:cs="Calibri"/>
          <w:sz w:val="20"/>
          <w:szCs w:val="20"/>
          <w:lang w:val="en-ID"/>
        </w:rPr>
        <w:t xml:space="preserve"> SAKIP </w:t>
      </w:r>
      <w:r w:rsidR="00D12355" w:rsidRPr="00D12355">
        <w:rPr>
          <w:rFonts w:ascii="Bookman Old Style" w:hAnsi="Bookman Old Style" w:cs="Calibri"/>
          <w:sz w:val="20"/>
          <w:szCs w:val="20"/>
          <w:lang w:val="zh-CN"/>
        </w:rPr>
        <w:t>PTA Padang tahun 202</w:t>
      </w:r>
      <w:r w:rsidR="0051356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. </w:t>
      </w:r>
    </w:p>
    <w:p w14:paraId="574AA73C" w14:textId="7E83D87C" w:rsidR="00C50255" w:rsidRDefault="00150D9B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 w:rsidR="00D12355">
        <w:rPr>
          <w:rFonts w:ascii="Bookman Old Style" w:hAnsi="Bookman Old Style" w:cs="Calibri"/>
          <w:sz w:val="20"/>
          <w:szCs w:val="20"/>
        </w:rPr>
        <w:t xml:space="preserve">kami </w:t>
      </w:r>
      <w:proofErr w:type="spellStart"/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sebagai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laporan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dari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Pengadilan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sz w:val="20"/>
          <w:szCs w:val="20"/>
        </w:rPr>
        <w:t>Tinggi</w:t>
      </w:r>
      <w:proofErr w:type="spellEnd"/>
      <w:r w:rsidR="00D12355">
        <w:rPr>
          <w:rFonts w:ascii="Bookman Old Style" w:hAnsi="Bookman Old Style" w:cs="Calibri"/>
          <w:sz w:val="20"/>
          <w:szCs w:val="20"/>
        </w:rPr>
        <w:t xml:space="preserve"> Agama Padang.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28F852F3" w14:textId="454D277D" w:rsidR="00C50255" w:rsidRPr="00D12355" w:rsidRDefault="00D123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</w:p>
    <w:p w14:paraId="5992FED4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</w:p>
    <w:p w14:paraId="774700F3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14855606" w:rsidR="00C50255" w:rsidRPr="00D12355" w:rsidRDefault="00D123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Zein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Ahsan</w:t>
      </w:r>
      <w:proofErr w:type="spellEnd"/>
    </w:p>
    <w:sectPr w:rsidR="00C50255" w:rsidRPr="00D12355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50D9B"/>
    <w:rsid w:val="00152FFD"/>
    <w:rsid w:val="001E3488"/>
    <w:rsid w:val="001F6174"/>
    <w:rsid w:val="002119EE"/>
    <w:rsid w:val="00226CFA"/>
    <w:rsid w:val="002353CC"/>
    <w:rsid w:val="00287977"/>
    <w:rsid w:val="002E35D7"/>
    <w:rsid w:val="002F3E82"/>
    <w:rsid w:val="0030294B"/>
    <w:rsid w:val="003B684A"/>
    <w:rsid w:val="003D3D49"/>
    <w:rsid w:val="003E066B"/>
    <w:rsid w:val="00403312"/>
    <w:rsid w:val="00446AD4"/>
    <w:rsid w:val="004631C1"/>
    <w:rsid w:val="004A6E2D"/>
    <w:rsid w:val="005126FE"/>
    <w:rsid w:val="00513569"/>
    <w:rsid w:val="00524064"/>
    <w:rsid w:val="00532677"/>
    <w:rsid w:val="00547AC1"/>
    <w:rsid w:val="00561814"/>
    <w:rsid w:val="005C62BA"/>
    <w:rsid w:val="005E1C41"/>
    <w:rsid w:val="007C0904"/>
    <w:rsid w:val="007C6EDA"/>
    <w:rsid w:val="007E035C"/>
    <w:rsid w:val="00804766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B07BAC"/>
    <w:rsid w:val="00B37201"/>
    <w:rsid w:val="00B5556C"/>
    <w:rsid w:val="00B6148B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908F8"/>
    <w:rsid w:val="00DB6E56"/>
    <w:rsid w:val="00DC6FBA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9</cp:revision>
  <cp:lastPrinted>2022-02-25T02:57:00Z</cp:lastPrinted>
  <dcterms:created xsi:type="dcterms:W3CDTF">2020-12-07T05:51:00Z</dcterms:created>
  <dcterms:modified xsi:type="dcterms:W3CDTF">2022-02-25T02:57:00Z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