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21"/>
          <w:szCs w:val="21"/>
        </w:rPr>
      </w:pPr>
      <w:bookmarkStart w:id="0" w:name="_Hlk145075063"/>
      <w:r>
        <w:rPr>
          <w:rFonts w:ascii="Arial" w:hAnsi="Arial" w:cs="Arial"/>
          <w:b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89151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pt;margin-top:-6.45pt;height:56.45pt;width:410.5pt;mso-position-horizontal-relative:margin;z-index:251660288;mso-width-relative:page;mso-height-relative:page;" filled="f" stroked="f" coordsize="21600,21600" o:gfxdata="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HJL2NgAAAALAQAADwAAAAAAAAABACAAAAAiAAAAZHJzL2Rvd25y&#10;ZXYueG1sUEsBAhQAFAAAAAgAh07iQDoXebT+AQAABg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</w:p>
    <w:p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  <w:r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25pt;margin-top:8.5pt;height:26.85pt;width:407.4pt;z-index:251661312;mso-width-relative:page;mso-height-relative:page;" filled="f" stroked="f" coordsize="21600,21600" o:gfxdata="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V9RudcAAAAIAQAADwAAAAAAAAABACAAAAAiAAAAZHJzL2Rvd25y&#10;ZXYueG1sUEsBAhQAFAAAAAgAh07iQPII+8H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www.pta-padang.go.id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  <w:r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admin@pta-padang.go.id</w:t>
                      </w:r>
                      <w:r>
                        <w:rPr>
                          <w:rStyle w:val="7"/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132080</wp:posOffset>
                </wp:positionV>
                <wp:extent cx="5981700" cy="17145"/>
                <wp:effectExtent l="19050" t="19050" r="19050" b="20955"/>
                <wp:wrapNone/>
                <wp:docPr id="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171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0.4pt;margin-top:10.4pt;height:1.35pt;width:471pt;z-index:251659264;mso-width-relative:page;mso-height-relative:page;" filled="f" stroked="t" coordsize="21600,21600" o:gfxdata="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P04hK1QAA&#10;AAcBAAAPAAAAAAAAAAEAIAAAACIAAABkcnMvZG93bnJldi54bWxQSwECFAAUAAAACACHTuJAuF25&#10;segBAADlAwAADgAAAAAAAAABACAAAAAkAQAAZHJzL2Uyb0RvYy54bWxQSwUGAAAAAAYABgBZAQAA&#10;fgUAAAAA&#10;">
                <v:fill on="f" focussize="0,0"/>
                <v:stroke weight="3pt" color="#000000 [3229]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276"/>
          <w:tab w:val="left" w:pos="4536"/>
        </w:tabs>
        <w:ind w:right="-2"/>
        <w:rPr>
          <w:rFonts w:hint="default" w:ascii="Arial" w:hAnsi="Arial" w:cs="Arial"/>
          <w:b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</w:pPr>
      <w:bookmarkStart w:id="1" w:name="_Hlk145075325"/>
      <w:r>
        <w:rPr>
          <w:rFonts w:ascii="Arial" w:hAnsi="Arial" w:cs="Arial"/>
          <w:sz w:val="24"/>
          <w:szCs w:val="22"/>
        </w:rPr>
        <w:t xml:space="preserve">Nomor 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 xml:space="preserve">: </w:t>
      </w:r>
      <w:r>
        <w:rPr>
          <w:rFonts w:ascii="Arial" w:hAnsi="Arial" w:cs="Arial"/>
          <w:color w:val="FF0000"/>
          <w:sz w:val="24"/>
          <w:szCs w:val="22"/>
          <w:lang w:val="en-US"/>
        </w:rPr>
        <w:t>3329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PAN.PTA.</w:t>
      </w:r>
      <w:r>
        <w:rPr>
          <w:rFonts w:ascii="Arial" w:hAnsi="Arial" w:cs="Arial"/>
          <w:sz w:val="24"/>
          <w:szCs w:val="22"/>
        </w:rPr>
        <w:t>W3-A/</w:t>
      </w:r>
      <w:r>
        <w:rPr>
          <w:rFonts w:ascii="Arial" w:hAnsi="Arial" w:cs="Arial"/>
          <w:sz w:val="24"/>
          <w:szCs w:val="22"/>
          <w:lang w:val="en-US"/>
        </w:rPr>
        <w:t>HK2.6</w:t>
      </w:r>
      <w:r>
        <w:rPr>
          <w:rFonts w:ascii="Arial" w:hAnsi="Arial" w:cs="Arial"/>
          <w:sz w:val="24"/>
          <w:szCs w:val="22"/>
        </w:rPr>
        <w:t>/</w:t>
      </w:r>
      <w:r>
        <w:rPr>
          <w:rFonts w:ascii="Arial" w:hAnsi="Arial" w:cs="Arial"/>
          <w:sz w:val="24"/>
          <w:szCs w:val="22"/>
          <w:lang w:val="en-US"/>
        </w:rPr>
        <w:t>XII</w:t>
      </w:r>
      <w:r>
        <w:rPr>
          <w:rFonts w:ascii="Arial" w:hAnsi="Arial" w:cs="Arial"/>
          <w:sz w:val="24"/>
          <w:szCs w:val="22"/>
        </w:rPr>
        <w:t xml:space="preserve">/2023  </w:t>
      </w:r>
      <w:r>
        <w:rPr>
          <w:rFonts w:ascii="Arial" w:hAnsi="Arial" w:cs="Arial"/>
          <w:sz w:val="24"/>
          <w:szCs w:val="22"/>
          <w:lang w:val="en-US"/>
        </w:rPr>
        <w:t xml:space="preserve">            </w:t>
      </w:r>
      <w:r>
        <w:rPr>
          <w:rFonts w:ascii="Arial" w:hAnsi="Arial" w:cs="Arial"/>
          <w:sz w:val="24"/>
          <w:szCs w:val="22"/>
        </w:rPr>
        <w:t>Padang,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  <w:t xml:space="preserve">13 </w:t>
      </w:r>
      <w:r>
        <w:rPr>
          <w:rFonts w:hint="default"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  <w:t>Februari 2024</w:t>
      </w:r>
    </w:p>
    <w:p>
      <w:pPr>
        <w:tabs>
          <w:tab w:val="left" w:pos="0"/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Sifat</w:t>
      </w: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: Biasa</w:t>
      </w: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1276"/>
        </w:tabs>
        <w:jc w:val="both"/>
        <w:rPr>
          <w:rFonts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Lamp</w:t>
      </w:r>
      <w:r>
        <w:rPr>
          <w:rFonts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  <w:t>iran</w:t>
      </w: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:  -</w:t>
      </w:r>
      <w:r>
        <w:rPr>
          <w:rFonts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Hal</w:t>
      </w: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: </w:t>
      </w:r>
      <w:bookmarkStart w:id="2" w:name="_GoBack"/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P</w:t>
      </w:r>
      <w:r>
        <w:rPr>
          <w:rFonts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  <w:t>engiriman Salinan Putusan Banding</w:t>
      </w:r>
    </w:p>
    <w:p>
      <w:pPr>
        <w:tabs>
          <w:tab w:val="left" w:pos="1276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  <w:t xml:space="preserve">  Perkara Nomor </w:t>
      </w:r>
      <w:r>
        <w:rPr>
          <w:rFonts w:hint="default"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  <w:t>11</w:t>
      </w:r>
      <w:r>
        <w:rPr>
          <w:rFonts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  <w:t>/Pdt.G/202</w:t>
      </w:r>
      <w:r>
        <w:rPr>
          <w:rFonts w:hint="default"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  <w:t xml:space="preserve">/PTA.Pdg </w:t>
      </w:r>
      <w:bookmarkEnd w:id="1"/>
    </w:p>
    <w:bookmarkEnd w:id="2"/>
    <w:p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color w:val="000000" w:themeColor="text1"/>
          <w:sz w:val="26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 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Kepada    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Yth. Ketua Pengadilan Agama</w:t>
      </w: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2"/>
          <w:lang w:val="en-US"/>
          <w14:textFill>
            <w14:solidFill>
              <w14:schemeClr w14:val="tx1"/>
            </w14:solidFill>
          </w14:textFill>
        </w:rPr>
        <w:t>Bukittinggi</w:t>
      </w:r>
    </w:p>
    <w:p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Assalamu’alaikum Wr.Wb.</w:t>
      </w:r>
    </w:p>
    <w:p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Terlampir bersama ini kami kirimkan kepada Saudara satu exemplar Salinan Putusan Pengadilan Tinggi Agama Padang Nomor </w:t>
      </w:r>
      <w:r>
        <w:rPr>
          <w:rFonts w:hint="default"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11</w:t>
      </w:r>
      <w:r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/Pdt.G/202</w:t>
      </w:r>
      <w:r>
        <w:rPr>
          <w:rFonts w:hint="default"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/PTA.Pdg tanggal 13 </w:t>
      </w:r>
      <w:r>
        <w:rPr>
          <w:rFonts w:hint="default"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Februari </w:t>
      </w:r>
      <w:r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dan satu berkas Bundel A dari Pengadilan Agama Bukittinggi Nomor 48</w:t>
      </w:r>
      <w:r>
        <w:rPr>
          <w:rFonts w:hint="default"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/Pdt.G/2023/PA.Bkt tanggal </w:t>
      </w:r>
      <w:r>
        <w:rPr>
          <w:rFonts w:hint="default"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 Desember</w:t>
      </w:r>
      <w:r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2023 dalam perkara antara:</w:t>
      </w:r>
    </w:p>
    <w:p>
      <w:pPr>
        <w:spacing w:line="360" w:lineRule="auto"/>
        <w:jc w:val="both"/>
        <w:rPr>
          <w:rFonts w:ascii="Arial" w:hAnsi="Arial" w:cs="Arial"/>
          <w:color w:val="000000" w:themeColor="text1"/>
          <w:sz w:val="10"/>
          <w:szCs w:val="10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Arial" w:hAnsi="Arial" w:cs="Arial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Rifnaldi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sebagai Pembanding</w:t>
      </w:r>
    </w:p>
    <w:p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Lawan</w:t>
      </w:r>
    </w:p>
    <w:p>
      <w:pPr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Direktur Utama PT. Bank Pembiayaan Rakyat Syariah (BPR Syariah) Ampek Angkek Canduang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sebagai Terband</w:t>
      </w:r>
      <w:r>
        <w:rPr>
          <w:rFonts w:ascii="Arial" w:hAnsi="Arial" w:cs="Arial"/>
          <w:b/>
          <w:bCs/>
          <w:sz w:val="24"/>
          <w:szCs w:val="24"/>
          <w:lang w:val="en-US"/>
        </w:rPr>
        <w:t>ing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I;</w:t>
      </w:r>
    </w:p>
    <w:p>
      <w:pPr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/>
          <w:b/>
          <w:bCs/>
          <w:sz w:val="24"/>
          <w:szCs w:val="24"/>
          <w:lang w:val="en-US"/>
        </w:rPr>
        <w:t xml:space="preserve">Azwar </w:t>
      </w:r>
      <w:r>
        <w:rPr>
          <w:rFonts w:ascii="Arial" w:hAnsi="Arial" w:cs="Arial"/>
          <w:b/>
          <w:bCs/>
          <w:sz w:val="24"/>
          <w:szCs w:val="24"/>
          <w:lang w:val="en-US"/>
        </w:rPr>
        <w:t>sebagai Terbanding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II;</w:t>
      </w:r>
    </w:p>
    <w:p>
      <w:pPr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/>
          <w:b/>
          <w:bCs/>
          <w:sz w:val="24"/>
          <w:szCs w:val="24"/>
          <w:lang w:val="en-US"/>
        </w:rPr>
        <w:t xml:space="preserve">Kementrian Keuangan Republik Indonesia Cq. Direktorat Jenderal Kekayaan Negara Cq Kantor wilayah DJKN Riau, Sumatera Barat, dan Kepulauan Riau Cq Kepala kantor Pelayanan Kekayaan Negara dan Lelang Bukittinggi </w:t>
      </w:r>
      <w:r>
        <w:rPr>
          <w:rFonts w:ascii="Arial" w:hAnsi="Arial" w:cs="Arial"/>
          <w:b/>
          <w:bCs/>
          <w:sz w:val="24"/>
          <w:szCs w:val="24"/>
          <w:lang w:val="en-US"/>
        </w:rPr>
        <w:t>sebagai Terbanding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III;</w:t>
      </w:r>
    </w:p>
    <w:p>
      <w:pPr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/>
          <w:b/>
          <w:bCs/>
          <w:sz w:val="24"/>
          <w:szCs w:val="24"/>
          <w:lang w:val="en-US"/>
        </w:rPr>
        <w:t xml:space="preserve">Pemerintah Republik Indonesia Cq. Kepala Kementerian Agraria dan Tata Ruang / Badan Pertanahan Nasional Cq Badan Pertanahan Nasional Republik Indonesia Cq. Kanwil Badan Pertanahan Nasional Provinsi Sumatera Barat Cq. Kepala Kantor Pertanahan Kabupaten Agam </w:t>
      </w:r>
      <w:r>
        <w:rPr>
          <w:rFonts w:ascii="Arial" w:hAnsi="Arial" w:cs="Arial"/>
          <w:b/>
          <w:bCs/>
          <w:sz w:val="24"/>
          <w:szCs w:val="24"/>
          <w:lang w:val="en-US"/>
        </w:rPr>
        <w:t>sebagai Terbanding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 xml:space="preserve"> IV</w:t>
      </w:r>
    </w:p>
    <w:p>
      <w:pPr>
        <w:spacing w:line="360" w:lineRule="auto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</w:p>
    <w:p>
      <w:pPr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Dengan ini memerintahkan kepada Saudara agar amar putusan perkara banding tersebut diberitahukan kepada pihak-pihak yang berperkara dan relaas pemberitahuannya satu rangkap segera dikirimkan ke Pengadilan Tinggi Agama Padang selambat-lambatnya satu minggu sejak surat ini diterima.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Demikianlah disampaikan untuk dilaksanakan sebagaimana mestinya.</w:t>
      </w:r>
    </w:p>
    <w:p>
      <w:pPr>
        <w:spacing w:line="240" w:lineRule="auto"/>
        <w:ind w:left="6379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>
      <w:pPr>
        <w:spacing w:line="240" w:lineRule="auto"/>
        <w:ind w:left="6379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Wassalam</w:t>
      </w:r>
    </w:p>
    <w:p>
      <w:pPr>
        <w:spacing w:line="24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Panitera,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>
      <w:pPr>
        <w:spacing w:line="360" w:lineRule="auto"/>
        <w:ind w:left="637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Syafruddin</w:t>
      </w:r>
    </w:p>
    <w:sectPr>
      <w:pgSz w:w="11906" w:h="16838"/>
      <w:pgMar w:top="709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5A"/>
    <w:rsid w:val="00000BEF"/>
    <w:rsid w:val="0001745A"/>
    <w:rsid w:val="00023AD2"/>
    <w:rsid w:val="00024003"/>
    <w:rsid w:val="000579AB"/>
    <w:rsid w:val="00082A1C"/>
    <w:rsid w:val="0008485A"/>
    <w:rsid w:val="000A062C"/>
    <w:rsid w:val="000A205D"/>
    <w:rsid w:val="000A6CF8"/>
    <w:rsid w:val="000B06FF"/>
    <w:rsid w:val="000C1BAA"/>
    <w:rsid w:val="000D446A"/>
    <w:rsid w:val="000F04D1"/>
    <w:rsid w:val="000F1203"/>
    <w:rsid w:val="000F326F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56FD6"/>
    <w:rsid w:val="00160D25"/>
    <w:rsid w:val="00167321"/>
    <w:rsid w:val="00172DD0"/>
    <w:rsid w:val="00193550"/>
    <w:rsid w:val="001A1FA3"/>
    <w:rsid w:val="001A75F3"/>
    <w:rsid w:val="001B6626"/>
    <w:rsid w:val="001B6C62"/>
    <w:rsid w:val="001B7E43"/>
    <w:rsid w:val="001C4268"/>
    <w:rsid w:val="001D2F47"/>
    <w:rsid w:val="001D69EE"/>
    <w:rsid w:val="001E1F2E"/>
    <w:rsid w:val="001E50EF"/>
    <w:rsid w:val="00203111"/>
    <w:rsid w:val="00213CF2"/>
    <w:rsid w:val="00223296"/>
    <w:rsid w:val="00230611"/>
    <w:rsid w:val="002362BF"/>
    <w:rsid w:val="0025652A"/>
    <w:rsid w:val="002901EE"/>
    <w:rsid w:val="0029147E"/>
    <w:rsid w:val="0029447F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B98"/>
    <w:rsid w:val="00393E87"/>
    <w:rsid w:val="003A4B2F"/>
    <w:rsid w:val="003D0BDB"/>
    <w:rsid w:val="003D39A1"/>
    <w:rsid w:val="00400315"/>
    <w:rsid w:val="0041609C"/>
    <w:rsid w:val="00423AC2"/>
    <w:rsid w:val="004351B2"/>
    <w:rsid w:val="00444810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4C7476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73D02"/>
    <w:rsid w:val="00683290"/>
    <w:rsid w:val="00694065"/>
    <w:rsid w:val="006A19C3"/>
    <w:rsid w:val="006B3BB1"/>
    <w:rsid w:val="006E0A1D"/>
    <w:rsid w:val="006E61C5"/>
    <w:rsid w:val="006E7773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0FD9"/>
    <w:rsid w:val="00794533"/>
    <w:rsid w:val="007A3ED1"/>
    <w:rsid w:val="007C1B82"/>
    <w:rsid w:val="007E2F30"/>
    <w:rsid w:val="007F591C"/>
    <w:rsid w:val="007F6489"/>
    <w:rsid w:val="00816609"/>
    <w:rsid w:val="00832747"/>
    <w:rsid w:val="00832C49"/>
    <w:rsid w:val="00873321"/>
    <w:rsid w:val="008A0BEB"/>
    <w:rsid w:val="008A0E4D"/>
    <w:rsid w:val="008A4CDC"/>
    <w:rsid w:val="008B5A91"/>
    <w:rsid w:val="008B773B"/>
    <w:rsid w:val="008C3D59"/>
    <w:rsid w:val="008D1E42"/>
    <w:rsid w:val="008D5092"/>
    <w:rsid w:val="008F00FC"/>
    <w:rsid w:val="008F6DF3"/>
    <w:rsid w:val="00921EF4"/>
    <w:rsid w:val="009358DA"/>
    <w:rsid w:val="00943398"/>
    <w:rsid w:val="009465DE"/>
    <w:rsid w:val="00953BD2"/>
    <w:rsid w:val="00975175"/>
    <w:rsid w:val="0099174C"/>
    <w:rsid w:val="009947C0"/>
    <w:rsid w:val="009A1CCA"/>
    <w:rsid w:val="009E1FB0"/>
    <w:rsid w:val="009F491D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20FDC"/>
    <w:rsid w:val="00B276A7"/>
    <w:rsid w:val="00B370B2"/>
    <w:rsid w:val="00B3761B"/>
    <w:rsid w:val="00B414A0"/>
    <w:rsid w:val="00B46A3D"/>
    <w:rsid w:val="00B5223A"/>
    <w:rsid w:val="00B54BDB"/>
    <w:rsid w:val="00B55393"/>
    <w:rsid w:val="00B60458"/>
    <w:rsid w:val="00B60730"/>
    <w:rsid w:val="00B61D6C"/>
    <w:rsid w:val="00B71B11"/>
    <w:rsid w:val="00B763FF"/>
    <w:rsid w:val="00BA2C91"/>
    <w:rsid w:val="00BB22FC"/>
    <w:rsid w:val="00BC7C36"/>
    <w:rsid w:val="00BD2997"/>
    <w:rsid w:val="00BD5299"/>
    <w:rsid w:val="00BE522B"/>
    <w:rsid w:val="00BE6806"/>
    <w:rsid w:val="00C1083C"/>
    <w:rsid w:val="00C2400D"/>
    <w:rsid w:val="00C41EC1"/>
    <w:rsid w:val="00C42646"/>
    <w:rsid w:val="00C5419D"/>
    <w:rsid w:val="00C63CBB"/>
    <w:rsid w:val="00C73F45"/>
    <w:rsid w:val="00C74361"/>
    <w:rsid w:val="00C97ED5"/>
    <w:rsid w:val="00CA0F79"/>
    <w:rsid w:val="00CB5DBE"/>
    <w:rsid w:val="00CD0B2B"/>
    <w:rsid w:val="00CD54AA"/>
    <w:rsid w:val="00CD6DA9"/>
    <w:rsid w:val="00CD71BA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0A93"/>
    <w:rsid w:val="00E740AD"/>
    <w:rsid w:val="00E7625A"/>
    <w:rsid w:val="00E80EA0"/>
    <w:rsid w:val="00ED3B44"/>
    <w:rsid w:val="00ED57C9"/>
    <w:rsid w:val="00EE31AC"/>
    <w:rsid w:val="00EE334C"/>
    <w:rsid w:val="00EF0E5C"/>
    <w:rsid w:val="00EF405D"/>
    <w:rsid w:val="00EF7C61"/>
    <w:rsid w:val="00F00671"/>
    <w:rsid w:val="00F04312"/>
    <w:rsid w:val="00F068EB"/>
    <w:rsid w:val="00F12183"/>
    <w:rsid w:val="00F35B47"/>
    <w:rsid w:val="00F567C7"/>
    <w:rsid w:val="00FE4A13"/>
    <w:rsid w:val="3050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id-ID" w:eastAsia="en-US" w:bidi="ar-SA"/>
    </w:rPr>
  </w:style>
  <w:style w:type="paragraph" w:styleId="2">
    <w:name w:val="heading 6"/>
    <w:basedOn w:val="1"/>
    <w:next w:val="1"/>
    <w:link w:val="9"/>
    <w:qFormat/>
    <w:uiPriority w:val="0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513"/>
        <w:tab w:val="right" w:pos="9026"/>
      </w:tabs>
    </w:pPr>
  </w:style>
  <w:style w:type="character" w:styleId="7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itle"/>
    <w:basedOn w:val="1"/>
    <w:link w:val="10"/>
    <w:qFormat/>
    <w:uiPriority w:val="0"/>
    <w:pPr>
      <w:spacing w:line="360" w:lineRule="auto"/>
      <w:jc w:val="center"/>
    </w:pPr>
    <w:rPr>
      <w:b/>
      <w:spacing w:val="-20"/>
      <w:sz w:val="24"/>
    </w:rPr>
  </w:style>
  <w:style w:type="character" w:customStyle="1" w:styleId="9">
    <w:name w:val="Heading 6 Char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10"/>
      <w:szCs w:val="24"/>
    </w:rPr>
  </w:style>
  <w:style w:type="character" w:customStyle="1" w:styleId="10">
    <w:name w:val="Title Char"/>
    <w:basedOn w:val="3"/>
    <w:link w:val="8"/>
    <w:qFormat/>
    <w:uiPriority w:val="0"/>
    <w:rPr>
      <w:rFonts w:ascii="Times New Roman" w:hAnsi="Times New Roman" w:eastAsia="Times New Roman" w:cs="Times New Roman"/>
      <w:b/>
      <w:spacing w:val="-20"/>
      <w:sz w:val="24"/>
      <w:szCs w:val="20"/>
    </w:rPr>
  </w:style>
  <w:style w:type="character" w:customStyle="1" w:styleId="11">
    <w:name w:val="Header Char"/>
    <w:basedOn w:val="3"/>
    <w:link w:val="6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">
    <w:name w:val="Footer Char"/>
    <w:basedOn w:val="3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B16B92-BCC5-453C-9EE4-E57801682A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979</Characters>
  <Lines>8</Lines>
  <Paragraphs>2</Paragraphs>
  <TotalTime>18</TotalTime>
  <ScaleCrop>false</ScaleCrop>
  <LinksUpToDate>false</LinksUpToDate>
  <CharactersWithSpaces>1148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2023-07-26T02:12:00Z</dcterms:created>
  <dc:creator>Informasi Pengaduan</dc:creator>
  <cp:lastModifiedBy>NURFADILLA DHILLA</cp:lastModifiedBy>
  <cp:lastPrinted>2023-12-13T09:15:00Z</cp:lastPrinted>
  <dcterms:modified xsi:type="dcterms:W3CDTF">2024-02-13T07:48:12Z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0D7A90E974D2460D9EBD904724514A36_13</vt:lpwstr>
  </property>
</Properties>
</file>