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47BE" w14:textId="42FE16B6" w:rsidR="00852075" w:rsidRPr="00042823" w:rsidRDefault="00FE0B8A" w:rsidP="00C06DFF">
      <w:pPr>
        <w:pStyle w:val="BodyTextIndent"/>
        <w:ind w:left="0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320083939"/>
      <w:r w:rsidRPr="00042823">
        <w:rPr>
          <w:rFonts w:ascii="Arial" w:hAnsi="Arial" w:cs="Arial"/>
          <w:b/>
          <w:sz w:val="22"/>
          <w:szCs w:val="22"/>
          <w:lang w:val="id-ID"/>
        </w:rPr>
        <w:t>KERANGKA ACUAN KEGIATAN</w:t>
      </w:r>
      <w:r w:rsidRPr="00042823">
        <w:rPr>
          <w:rFonts w:ascii="Arial" w:hAnsi="Arial" w:cs="Arial"/>
          <w:b/>
          <w:sz w:val="22"/>
          <w:szCs w:val="22"/>
        </w:rPr>
        <w:t>/TERM OF REFERENCE</w:t>
      </w:r>
      <w:r w:rsidRPr="00042823">
        <w:rPr>
          <w:rFonts w:ascii="Arial" w:hAnsi="Arial" w:cs="Arial"/>
          <w:b/>
          <w:sz w:val="22"/>
          <w:szCs w:val="22"/>
        </w:rPr>
        <w:br/>
      </w:r>
      <w:bookmarkEnd w:id="0"/>
      <w:r w:rsidRPr="00042823">
        <w:rPr>
          <w:rFonts w:ascii="Arial" w:hAnsi="Arial" w:cs="Arial"/>
          <w:b/>
          <w:sz w:val="22"/>
          <w:szCs w:val="22"/>
        </w:rPr>
        <w:t xml:space="preserve">PENGADAAN </w:t>
      </w:r>
      <w:r w:rsidR="00C06DFF" w:rsidRPr="00042823">
        <w:rPr>
          <w:rFonts w:ascii="Arial" w:hAnsi="Arial" w:cs="Arial"/>
          <w:b/>
          <w:sz w:val="22"/>
          <w:szCs w:val="22"/>
        </w:rPr>
        <w:t>PERANGKAT PENGOLAH DATA DAN KOMUNIKASI</w:t>
      </w:r>
    </w:p>
    <w:p w14:paraId="28BA0C6D" w14:textId="0605BBF6" w:rsidR="00C06DFF" w:rsidRPr="00C06DFF" w:rsidRDefault="00AF5134">
      <w:pPr>
        <w:pStyle w:val="BodyTextIndent"/>
        <w:spacing w:line="360" w:lineRule="auto"/>
        <w:ind w:left="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USULAN ABT </w:t>
      </w:r>
      <w:r w:rsidR="00C06DFF" w:rsidRPr="00042823">
        <w:rPr>
          <w:rFonts w:ascii="Arial" w:hAnsi="Arial" w:cs="Arial"/>
          <w:b/>
          <w:sz w:val="22"/>
          <w:szCs w:val="22"/>
        </w:rPr>
        <w:t>TAHUN</w:t>
      </w:r>
      <w:r>
        <w:rPr>
          <w:rFonts w:ascii="Arial" w:hAnsi="Arial" w:cs="Arial"/>
          <w:b/>
          <w:sz w:val="22"/>
          <w:szCs w:val="22"/>
        </w:rPr>
        <w:t xml:space="preserve"> ANGGARAN</w:t>
      </w:r>
      <w:r w:rsidR="00C06DFF" w:rsidRPr="00042823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4</w:t>
      </w:r>
    </w:p>
    <w:p w14:paraId="031A2FD9" w14:textId="77777777" w:rsidR="00852075" w:rsidRPr="00C06DFF" w:rsidRDefault="00852075">
      <w:pPr>
        <w:pStyle w:val="BodyTextIndent"/>
        <w:spacing w:line="360" w:lineRule="auto"/>
        <w:ind w:left="0" w:firstLine="720"/>
        <w:jc w:val="center"/>
        <w:rPr>
          <w:rFonts w:ascii="Arial" w:hAnsi="Arial" w:cs="Arial"/>
          <w:b/>
          <w:bCs/>
          <w:color w:val="000000"/>
          <w:sz w:val="22"/>
          <w:szCs w:val="22"/>
          <w:lang w:val="id-ID"/>
        </w:rPr>
      </w:pPr>
    </w:p>
    <w:tbl>
      <w:tblPr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3938"/>
        <w:gridCol w:w="236"/>
        <w:gridCol w:w="5457"/>
      </w:tblGrid>
      <w:tr w:rsidR="00852075" w:rsidRPr="00C06DFF" w14:paraId="4706FBFB" w14:textId="77777777">
        <w:trPr>
          <w:trHeight w:val="408"/>
          <w:jc w:val="center"/>
        </w:trPr>
        <w:tc>
          <w:tcPr>
            <w:tcW w:w="3938" w:type="dxa"/>
          </w:tcPr>
          <w:p w14:paraId="1EAA59EC" w14:textId="77777777" w:rsidR="00852075" w:rsidRPr="00C06DFF" w:rsidRDefault="00FE0B8A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Kementerian Negara/Lembaga</w:t>
            </w:r>
          </w:p>
        </w:tc>
        <w:tc>
          <w:tcPr>
            <w:tcW w:w="236" w:type="dxa"/>
          </w:tcPr>
          <w:p w14:paraId="08486E29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457" w:type="dxa"/>
          </w:tcPr>
          <w:p w14:paraId="5DB6C095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(005) Mahkamah Agung</w:t>
            </w:r>
          </w:p>
        </w:tc>
      </w:tr>
      <w:tr w:rsidR="00852075" w:rsidRPr="00C06DFF" w14:paraId="3938B02B" w14:textId="77777777">
        <w:trPr>
          <w:trHeight w:val="408"/>
          <w:jc w:val="center"/>
        </w:trPr>
        <w:tc>
          <w:tcPr>
            <w:tcW w:w="3938" w:type="dxa"/>
          </w:tcPr>
          <w:p w14:paraId="71FD9C94" w14:textId="77777777" w:rsidR="00852075" w:rsidRPr="00C06DFF" w:rsidRDefault="00FE0B8A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Unit Eselon I</w:t>
            </w:r>
          </w:p>
        </w:tc>
        <w:tc>
          <w:tcPr>
            <w:tcW w:w="236" w:type="dxa"/>
          </w:tcPr>
          <w:p w14:paraId="296CD626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457" w:type="dxa"/>
          </w:tcPr>
          <w:p w14:paraId="4F60375C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(01)</w:t>
            </w:r>
            <w:r w:rsidR="00B55EDE"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Badan Urusan Administrasi</w:t>
            </w:r>
          </w:p>
        </w:tc>
      </w:tr>
      <w:tr w:rsidR="00852075" w:rsidRPr="00C06DFF" w14:paraId="01438997" w14:textId="77777777">
        <w:trPr>
          <w:trHeight w:val="423"/>
          <w:jc w:val="center"/>
        </w:trPr>
        <w:tc>
          <w:tcPr>
            <w:tcW w:w="3938" w:type="dxa"/>
          </w:tcPr>
          <w:p w14:paraId="4ECB431A" w14:textId="77777777" w:rsidR="00852075" w:rsidRPr="00C06DFF" w:rsidRDefault="00FE0B8A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Unit Eselon II/Satker</w:t>
            </w:r>
          </w:p>
        </w:tc>
        <w:tc>
          <w:tcPr>
            <w:tcW w:w="236" w:type="dxa"/>
          </w:tcPr>
          <w:p w14:paraId="66DA2259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457" w:type="dxa"/>
          </w:tcPr>
          <w:p w14:paraId="59648B5E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(401900) Pengadilan Tinggi Agama Padang</w:t>
            </w:r>
          </w:p>
        </w:tc>
      </w:tr>
      <w:tr w:rsidR="00852075" w:rsidRPr="00C06DFF" w14:paraId="12ED9A6E" w14:textId="77777777">
        <w:trPr>
          <w:trHeight w:val="397"/>
          <w:jc w:val="center"/>
        </w:trPr>
        <w:tc>
          <w:tcPr>
            <w:tcW w:w="3938" w:type="dxa"/>
          </w:tcPr>
          <w:p w14:paraId="170223AD" w14:textId="77777777" w:rsidR="00852075" w:rsidRPr="00C06DFF" w:rsidRDefault="00FE0B8A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Program</w:t>
            </w:r>
          </w:p>
        </w:tc>
        <w:tc>
          <w:tcPr>
            <w:tcW w:w="236" w:type="dxa"/>
          </w:tcPr>
          <w:p w14:paraId="481F51B4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457" w:type="dxa"/>
          </w:tcPr>
          <w:p w14:paraId="748E5206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(005.01.WA) Dukungan Manajemen</w:t>
            </w:r>
          </w:p>
        </w:tc>
      </w:tr>
      <w:tr w:rsidR="00852075" w:rsidRPr="00C06DFF" w14:paraId="141ADE13" w14:textId="77777777">
        <w:trPr>
          <w:trHeight w:val="408"/>
          <w:jc w:val="center"/>
        </w:trPr>
        <w:tc>
          <w:tcPr>
            <w:tcW w:w="3938" w:type="dxa"/>
          </w:tcPr>
          <w:p w14:paraId="404A3751" w14:textId="77777777" w:rsidR="00852075" w:rsidRPr="00C06DFF" w:rsidRDefault="00FE0B8A" w:rsidP="007E1C91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Sasaran Program</w:t>
            </w:r>
          </w:p>
        </w:tc>
        <w:tc>
          <w:tcPr>
            <w:tcW w:w="236" w:type="dxa"/>
          </w:tcPr>
          <w:p w14:paraId="7A38F198" w14:textId="77777777" w:rsidR="00852075" w:rsidRPr="00C06DFF" w:rsidRDefault="00FE0B8A" w:rsidP="007E1C91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5457" w:type="dxa"/>
          </w:tcPr>
          <w:p w14:paraId="759945E2" w14:textId="77777777" w:rsidR="00852075" w:rsidRPr="00C06DFF" w:rsidRDefault="00FE0B8A" w:rsidP="00110144">
            <w:pPr>
              <w:pStyle w:val="BodyTextIndent"/>
              <w:spacing w:after="240"/>
              <w:ind w:left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Pemenuhan</w:t>
            </w: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kebutuhan sarana dan prasarana dalam mendukung pelayanan peradilan</w:t>
            </w:r>
          </w:p>
        </w:tc>
      </w:tr>
      <w:tr w:rsidR="00852075" w:rsidRPr="00C06DFF" w14:paraId="5024E0C9" w14:textId="77777777">
        <w:trPr>
          <w:trHeight w:val="408"/>
          <w:jc w:val="center"/>
        </w:trPr>
        <w:tc>
          <w:tcPr>
            <w:tcW w:w="3938" w:type="dxa"/>
          </w:tcPr>
          <w:p w14:paraId="65C632D3" w14:textId="77777777" w:rsidR="00852075" w:rsidRPr="00C06DFF" w:rsidRDefault="00FE0B8A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C06DFF">
              <w:rPr>
                <w:rFonts w:ascii="Arial" w:hAnsi="Arial" w:cs="Arial"/>
                <w:sz w:val="22"/>
                <w:szCs w:val="22"/>
                <w:lang w:val="fi-FI"/>
              </w:rPr>
              <w:t>Kegiatan</w:t>
            </w:r>
          </w:p>
        </w:tc>
        <w:tc>
          <w:tcPr>
            <w:tcW w:w="236" w:type="dxa"/>
          </w:tcPr>
          <w:p w14:paraId="7F98C421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5457" w:type="dxa"/>
          </w:tcPr>
          <w:p w14:paraId="22A93361" w14:textId="0B1F0965" w:rsidR="00852075" w:rsidRPr="00C06DFF" w:rsidRDefault="00C06DFF">
            <w:pPr>
              <w:pStyle w:val="BodyTextIndent"/>
              <w:spacing w:after="240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06DFF">
              <w:rPr>
                <w:rFonts w:ascii="Arial" w:hAnsi="Arial" w:cs="Arial"/>
                <w:sz w:val="22"/>
                <w:szCs w:val="22"/>
              </w:rPr>
              <w:t>Pengadaan</w:t>
            </w:r>
            <w:proofErr w:type="spellEnd"/>
            <w:r w:rsidRPr="00C06D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sz w:val="22"/>
                <w:szCs w:val="22"/>
              </w:rPr>
              <w:t>Perangkat</w:t>
            </w:r>
            <w:proofErr w:type="spellEnd"/>
            <w:r w:rsidRPr="00C06D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sz w:val="22"/>
                <w:szCs w:val="22"/>
              </w:rPr>
              <w:t>Pengolah</w:t>
            </w:r>
            <w:proofErr w:type="spellEnd"/>
            <w:r w:rsidRPr="00C06DFF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06DFF">
              <w:rPr>
                <w:rFonts w:ascii="Arial" w:hAnsi="Arial" w:cs="Arial"/>
                <w:sz w:val="22"/>
                <w:szCs w:val="22"/>
              </w:rPr>
              <w:t xml:space="preserve">an </w:t>
            </w:r>
            <w:proofErr w:type="spellStart"/>
            <w:r w:rsidRPr="00C06DFF">
              <w:rPr>
                <w:rFonts w:ascii="Arial" w:hAnsi="Arial" w:cs="Arial"/>
                <w:sz w:val="22"/>
                <w:szCs w:val="22"/>
              </w:rPr>
              <w:t>Komunikasi</w:t>
            </w:r>
            <w:proofErr w:type="spellEnd"/>
          </w:p>
        </w:tc>
      </w:tr>
      <w:tr w:rsidR="00852075" w:rsidRPr="00C06DFF" w14:paraId="477EF120" w14:textId="77777777">
        <w:trPr>
          <w:trHeight w:val="408"/>
          <w:jc w:val="center"/>
        </w:trPr>
        <w:tc>
          <w:tcPr>
            <w:tcW w:w="3938" w:type="dxa"/>
          </w:tcPr>
          <w:p w14:paraId="31D062FA" w14:textId="77777777" w:rsidR="00852075" w:rsidRPr="00C06DFF" w:rsidRDefault="00FE0B8A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06DFF">
              <w:rPr>
                <w:rFonts w:ascii="Arial" w:hAnsi="Arial" w:cs="Arial"/>
                <w:sz w:val="22"/>
                <w:szCs w:val="22"/>
                <w:lang w:val="id-ID"/>
              </w:rPr>
              <w:t>Indikator Kinerja Kegiatan</w:t>
            </w:r>
          </w:p>
        </w:tc>
        <w:tc>
          <w:tcPr>
            <w:tcW w:w="236" w:type="dxa"/>
          </w:tcPr>
          <w:p w14:paraId="2271D023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5457" w:type="dxa"/>
          </w:tcPr>
          <w:p w14:paraId="034A94DA" w14:textId="23D70E00" w:rsidR="00852075" w:rsidRPr="00C06DFF" w:rsidRDefault="00FE0B8A">
            <w:pPr>
              <w:pStyle w:val="BodyTextIndent"/>
              <w:numPr>
                <w:ilvl w:val="0"/>
                <w:numId w:val="1"/>
              </w:numPr>
              <w:tabs>
                <w:tab w:val="left" w:pos="293"/>
              </w:tabs>
              <w:ind w:leftChars="-7" w:left="278" w:hangingChars="134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Adanya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sarana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kerja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6DFF">
              <w:rPr>
                <w:rFonts w:ascii="Arial" w:hAnsi="Arial" w:cs="Arial"/>
                <w:color w:val="000000"/>
                <w:sz w:val="22"/>
                <w:szCs w:val="22"/>
              </w:rPr>
              <w:t>perangkat</w:t>
            </w:r>
            <w:proofErr w:type="spellEnd"/>
            <w:r w:rsid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pengolah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data </w:t>
            </w:r>
            <w:r w:rsid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dan </w:t>
            </w:r>
            <w:proofErr w:type="spellStart"/>
            <w:r w:rsidR="00C06DFF">
              <w:rPr>
                <w:rFonts w:ascii="Arial" w:hAnsi="Arial" w:cs="Arial"/>
                <w:color w:val="000000"/>
                <w:sz w:val="22"/>
                <w:szCs w:val="22"/>
              </w:rPr>
              <w:t>komunikasi</w:t>
            </w:r>
            <w:proofErr w:type="spellEnd"/>
            <w:r w:rsid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spacing w:val="-4"/>
                <w:sz w:val="22"/>
                <w:szCs w:val="22"/>
              </w:rPr>
              <w:t>pengadilan</w:t>
            </w:r>
            <w:proofErr w:type="spellEnd"/>
            <w:r w:rsidRPr="00C06DF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3D2345" w14:textId="77777777" w:rsidR="00852075" w:rsidRPr="00C06DFF" w:rsidRDefault="00FE0B8A">
            <w:pPr>
              <w:pStyle w:val="BodyTextIndent"/>
              <w:numPr>
                <w:ilvl w:val="0"/>
                <w:numId w:val="1"/>
              </w:numPr>
              <w:tabs>
                <w:tab w:val="left" w:pos="293"/>
              </w:tabs>
              <w:spacing w:after="240"/>
              <w:ind w:leftChars="-7" w:left="278" w:hangingChars="134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Terselenggaranya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dukungan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kinerja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06DFF">
              <w:rPr>
                <w:rFonts w:ascii="Arial" w:hAnsi="Arial" w:cs="Arial"/>
                <w:i/>
                <w:color w:val="000000"/>
                <w:sz w:val="22"/>
                <w:szCs w:val="22"/>
              </w:rPr>
              <w:t>supporting unit</w:t>
            </w:r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layanan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peradilan</w:t>
            </w:r>
            <w:proofErr w:type="spellEnd"/>
          </w:p>
        </w:tc>
      </w:tr>
      <w:tr w:rsidR="00852075" w:rsidRPr="00C06DFF" w14:paraId="2DF527C4" w14:textId="77777777">
        <w:trPr>
          <w:trHeight w:val="408"/>
          <w:jc w:val="center"/>
        </w:trPr>
        <w:tc>
          <w:tcPr>
            <w:tcW w:w="3938" w:type="dxa"/>
          </w:tcPr>
          <w:p w14:paraId="6BF5280C" w14:textId="77777777" w:rsidR="00852075" w:rsidRPr="00C06DFF" w:rsidRDefault="00FE0B8A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06DFF">
              <w:rPr>
                <w:rFonts w:ascii="Arial" w:hAnsi="Arial" w:cs="Arial"/>
                <w:sz w:val="22"/>
                <w:szCs w:val="22"/>
                <w:lang w:val="id-ID"/>
              </w:rPr>
              <w:t>Jenis Keluaran (Output)</w:t>
            </w:r>
          </w:p>
        </w:tc>
        <w:tc>
          <w:tcPr>
            <w:tcW w:w="236" w:type="dxa"/>
          </w:tcPr>
          <w:p w14:paraId="370E42E1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5457" w:type="dxa"/>
          </w:tcPr>
          <w:p w14:paraId="39288895" w14:textId="4FC76E0A" w:rsidR="00852075" w:rsidRPr="00C06DFF" w:rsidRDefault="00FE0B8A" w:rsidP="00AF5134">
            <w:pPr>
              <w:pStyle w:val="BodyTextIndent"/>
              <w:numPr>
                <w:ilvl w:val="0"/>
                <w:numId w:val="2"/>
              </w:numPr>
              <w:tabs>
                <w:tab w:val="left" w:pos="120"/>
              </w:tabs>
              <w:ind w:leftChars="-7" w:left="278" w:hangingChars="134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Peningkatan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kualitas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layanan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diterima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oleh</w:t>
            </w:r>
            <w:r w:rsidR="00AF51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pencari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keadilan</w:t>
            </w:r>
            <w:proofErr w:type="spellEnd"/>
          </w:p>
          <w:p w14:paraId="630C839C" w14:textId="77777777" w:rsidR="00852075" w:rsidRPr="00C06DFF" w:rsidRDefault="00FE0B8A">
            <w:pPr>
              <w:pStyle w:val="BodyTextIndent"/>
              <w:numPr>
                <w:ilvl w:val="0"/>
                <w:numId w:val="2"/>
              </w:numPr>
              <w:tabs>
                <w:tab w:val="left" w:pos="293"/>
              </w:tabs>
              <w:ind w:leftChars="-7" w:left="278" w:hangingChars="134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Peningkatan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kapasitas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Aparatur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Peradilan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Pengadilan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Tinggi Agama Padang</w:t>
            </w:r>
          </w:p>
          <w:p w14:paraId="7221DC73" w14:textId="3C5D1C2D" w:rsidR="00852075" w:rsidRPr="00C06DFF" w:rsidRDefault="00FE0B8A">
            <w:pPr>
              <w:pStyle w:val="BodyTextIndent"/>
              <w:numPr>
                <w:ilvl w:val="0"/>
                <w:numId w:val="2"/>
              </w:numPr>
              <w:tabs>
                <w:tab w:val="left" w:pos="293"/>
              </w:tabs>
              <w:ind w:leftChars="-7" w:left="278" w:hangingChars="134" w:hanging="295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Peningatan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efektifitas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pelaksanaan</w:t>
            </w:r>
            <w:proofErr w:type="spellEnd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color w:val="000000"/>
                <w:sz w:val="22"/>
                <w:szCs w:val="22"/>
              </w:rPr>
              <w:t>tugas</w:t>
            </w:r>
            <w:proofErr w:type="spellEnd"/>
            <w:r w:rsid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6DFF">
              <w:rPr>
                <w:rFonts w:ascii="Arial" w:hAnsi="Arial" w:cs="Arial"/>
                <w:color w:val="000000"/>
                <w:sz w:val="22"/>
                <w:szCs w:val="22"/>
              </w:rPr>
              <w:t>layana</w:t>
            </w:r>
            <w:proofErr w:type="spellEnd"/>
            <w:r w:rsidR="00C06DF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06DFF">
              <w:rPr>
                <w:rFonts w:ascii="Arial" w:hAnsi="Arial" w:cs="Arial"/>
                <w:color w:val="000000"/>
                <w:sz w:val="22"/>
                <w:szCs w:val="22"/>
              </w:rPr>
              <w:t>peradilan</w:t>
            </w:r>
            <w:proofErr w:type="spellEnd"/>
          </w:p>
          <w:p w14:paraId="18130D62" w14:textId="77777777" w:rsidR="00852075" w:rsidRPr="00C06DFF" w:rsidRDefault="00852075">
            <w:pPr>
              <w:pStyle w:val="BodyTextIndent"/>
              <w:tabs>
                <w:tab w:val="left" w:pos="293"/>
              </w:tabs>
              <w:ind w:left="3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52075" w:rsidRPr="00C06DFF" w14:paraId="3A3F8497" w14:textId="77777777">
        <w:trPr>
          <w:trHeight w:val="408"/>
          <w:jc w:val="center"/>
        </w:trPr>
        <w:tc>
          <w:tcPr>
            <w:tcW w:w="3938" w:type="dxa"/>
          </w:tcPr>
          <w:p w14:paraId="310368C4" w14:textId="77777777" w:rsidR="00852075" w:rsidRPr="00C06DFF" w:rsidRDefault="00FE0B8A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6DFF">
              <w:rPr>
                <w:rFonts w:ascii="Arial" w:hAnsi="Arial" w:cs="Arial"/>
                <w:sz w:val="22"/>
                <w:szCs w:val="22"/>
                <w:lang w:val="fi-FI"/>
              </w:rPr>
              <w:t>Volume</w:t>
            </w:r>
            <w:r w:rsidRPr="00C06D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sz w:val="22"/>
                <w:szCs w:val="22"/>
              </w:rPr>
              <w:t>Keluaran</w:t>
            </w:r>
            <w:proofErr w:type="spellEnd"/>
            <w:r w:rsidRPr="00C06DFF">
              <w:rPr>
                <w:rFonts w:ascii="Arial" w:hAnsi="Arial" w:cs="Arial"/>
                <w:sz w:val="22"/>
                <w:szCs w:val="22"/>
              </w:rPr>
              <w:t xml:space="preserve"> (Output)</w:t>
            </w:r>
          </w:p>
        </w:tc>
        <w:tc>
          <w:tcPr>
            <w:tcW w:w="236" w:type="dxa"/>
          </w:tcPr>
          <w:p w14:paraId="6AD6E385" w14:textId="77777777" w:rsidR="00852075" w:rsidRPr="00C06DFF" w:rsidRDefault="00852075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5457" w:type="dxa"/>
          </w:tcPr>
          <w:p w14:paraId="50E3479F" w14:textId="5DB7B792" w:rsidR="00852075" w:rsidRPr="00C06DFF" w:rsidRDefault="00C06DFF">
            <w:pPr>
              <w:pStyle w:val="BodyTextIndent"/>
              <w:spacing w:line="360" w:lineRule="auto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852075" w:rsidRPr="00C06DFF" w14:paraId="2C725577" w14:textId="77777777">
        <w:trPr>
          <w:trHeight w:val="408"/>
          <w:jc w:val="center"/>
        </w:trPr>
        <w:tc>
          <w:tcPr>
            <w:tcW w:w="3938" w:type="dxa"/>
          </w:tcPr>
          <w:p w14:paraId="31CE68ED" w14:textId="77777777" w:rsidR="00852075" w:rsidRPr="00C06DFF" w:rsidRDefault="00FE0B8A">
            <w:pPr>
              <w:tabs>
                <w:tab w:val="left" w:pos="39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C06DFF">
              <w:rPr>
                <w:rFonts w:ascii="Arial" w:hAnsi="Arial" w:cs="Arial"/>
                <w:sz w:val="22"/>
                <w:szCs w:val="22"/>
                <w:lang w:val="id-ID"/>
              </w:rPr>
              <w:t>Satuan Ukur/Jenis Keluaran</w:t>
            </w:r>
          </w:p>
        </w:tc>
        <w:tc>
          <w:tcPr>
            <w:tcW w:w="236" w:type="dxa"/>
          </w:tcPr>
          <w:p w14:paraId="569C1E4B" w14:textId="77777777" w:rsidR="00852075" w:rsidRPr="00C06DFF" w:rsidRDefault="00FE0B8A">
            <w:pPr>
              <w:pStyle w:val="BodyTextIndent"/>
              <w:spacing w:line="36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C06DFF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5457" w:type="dxa"/>
          </w:tcPr>
          <w:p w14:paraId="3E43070D" w14:textId="139ED9DA" w:rsidR="00852075" w:rsidRPr="00C06DFF" w:rsidRDefault="00C06DFF">
            <w:pPr>
              <w:pStyle w:val="BodyTextIndent"/>
              <w:spacing w:line="360" w:lineRule="auto"/>
              <w:ind w:left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Paket</w:t>
            </w:r>
          </w:p>
        </w:tc>
      </w:tr>
    </w:tbl>
    <w:p w14:paraId="3945849B" w14:textId="77777777" w:rsidR="00852075" w:rsidRPr="00C06DFF" w:rsidRDefault="00852075">
      <w:pPr>
        <w:spacing w:line="360" w:lineRule="auto"/>
        <w:ind w:left="426"/>
        <w:rPr>
          <w:rFonts w:ascii="Arial" w:hAnsi="Arial" w:cs="Arial"/>
          <w:b/>
          <w:color w:val="000000"/>
          <w:sz w:val="22"/>
          <w:szCs w:val="22"/>
          <w:lang w:val="id-ID"/>
        </w:rPr>
      </w:pPr>
    </w:p>
    <w:p w14:paraId="3AFD0800" w14:textId="77777777" w:rsidR="00852075" w:rsidRPr="00C06DFF" w:rsidRDefault="00FE0B8A">
      <w:pPr>
        <w:numPr>
          <w:ilvl w:val="4"/>
          <w:numId w:val="3"/>
        </w:numPr>
        <w:spacing w:line="360" w:lineRule="auto"/>
        <w:ind w:left="426" w:hanging="426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C06DF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Latar Belakang </w:t>
      </w:r>
    </w:p>
    <w:p w14:paraId="1828ABBD" w14:textId="77777777" w:rsidR="00852075" w:rsidRPr="00C06DFF" w:rsidRDefault="00FE0B8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C06DFF">
        <w:rPr>
          <w:rFonts w:ascii="Arial" w:hAnsi="Arial" w:cs="Arial"/>
          <w:b/>
          <w:color w:val="000000"/>
          <w:sz w:val="22"/>
          <w:szCs w:val="22"/>
          <w:lang w:val="id-ID"/>
        </w:rPr>
        <w:t>Da</w:t>
      </w:r>
      <w:r w:rsidRPr="00C06DFF">
        <w:rPr>
          <w:rFonts w:ascii="Arial" w:hAnsi="Arial" w:cs="Arial"/>
          <w:b/>
          <w:color w:val="000000"/>
          <w:sz w:val="22"/>
          <w:szCs w:val="22"/>
          <w:lang w:val="it-IT"/>
        </w:rPr>
        <w:t>sar Hukum</w:t>
      </w:r>
      <w:r w:rsidRPr="00C06DFF"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 </w:t>
      </w:r>
    </w:p>
    <w:p w14:paraId="6B512CED" w14:textId="77777777" w:rsidR="00852075" w:rsidRPr="00C06DFF" w:rsidRDefault="00FE0B8A">
      <w:pPr>
        <w:pStyle w:val="ListParagraph"/>
        <w:numPr>
          <w:ilvl w:val="7"/>
          <w:numId w:val="3"/>
        </w:numPr>
        <w:tabs>
          <w:tab w:val="clear" w:pos="576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Undang – Undang Dasar </w:t>
      </w:r>
      <w:r w:rsidRPr="00C06DFF">
        <w:rPr>
          <w:rFonts w:ascii="Arial" w:hAnsi="Arial" w:cs="Arial"/>
          <w:color w:val="000000"/>
          <w:sz w:val="22"/>
          <w:szCs w:val="22"/>
        </w:rPr>
        <w:t xml:space="preserve">Negara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Republik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Indonsia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6DFF">
        <w:rPr>
          <w:rFonts w:ascii="Arial" w:hAnsi="Arial" w:cs="Arial"/>
          <w:color w:val="000000"/>
          <w:sz w:val="22"/>
          <w:szCs w:val="22"/>
          <w:lang w:val="id-ID"/>
        </w:rPr>
        <w:t>Tahun 1945;</w:t>
      </w:r>
    </w:p>
    <w:p w14:paraId="243573F0" w14:textId="34B07B5E" w:rsidR="00852075" w:rsidRPr="00C06DFF" w:rsidRDefault="00FE0B8A">
      <w:pPr>
        <w:pStyle w:val="ListParagraph"/>
        <w:numPr>
          <w:ilvl w:val="7"/>
          <w:numId w:val="3"/>
        </w:numPr>
        <w:tabs>
          <w:tab w:val="clear" w:pos="576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Undang – Undang Nomor 48 Tahun 2009 Tentang Kekuasaan Kehakiman;</w:t>
      </w:r>
    </w:p>
    <w:p w14:paraId="31AD9122" w14:textId="50182EE0" w:rsidR="00852075" w:rsidRDefault="00FE0B8A">
      <w:pPr>
        <w:pStyle w:val="ListParagraph"/>
        <w:numPr>
          <w:ilvl w:val="7"/>
          <w:numId w:val="3"/>
        </w:numPr>
        <w:tabs>
          <w:tab w:val="clear" w:pos="576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Undang – Undang Nomor 7 Tahun 1989 Tentang Peradilan Agama yang telah beberapa kali diubah terakhir dengan Undang – Undang Nomor 50 Tahun 2009;</w:t>
      </w:r>
    </w:p>
    <w:p w14:paraId="17DEEB45" w14:textId="77777777" w:rsidR="00AF5134" w:rsidRPr="00AF5134" w:rsidRDefault="00C06DFF" w:rsidP="00AF5134">
      <w:pPr>
        <w:pStyle w:val="ListParagraph"/>
        <w:numPr>
          <w:ilvl w:val="7"/>
          <w:numId w:val="3"/>
        </w:numPr>
        <w:tabs>
          <w:tab w:val="clear" w:pos="576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Peraturan Prsiden Nomor 95 Tahun 2018 tentang Sistem Pemerintahan Berbasis Elektronik (SPBE)</w:t>
      </w:r>
      <w:r>
        <w:rPr>
          <w:rFonts w:ascii="Arial" w:hAnsi="Arial" w:cs="Arial"/>
          <w:color w:val="000000"/>
          <w:sz w:val="22"/>
          <w:szCs w:val="22"/>
          <w:lang w:val="en-GB"/>
        </w:rPr>
        <w:t>;</w:t>
      </w:r>
    </w:p>
    <w:p w14:paraId="7A9802CD" w14:textId="77777777" w:rsidR="00AF5134" w:rsidRPr="00AF5134" w:rsidRDefault="00AF5134" w:rsidP="00AF5134">
      <w:pPr>
        <w:pStyle w:val="ListParagraph"/>
        <w:numPr>
          <w:ilvl w:val="7"/>
          <w:numId w:val="3"/>
        </w:numPr>
        <w:tabs>
          <w:tab w:val="clear" w:pos="576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 w:rsidRPr="00AF5134">
        <w:rPr>
          <w:rFonts w:ascii="Arial" w:hAnsi="Arial" w:cs="Arial"/>
          <w:sz w:val="22"/>
        </w:rPr>
        <w:t>Peraturan</w:t>
      </w:r>
      <w:proofErr w:type="spellEnd"/>
      <w:r w:rsidRPr="00AF5134">
        <w:rPr>
          <w:rFonts w:ascii="Arial" w:hAnsi="Arial" w:cs="Arial"/>
          <w:sz w:val="22"/>
        </w:rPr>
        <w:t xml:space="preserve"> Menteri </w:t>
      </w:r>
      <w:proofErr w:type="spellStart"/>
      <w:r w:rsidRPr="00AF5134">
        <w:rPr>
          <w:rFonts w:ascii="Arial" w:hAnsi="Arial" w:cs="Arial"/>
          <w:sz w:val="22"/>
        </w:rPr>
        <w:t>Keuangan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Nomor</w:t>
      </w:r>
      <w:proofErr w:type="spellEnd"/>
      <w:r w:rsidRPr="00AF5134">
        <w:rPr>
          <w:rFonts w:ascii="Arial" w:hAnsi="Arial" w:cs="Arial"/>
          <w:sz w:val="22"/>
        </w:rPr>
        <w:t xml:space="preserve"> 49 </w:t>
      </w:r>
      <w:proofErr w:type="spellStart"/>
      <w:r w:rsidRPr="00AF5134">
        <w:rPr>
          <w:rFonts w:ascii="Arial" w:hAnsi="Arial" w:cs="Arial"/>
          <w:sz w:val="22"/>
        </w:rPr>
        <w:t>Tahun</w:t>
      </w:r>
      <w:proofErr w:type="spellEnd"/>
      <w:r w:rsidRPr="00AF5134">
        <w:rPr>
          <w:rFonts w:ascii="Arial" w:hAnsi="Arial" w:cs="Arial"/>
          <w:sz w:val="22"/>
        </w:rPr>
        <w:t xml:space="preserve"> 2023 </w:t>
      </w:r>
      <w:proofErr w:type="spellStart"/>
      <w:r w:rsidRPr="00AF5134">
        <w:rPr>
          <w:rFonts w:ascii="Arial" w:hAnsi="Arial" w:cs="Arial"/>
          <w:sz w:val="22"/>
        </w:rPr>
        <w:t>tentang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Standar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Biaya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Masukan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Tahun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Anggaran</w:t>
      </w:r>
      <w:proofErr w:type="spellEnd"/>
      <w:r w:rsidRPr="00AF5134">
        <w:rPr>
          <w:rFonts w:ascii="Arial" w:hAnsi="Arial" w:cs="Arial"/>
          <w:sz w:val="22"/>
        </w:rPr>
        <w:t xml:space="preserve"> 2024; </w:t>
      </w:r>
    </w:p>
    <w:p w14:paraId="6F49076D" w14:textId="1352503B" w:rsidR="00852075" w:rsidRPr="00AF5134" w:rsidRDefault="00AF5134" w:rsidP="00AF5134">
      <w:pPr>
        <w:pStyle w:val="ListParagraph"/>
        <w:numPr>
          <w:ilvl w:val="7"/>
          <w:numId w:val="3"/>
        </w:numPr>
        <w:tabs>
          <w:tab w:val="clear" w:pos="5760"/>
        </w:tabs>
        <w:spacing w:line="36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 w:rsidRPr="00AF5134">
        <w:rPr>
          <w:rFonts w:ascii="Arial" w:hAnsi="Arial" w:cs="Arial"/>
          <w:sz w:val="22"/>
        </w:rPr>
        <w:t>Peraturan</w:t>
      </w:r>
      <w:proofErr w:type="spellEnd"/>
      <w:r w:rsidRPr="00AF5134">
        <w:rPr>
          <w:rFonts w:ascii="Arial" w:hAnsi="Arial" w:cs="Arial"/>
          <w:sz w:val="22"/>
        </w:rPr>
        <w:t xml:space="preserve"> Menteri </w:t>
      </w:r>
      <w:proofErr w:type="spellStart"/>
      <w:r w:rsidRPr="00AF5134">
        <w:rPr>
          <w:rFonts w:ascii="Arial" w:hAnsi="Arial" w:cs="Arial"/>
          <w:sz w:val="22"/>
        </w:rPr>
        <w:t>Keuangan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Nomor</w:t>
      </w:r>
      <w:proofErr w:type="spellEnd"/>
      <w:r w:rsidRPr="00AF5134">
        <w:rPr>
          <w:rFonts w:ascii="Arial" w:hAnsi="Arial" w:cs="Arial"/>
          <w:sz w:val="22"/>
        </w:rPr>
        <w:t xml:space="preserve"> 62 </w:t>
      </w:r>
      <w:proofErr w:type="spellStart"/>
      <w:r w:rsidRPr="00AF5134">
        <w:rPr>
          <w:rFonts w:ascii="Arial" w:hAnsi="Arial" w:cs="Arial"/>
          <w:sz w:val="22"/>
        </w:rPr>
        <w:t>Tahun</w:t>
      </w:r>
      <w:proofErr w:type="spellEnd"/>
      <w:r w:rsidRPr="00AF5134">
        <w:rPr>
          <w:rFonts w:ascii="Arial" w:hAnsi="Arial" w:cs="Arial"/>
          <w:sz w:val="22"/>
        </w:rPr>
        <w:t xml:space="preserve"> 2023 </w:t>
      </w:r>
      <w:proofErr w:type="spellStart"/>
      <w:r w:rsidRPr="00AF5134">
        <w:rPr>
          <w:rFonts w:ascii="Arial" w:hAnsi="Arial" w:cs="Arial"/>
          <w:sz w:val="22"/>
        </w:rPr>
        <w:t>tentang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Perencanaan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Anggaran</w:t>
      </w:r>
      <w:proofErr w:type="spellEnd"/>
      <w:r w:rsidRPr="00AF5134">
        <w:rPr>
          <w:rFonts w:ascii="Arial" w:hAnsi="Arial" w:cs="Arial"/>
          <w:sz w:val="22"/>
        </w:rPr>
        <w:t xml:space="preserve">, </w:t>
      </w:r>
      <w:proofErr w:type="spellStart"/>
      <w:r w:rsidRPr="00AF5134">
        <w:rPr>
          <w:rFonts w:ascii="Arial" w:hAnsi="Arial" w:cs="Arial"/>
          <w:sz w:val="22"/>
        </w:rPr>
        <w:t>Pelaksanaan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Anggaran</w:t>
      </w:r>
      <w:proofErr w:type="spellEnd"/>
      <w:r w:rsidRPr="00AF5134">
        <w:rPr>
          <w:rFonts w:ascii="Arial" w:hAnsi="Arial" w:cs="Arial"/>
          <w:sz w:val="22"/>
        </w:rPr>
        <w:t xml:space="preserve">, Serta </w:t>
      </w:r>
      <w:proofErr w:type="spellStart"/>
      <w:r w:rsidRPr="00AF5134">
        <w:rPr>
          <w:rFonts w:ascii="Arial" w:hAnsi="Arial" w:cs="Arial"/>
          <w:sz w:val="22"/>
        </w:rPr>
        <w:t>Akuntansi</w:t>
      </w:r>
      <w:proofErr w:type="spellEnd"/>
      <w:r w:rsidRPr="00AF5134">
        <w:rPr>
          <w:rFonts w:ascii="Arial" w:hAnsi="Arial" w:cs="Arial"/>
          <w:sz w:val="22"/>
        </w:rPr>
        <w:t xml:space="preserve"> Dan </w:t>
      </w:r>
      <w:proofErr w:type="spellStart"/>
      <w:r w:rsidRPr="00AF5134">
        <w:rPr>
          <w:rFonts w:ascii="Arial" w:hAnsi="Arial" w:cs="Arial"/>
          <w:sz w:val="22"/>
        </w:rPr>
        <w:t>Pelaporan</w:t>
      </w:r>
      <w:proofErr w:type="spellEnd"/>
      <w:r w:rsidRPr="00AF5134">
        <w:rPr>
          <w:rFonts w:ascii="Arial" w:hAnsi="Arial" w:cs="Arial"/>
          <w:sz w:val="22"/>
        </w:rPr>
        <w:t xml:space="preserve"> </w:t>
      </w:r>
      <w:proofErr w:type="spellStart"/>
      <w:r w:rsidRPr="00AF5134">
        <w:rPr>
          <w:rFonts w:ascii="Arial" w:hAnsi="Arial" w:cs="Arial"/>
          <w:sz w:val="22"/>
        </w:rPr>
        <w:t>Keuangan</w:t>
      </w:r>
      <w:proofErr w:type="spellEnd"/>
      <w:r w:rsidRPr="00AF5134">
        <w:rPr>
          <w:rFonts w:ascii="Arial" w:hAnsi="Arial" w:cs="Arial"/>
          <w:sz w:val="22"/>
        </w:rPr>
        <w:t>.</w:t>
      </w:r>
    </w:p>
    <w:p w14:paraId="5FAED915" w14:textId="77777777" w:rsidR="00852075" w:rsidRPr="00C06DFF" w:rsidRDefault="00FE0B8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C06DFF">
        <w:rPr>
          <w:rFonts w:ascii="Arial" w:hAnsi="Arial" w:cs="Arial"/>
          <w:b/>
          <w:color w:val="000000"/>
          <w:sz w:val="22"/>
          <w:szCs w:val="22"/>
          <w:lang w:val="it-IT"/>
        </w:rPr>
        <w:lastRenderedPageBreak/>
        <w:t>Gambaran Umum</w:t>
      </w:r>
    </w:p>
    <w:p w14:paraId="7C7B2117" w14:textId="3F5C5DF0" w:rsidR="00C06DFF" w:rsidRDefault="00C06DFF" w:rsidP="00C06DFF">
      <w:pPr>
        <w:pStyle w:val="ListParagraph"/>
        <w:spacing w:after="240" w:line="360" w:lineRule="auto"/>
        <w:ind w:leftChars="295" w:left="708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Revolusi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Teknologi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Informasi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Komunikasi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(TIK)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memberikan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peluang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pemerintah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inovasi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pembangunan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aparatur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negara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melalui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penerapan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Sistem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Pemerintahan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Berbasis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Elektronik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(SPBE)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atau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10BF6">
        <w:rPr>
          <w:rFonts w:ascii="Arial" w:hAnsi="Arial" w:cs="Arial"/>
          <w:i/>
          <w:iCs/>
          <w:color w:val="000000"/>
          <w:sz w:val="22"/>
          <w:szCs w:val="22"/>
        </w:rPr>
        <w:t>e-government</w:t>
      </w:r>
      <w:r w:rsidRPr="00C06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yaitu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penyelenggaraan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pemerintahan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memanfaatkan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TIK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memberikan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layanan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instansi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pemerintah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Aparatur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Sipil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Negara (ASN),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pelaku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bisnis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masyarakat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pihak-pihak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lainnya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Penerapan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SPBE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mendorong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mewujudkan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penyelenggaraan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pemerintahan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terbuka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partisipatif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inovatif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akuntabel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meningkatkan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kolaborasi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antar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instansi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pemerintah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melaksanakan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urusan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tugas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pemerintahan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mencapai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tujuan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bersama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meningkatkan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kualitas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jangkauan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publik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masyarakat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luas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menekan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penyalahgunaan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kewenangan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bentuk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kolusi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korupsi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nepotisme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melalui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penerapan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sistem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pengawasan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pengaduan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masyarakat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berbasis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elektronik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>.</w:t>
      </w:r>
    </w:p>
    <w:p w14:paraId="558CA1AB" w14:textId="77777777" w:rsidR="00C06DFF" w:rsidRPr="00C06DFF" w:rsidRDefault="00C06DFF" w:rsidP="00C06DFF">
      <w:pPr>
        <w:pStyle w:val="ListParagraph"/>
        <w:spacing w:after="240" w:line="360" w:lineRule="auto"/>
        <w:ind w:leftChars="295" w:left="708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</w:p>
    <w:p w14:paraId="1AB17674" w14:textId="24F814D3" w:rsidR="00C06DFF" w:rsidRDefault="00C06DFF" w:rsidP="00C06DFF">
      <w:pPr>
        <w:pStyle w:val="ListParagraph"/>
        <w:spacing w:after="240" w:line="360" w:lineRule="auto"/>
        <w:ind w:leftChars="295" w:left="708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Mahkamah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Agung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selaku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lembaga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yudikatif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juga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menggaungkan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penerapan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teknologi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informasi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memberikan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layanan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peradilan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. Era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Baru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Peradilan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Modern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berbasis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Teknologi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Informasi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dimulai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oleh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Mahkamah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Agung RI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sejak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2018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salah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satu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kebijakan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monumental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lahirnya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Perma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Nomor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3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2018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Tentang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Administrasi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Perkara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pengadilan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Secara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Elektronik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kemudian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disusul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membuat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terobosan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administasi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perkara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Peradilan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lahirnya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aplikasi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e-Court yang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diterapkan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seluruh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badan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peradilan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>.</w:t>
      </w:r>
    </w:p>
    <w:p w14:paraId="22940E5F" w14:textId="77777777" w:rsidR="00310BF6" w:rsidRPr="00C06DFF" w:rsidRDefault="00310BF6" w:rsidP="00C06DFF">
      <w:pPr>
        <w:pStyle w:val="ListParagraph"/>
        <w:spacing w:after="240" w:line="360" w:lineRule="auto"/>
        <w:ind w:leftChars="295" w:left="708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</w:p>
    <w:p w14:paraId="3ACE4B1E" w14:textId="6EE9401F" w:rsidR="0090467F" w:rsidRDefault="00C06DFF" w:rsidP="00C06DFF">
      <w:pPr>
        <w:pStyle w:val="ListParagraph"/>
        <w:spacing w:after="240" w:line="360" w:lineRule="auto"/>
        <w:ind w:leftChars="295" w:left="708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  <w:r w:rsidRPr="00C06DFF">
        <w:rPr>
          <w:rFonts w:ascii="Arial" w:hAnsi="Arial" w:cs="Arial"/>
          <w:color w:val="000000"/>
          <w:sz w:val="22"/>
          <w:szCs w:val="22"/>
        </w:rPr>
        <w:t xml:space="preserve">Guna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pemenuhan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infrastruktur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pemanfaatan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teknologi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informasi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pada Badan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Peradilan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Mahkamah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Agung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secara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bertahap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menyediakan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pada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seluruh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467F" w:rsidRPr="00C06DFF">
        <w:rPr>
          <w:rFonts w:ascii="Arial" w:hAnsi="Arial" w:cs="Arial"/>
          <w:color w:val="000000"/>
          <w:sz w:val="22"/>
          <w:szCs w:val="22"/>
        </w:rPr>
        <w:t>pengadilan</w:t>
      </w:r>
      <w:proofErr w:type="spellEnd"/>
      <w:r w:rsidR="0090467F"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467F" w:rsidRPr="00C06DFF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="0090467F"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pertama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r w:rsidR="0090467F">
        <w:rPr>
          <w:rFonts w:ascii="Arial" w:hAnsi="Arial" w:cs="Arial"/>
          <w:color w:val="000000"/>
          <w:sz w:val="22"/>
          <w:szCs w:val="22"/>
        </w:rPr>
        <w:t xml:space="preserve">dan </w:t>
      </w:r>
      <w:proofErr w:type="spellStart"/>
      <w:r w:rsidR="0090467F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="0090467F">
        <w:rPr>
          <w:rFonts w:ascii="Arial" w:hAnsi="Arial" w:cs="Arial"/>
          <w:color w:val="000000"/>
          <w:sz w:val="22"/>
          <w:szCs w:val="22"/>
        </w:rPr>
        <w:t xml:space="preserve"> banding </w:t>
      </w:r>
      <w:r w:rsidRPr="00C06DFF">
        <w:rPr>
          <w:rFonts w:ascii="Arial" w:hAnsi="Arial" w:cs="Arial"/>
          <w:color w:val="000000"/>
          <w:sz w:val="22"/>
          <w:szCs w:val="22"/>
        </w:rPr>
        <w:t xml:space="preserve">se-Indonesia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sejak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2017. </w:t>
      </w:r>
      <w:proofErr w:type="spellStart"/>
      <w:r w:rsidR="0090467F">
        <w:rPr>
          <w:rFonts w:ascii="Arial" w:hAnsi="Arial" w:cs="Arial"/>
          <w:color w:val="000000"/>
          <w:sz w:val="22"/>
          <w:szCs w:val="22"/>
        </w:rPr>
        <w:t>Pengadilan</w:t>
      </w:r>
      <w:proofErr w:type="spellEnd"/>
      <w:r w:rsidR="0090467F">
        <w:rPr>
          <w:rFonts w:ascii="Arial" w:hAnsi="Arial" w:cs="Arial"/>
          <w:color w:val="000000"/>
          <w:sz w:val="22"/>
          <w:szCs w:val="22"/>
        </w:rPr>
        <w:t xml:space="preserve"> Tinggi Agama Padang </w:t>
      </w:r>
      <w:proofErr w:type="spellStart"/>
      <w:r w:rsidR="0090467F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="0090467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467F">
        <w:rPr>
          <w:rFonts w:ascii="Arial" w:hAnsi="Arial" w:cs="Arial"/>
          <w:color w:val="000000"/>
          <w:sz w:val="22"/>
          <w:szCs w:val="22"/>
        </w:rPr>
        <w:t>pengadilan</w:t>
      </w:r>
      <w:proofErr w:type="spellEnd"/>
      <w:r w:rsidR="0090467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467F">
        <w:rPr>
          <w:rFonts w:ascii="Arial" w:hAnsi="Arial" w:cs="Arial"/>
          <w:color w:val="000000"/>
          <w:sz w:val="22"/>
          <w:szCs w:val="22"/>
        </w:rPr>
        <w:t>tingkat</w:t>
      </w:r>
      <w:proofErr w:type="spellEnd"/>
      <w:r w:rsidR="0090467F">
        <w:rPr>
          <w:rFonts w:ascii="Arial" w:hAnsi="Arial" w:cs="Arial"/>
          <w:color w:val="000000"/>
          <w:sz w:val="22"/>
          <w:szCs w:val="22"/>
        </w:rPr>
        <w:t xml:space="preserve"> banding </w:t>
      </w:r>
      <w:r w:rsidR="00317B63">
        <w:rPr>
          <w:rFonts w:ascii="Arial" w:hAnsi="Arial" w:cs="Arial"/>
          <w:color w:val="000000"/>
          <w:sz w:val="22"/>
          <w:szCs w:val="22"/>
        </w:rPr>
        <w:t xml:space="preserve">juga </w:t>
      </w:r>
      <w:proofErr w:type="spellStart"/>
      <w:r w:rsidR="0090467F"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 w:rsidR="0090467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7B63">
        <w:rPr>
          <w:rFonts w:ascii="Arial" w:hAnsi="Arial" w:cs="Arial"/>
          <w:color w:val="000000"/>
          <w:sz w:val="22"/>
          <w:szCs w:val="22"/>
        </w:rPr>
        <w:t>dipenuhi</w:t>
      </w:r>
      <w:proofErr w:type="spellEnd"/>
      <w:r w:rsid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7B63"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 w:rsid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7B63">
        <w:rPr>
          <w:rFonts w:ascii="Arial" w:hAnsi="Arial" w:cs="Arial"/>
          <w:color w:val="000000"/>
          <w:sz w:val="22"/>
          <w:szCs w:val="22"/>
        </w:rPr>
        <w:t>akan</w:t>
      </w:r>
      <w:proofErr w:type="spellEnd"/>
      <w:r w:rsid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467F" w:rsidRPr="0090467F">
        <w:rPr>
          <w:rFonts w:ascii="Arial" w:hAnsi="Arial" w:cs="Arial"/>
          <w:color w:val="000000"/>
          <w:sz w:val="22"/>
          <w:szCs w:val="22"/>
        </w:rPr>
        <w:t>perangkat</w:t>
      </w:r>
      <w:proofErr w:type="spellEnd"/>
      <w:r w:rsidR="0090467F" w:rsidRPr="0090467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0467F" w:rsidRPr="0090467F">
        <w:rPr>
          <w:rFonts w:ascii="Arial" w:hAnsi="Arial" w:cs="Arial"/>
          <w:color w:val="000000"/>
          <w:sz w:val="22"/>
          <w:szCs w:val="22"/>
        </w:rPr>
        <w:t>pengolah</w:t>
      </w:r>
      <w:proofErr w:type="spellEnd"/>
      <w:r w:rsidR="0090467F" w:rsidRPr="0090467F">
        <w:rPr>
          <w:rFonts w:ascii="Arial" w:hAnsi="Arial" w:cs="Arial"/>
          <w:color w:val="000000"/>
          <w:sz w:val="22"/>
          <w:szCs w:val="22"/>
        </w:rPr>
        <w:t xml:space="preserve"> data dan </w:t>
      </w:r>
      <w:proofErr w:type="spellStart"/>
      <w:r w:rsidR="0090467F" w:rsidRPr="0090467F">
        <w:rPr>
          <w:rFonts w:ascii="Arial" w:hAnsi="Arial" w:cs="Arial"/>
          <w:color w:val="000000"/>
          <w:sz w:val="22"/>
          <w:szCs w:val="22"/>
        </w:rPr>
        <w:t>komunikasi</w:t>
      </w:r>
      <w:proofErr w:type="spellEnd"/>
      <w:r w:rsidR="0090467F">
        <w:rPr>
          <w:rFonts w:ascii="Arial" w:hAnsi="Arial" w:cs="Arial"/>
          <w:color w:val="000000"/>
          <w:sz w:val="22"/>
          <w:szCs w:val="22"/>
        </w:rPr>
        <w:t>.</w:t>
      </w:r>
    </w:p>
    <w:p w14:paraId="701AB3A2" w14:textId="77777777" w:rsidR="0090467F" w:rsidRDefault="0090467F" w:rsidP="00C06DFF">
      <w:pPr>
        <w:pStyle w:val="ListParagraph"/>
        <w:spacing w:after="240" w:line="360" w:lineRule="auto"/>
        <w:ind w:leftChars="295" w:left="708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</w:p>
    <w:p w14:paraId="4B7272DC" w14:textId="77777777" w:rsidR="00317B63" w:rsidRDefault="00317B63" w:rsidP="00C06DFF">
      <w:pPr>
        <w:pStyle w:val="ListParagraph"/>
        <w:spacing w:after="240" w:line="360" w:lineRule="auto"/>
        <w:ind w:leftChars="295" w:left="708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Seiring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kemajuan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teknologi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internet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menjadi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publik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perangkat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teknologi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infomasi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</w:t>
      </w:r>
      <w:r w:rsidRPr="00317B63">
        <w:rPr>
          <w:rFonts w:ascii="Arial" w:hAnsi="Arial" w:cs="Arial"/>
          <w:color w:val="000000"/>
          <w:sz w:val="22"/>
          <w:szCs w:val="22"/>
        </w:rPr>
        <w:t>gunakan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Pengadilan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Tinggi Agama Padang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diantaranya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Router (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perolehan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2016) dan UPS (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perolehan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2017)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mengalami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overload dan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berfungsi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sebagaimana</w:t>
      </w:r>
      <w:proofErr w:type="spellEnd"/>
      <w:r w:rsidRPr="00317B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17B63">
        <w:rPr>
          <w:rFonts w:ascii="Arial" w:hAnsi="Arial" w:cs="Arial"/>
          <w:color w:val="000000"/>
          <w:sz w:val="22"/>
          <w:szCs w:val="22"/>
        </w:rPr>
        <w:t>mestinya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2DD025E" w14:textId="77777777" w:rsidR="00317B63" w:rsidRDefault="00317B6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588095FC" w14:textId="77777777" w:rsidR="00317B63" w:rsidRDefault="00317B63" w:rsidP="00317B63">
      <w:pPr>
        <w:tabs>
          <w:tab w:val="left" w:pos="5103"/>
          <w:tab w:val="left" w:pos="5954"/>
        </w:tabs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4A665" wp14:editId="7A546CCC">
                <wp:simplePos x="0" y="0"/>
                <wp:positionH relativeFrom="column">
                  <wp:posOffset>1223585</wp:posOffset>
                </wp:positionH>
                <wp:positionV relativeFrom="paragraph">
                  <wp:posOffset>101336</wp:posOffset>
                </wp:positionV>
                <wp:extent cx="570834" cy="47111"/>
                <wp:effectExtent l="19050" t="38100" r="20320" b="1016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34" cy="47111"/>
                        </a:xfrm>
                        <a:custGeom>
                          <a:avLst/>
                          <a:gdLst>
                            <a:gd name="connsiteX0" fmla="*/ 75363 w 570834"/>
                            <a:gd name="connsiteY0" fmla="*/ 6848 h 47111"/>
                            <a:gd name="connsiteX1" fmla="*/ 562708 w 570834"/>
                            <a:gd name="connsiteY1" fmla="*/ 11872 h 47111"/>
                            <a:gd name="connsiteX2" fmla="*/ 442128 w 570834"/>
                            <a:gd name="connsiteY2" fmla="*/ 21921 h 47111"/>
                            <a:gd name="connsiteX3" fmla="*/ 276330 w 570834"/>
                            <a:gd name="connsiteY3" fmla="*/ 26945 h 47111"/>
                            <a:gd name="connsiteX4" fmla="*/ 125605 w 570834"/>
                            <a:gd name="connsiteY4" fmla="*/ 16897 h 47111"/>
                            <a:gd name="connsiteX5" fmla="*/ 85411 w 570834"/>
                            <a:gd name="connsiteY5" fmla="*/ 11872 h 47111"/>
                            <a:gd name="connsiteX6" fmla="*/ 391886 w 570834"/>
                            <a:gd name="connsiteY6" fmla="*/ 1824 h 47111"/>
                            <a:gd name="connsiteX7" fmla="*/ 155750 w 570834"/>
                            <a:gd name="connsiteY7" fmla="*/ 6848 h 47111"/>
                            <a:gd name="connsiteX8" fmla="*/ 50242 w 570834"/>
                            <a:gd name="connsiteY8" fmla="*/ 11872 h 47111"/>
                            <a:gd name="connsiteX9" fmla="*/ 502418 w 570834"/>
                            <a:gd name="connsiteY9" fmla="*/ 21921 h 47111"/>
                            <a:gd name="connsiteX10" fmla="*/ 356717 w 570834"/>
                            <a:gd name="connsiteY10" fmla="*/ 31969 h 47111"/>
                            <a:gd name="connsiteX11" fmla="*/ 0 w 570834"/>
                            <a:gd name="connsiteY11" fmla="*/ 47042 h 47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0834" h="47111" fill="none" extrusionOk="0">
                              <a:moveTo>
                                <a:pt x="75363" y="6848"/>
                              </a:moveTo>
                              <a:cubicBezTo>
                                <a:pt x="315901" y="27176"/>
                                <a:pt x="339389" y="9055"/>
                                <a:pt x="562708" y="11872"/>
                              </a:cubicBezTo>
                              <a:cubicBezTo>
                                <a:pt x="602420" y="17844"/>
                                <a:pt x="479091" y="29176"/>
                                <a:pt x="442128" y="21921"/>
                              </a:cubicBezTo>
                              <a:cubicBezTo>
                                <a:pt x="382328" y="32930"/>
                                <a:pt x="322257" y="25212"/>
                                <a:pt x="276330" y="26945"/>
                              </a:cubicBezTo>
                              <a:cubicBezTo>
                                <a:pt x="228134" y="24537"/>
                                <a:pt x="186763" y="20272"/>
                                <a:pt x="125605" y="16897"/>
                              </a:cubicBezTo>
                              <a:cubicBezTo>
                                <a:pt x="114177" y="15046"/>
                                <a:pt x="71462" y="12884"/>
                                <a:pt x="85411" y="11872"/>
                              </a:cubicBezTo>
                              <a:cubicBezTo>
                                <a:pt x="187226" y="-11395"/>
                                <a:pt x="298564" y="17678"/>
                                <a:pt x="391886" y="1824"/>
                              </a:cubicBezTo>
                              <a:cubicBezTo>
                                <a:pt x="454408" y="1801"/>
                                <a:pt x="236582" y="5979"/>
                                <a:pt x="155750" y="6848"/>
                              </a:cubicBezTo>
                              <a:cubicBezTo>
                                <a:pt x="117092" y="8324"/>
                                <a:pt x="16801" y="15518"/>
                                <a:pt x="50242" y="11872"/>
                              </a:cubicBezTo>
                              <a:cubicBezTo>
                                <a:pt x="200326" y="44051"/>
                                <a:pt x="336113" y="41775"/>
                                <a:pt x="502418" y="21921"/>
                              </a:cubicBezTo>
                              <a:cubicBezTo>
                                <a:pt x="455383" y="22490"/>
                                <a:pt x="415542" y="34112"/>
                                <a:pt x="356717" y="31969"/>
                              </a:cubicBezTo>
                              <a:cubicBezTo>
                                <a:pt x="87366" y="48385"/>
                                <a:pt x="182320" y="48002"/>
                                <a:pt x="0" y="47042"/>
                              </a:cubicBezTo>
                            </a:path>
                            <a:path w="570834" h="47111" stroke="0" extrusionOk="0">
                              <a:moveTo>
                                <a:pt x="75363" y="6848"/>
                              </a:moveTo>
                              <a:cubicBezTo>
                                <a:pt x="311535" y="-2220"/>
                                <a:pt x="403070" y="277"/>
                                <a:pt x="562708" y="11872"/>
                              </a:cubicBezTo>
                              <a:cubicBezTo>
                                <a:pt x="600403" y="13107"/>
                                <a:pt x="481928" y="18496"/>
                                <a:pt x="442128" y="21921"/>
                              </a:cubicBezTo>
                              <a:cubicBezTo>
                                <a:pt x="387510" y="30586"/>
                                <a:pt x="336498" y="14392"/>
                                <a:pt x="276330" y="26945"/>
                              </a:cubicBezTo>
                              <a:cubicBezTo>
                                <a:pt x="228358" y="16376"/>
                                <a:pt x="194856" y="23548"/>
                                <a:pt x="125605" y="16897"/>
                              </a:cubicBezTo>
                              <a:cubicBezTo>
                                <a:pt x="112327" y="18594"/>
                                <a:pt x="71811" y="12948"/>
                                <a:pt x="85411" y="11872"/>
                              </a:cubicBezTo>
                              <a:cubicBezTo>
                                <a:pt x="193044" y="29685"/>
                                <a:pt x="294152" y="-3101"/>
                                <a:pt x="391886" y="1824"/>
                              </a:cubicBezTo>
                              <a:cubicBezTo>
                                <a:pt x="477130" y="14229"/>
                                <a:pt x="252759" y="1556"/>
                                <a:pt x="155750" y="6848"/>
                              </a:cubicBezTo>
                              <a:cubicBezTo>
                                <a:pt x="124046" y="7620"/>
                                <a:pt x="12637" y="11491"/>
                                <a:pt x="50242" y="11872"/>
                              </a:cubicBezTo>
                              <a:cubicBezTo>
                                <a:pt x="218884" y="3476"/>
                                <a:pt x="339432" y="22500"/>
                                <a:pt x="502418" y="21921"/>
                              </a:cubicBezTo>
                              <a:cubicBezTo>
                                <a:pt x="467487" y="22401"/>
                                <a:pt x="405283" y="27303"/>
                                <a:pt x="356717" y="31969"/>
                              </a:cubicBezTo>
                              <a:cubicBezTo>
                                <a:pt x="62844" y="48811"/>
                                <a:pt x="180968" y="30601"/>
                                <a:pt x="0" y="47042"/>
                              </a:cubicBezTo>
                            </a:path>
                          </a:pathLst>
                        </a:custGeom>
                        <a:ln w="38100">
                          <a:extLst>
                            <a:ext uri="{C807C97D-BFC1-408E-A445-0C87EB9F89A2}">
                              <ask:lineSketchStyleProps xmlns:ask="http://schemas.microsoft.com/office/drawing/2018/sketchyshapes" sd="1486634251">
                                <a:custGeom>
                                  <a:avLst/>
                                  <a:gdLst>
                                    <a:gd name="connsiteX0" fmla="*/ 75363 w 570834"/>
                                    <a:gd name="connsiteY0" fmla="*/ 6848 h 47111"/>
                                    <a:gd name="connsiteX1" fmla="*/ 562708 w 570834"/>
                                    <a:gd name="connsiteY1" fmla="*/ 11872 h 47111"/>
                                    <a:gd name="connsiteX2" fmla="*/ 442128 w 570834"/>
                                    <a:gd name="connsiteY2" fmla="*/ 21921 h 47111"/>
                                    <a:gd name="connsiteX3" fmla="*/ 276330 w 570834"/>
                                    <a:gd name="connsiteY3" fmla="*/ 26945 h 47111"/>
                                    <a:gd name="connsiteX4" fmla="*/ 125605 w 570834"/>
                                    <a:gd name="connsiteY4" fmla="*/ 16897 h 47111"/>
                                    <a:gd name="connsiteX5" fmla="*/ 85411 w 570834"/>
                                    <a:gd name="connsiteY5" fmla="*/ 11872 h 47111"/>
                                    <a:gd name="connsiteX6" fmla="*/ 391886 w 570834"/>
                                    <a:gd name="connsiteY6" fmla="*/ 1824 h 47111"/>
                                    <a:gd name="connsiteX7" fmla="*/ 155750 w 570834"/>
                                    <a:gd name="connsiteY7" fmla="*/ 6848 h 47111"/>
                                    <a:gd name="connsiteX8" fmla="*/ 50242 w 570834"/>
                                    <a:gd name="connsiteY8" fmla="*/ 11872 h 47111"/>
                                    <a:gd name="connsiteX9" fmla="*/ 502418 w 570834"/>
                                    <a:gd name="connsiteY9" fmla="*/ 21921 h 47111"/>
                                    <a:gd name="connsiteX10" fmla="*/ 356717 w 570834"/>
                                    <a:gd name="connsiteY10" fmla="*/ 31969 h 47111"/>
                                    <a:gd name="connsiteX11" fmla="*/ 0 w 570834"/>
                                    <a:gd name="connsiteY11" fmla="*/ 47042 h 471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570834" h="47111">
                                      <a:moveTo>
                                        <a:pt x="75363" y="6848"/>
                                      </a:moveTo>
                                      <a:lnTo>
                                        <a:pt x="562708" y="11872"/>
                                      </a:lnTo>
                                      <a:cubicBezTo>
                                        <a:pt x="603007" y="13528"/>
                                        <a:pt x="482405" y="19801"/>
                                        <a:pt x="442128" y="21921"/>
                                      </a:cubicBezTo>
                                      <a:cubicBezTo>
                                        <a:pt x="386913" y="24827"/>
                                        <a:pt x="331596" y="25270"/>
                                        <a:pt x="276330" y="26945"/>
                                      </a:cubicBezTo>
                                      <a:lnTo>
                                        <a:pt x="125605" y="16897"/>
                                      </a:lnTo>
                                      <a:cubicBezTo>
                                        <a:pt x="112145" y="15834"/>
                                        <a:pt x="71930" y="12635"/>
                                        <a:pt x="85411" y="11872"/>
                                      </a:cubicBezTo>
                                      <a:cubicBezTo>
                                        <a:pt x="187461" y="6095"/>
                                        <a:pt x="289933" y="9106"/>
                                        <a:pt x="391886" y="1824"/>
                                      </a:cubicBezTo>
                                      <a:cubicBezTo>
                                        <a:pt x="470416" y="-3785"/>
                                        <a:pt x="234462" y="5173"/>
                                        <a:pt x="155750" y="6848"/>
                                      </a:cubicBezTo>
                                      <a:cubicBezTo>
                                        <a:pt x="120581" y="8523"/>
                                        <a:pt x="15066" y="10343"/>
                                        <a:pt x="50242" y="11872"/>
                                      </a:cubicBezTo>
                                      <a:cubicBezTo>
                                        <a:pt x="200862" y="18421"/>
                                        <a:pt x="351979" y="12056"/>
                                        <a:pt x="502418" y="21921"/>
                                      </a:cubicBezTo>
                                      <a:lnTo>
                                        <a:pt x="356717" y="31969"/>
                                      </a:lnTo>
                                      <a:cubicBezTo>
                                        <a:pt x="84079" y="49009"/>
                                        <a:pt x="179375" y="47042"/>
                                        <a:pt x="0" y="47042"/>
                                      </a:cubicBezTo>
                                    </a:path>
                                  </a:pathLst>
                                </a:cu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B2915" id="Freeform: Shape 9" o:spid="_x0000_s1026" style="position:absolute;margin-left:96.35pt;margin-top:8pt;width:44.95pt;height: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0834,4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" path="m75363,6848r487345,5024c603007,13528,482405,19801,442128,21921v-55215,2906,-110532,3349,-165798,5024l125605,16897c112145,15834,71930,12635,85411,11872,187461,6095,289933,9106,391886,1824,470416,-3785,234462,5173,155750,6848,120581,8523,15066,10343,50242,11872v150620,6549,301737,184,452176,10049l356717,31969c84079,49009,179375,47042,,47042e" filled="f" strokecolor="#bc4542 [3045]" strokeweight="3pt">
                <v:path arrowok="t" o:connecttype="custom" o:connectlocs="75363,6848;562708,11872;442128,21921;276330,26945;125605,16897;85411,11872;391886,1824;155750,6848;50242,11872;502418,21921;356717,31969;0,47042" o:connectangles="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78D3314" wp14:editId="13DECB65">
            <wp:extent cx="4364727" cy="197987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9" t="46667"/>
                    <a:stretch/>
                  </pic:blipFill>
                  <pic:spPr bwMode="auto">
                    <a:xfrm>
                      <a:off x="0" y="0"/>
                      <a:ext cx="4400625" cy="199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E5B15" w14:textId="77777777" w:rsidR="00317B63" w:rsidRPr="00317B63" w:rsidRDefault="00317B63" w:rsidP="00317B63">
      <w:pPr>
        <w:tabs>
          <w:tab w:val="left" w:pos="5103"/>
          <w:tab w:val="left" w:pos="5954"/>
        </w:tabs>
        <w:jc w:val="center"/>
        <w:rPr>
          <w:rFonts w:ascii="Arial" w:hAnsi="Arial" w:cs="Arial"/>
          <w:sz w:val="16"/>
          <w:szCs w:val="16"/>
        </w:rPr>
      </w:pPr>
    </w:p>
    <w:p w14:paraId="2BF4744F" w14:textId="392ED997" w:rsidR="00317B63" w:rsidRPr="00317B63" w:rsidRDefault="00317B63" w:rsidP="00317B63">
      <w:pPr>
        <w:tabs>
          <w:tab w:val="left" w:pos="5103"/>
          <w:tab w:val="left" w:pos="5954"/>
        </w:tabs>
        <w:jc w:val="center"/>
        <w:rPr>
          <w:rFonts w:ascii="Arial" w:hAnsi="Arial" w:cs="Arial"/>
        </w:rPr>
      </w:pPr>
      <w:r w:rsidRPr="00317B63">
        <w:rPr>
          <w:rFonts w:ascii="Arial" w:hAnsi="Arial" w:cs="Arial"/>
          <w:sz w:val="20"/>
          <w:szCs w:val="20"/>
        </w:rPr>
        <w:t xml:space="preserve">Gambar 1. Router yang </w:t>
      </w:r>
      <w:proofErr w:type="spellStart"/>
      <w:r w:rsidRPr="00317B63">
        <w:rPr>
          <w:rFonts w:ascii="Arial" w:hAnsi="Arial" w:cs="Arial"/>
          <w:sz w:val="20"/>
          <w:szCs w:val="20"/>
        </w:rPr>
        <w:t>sudah</w:t>
      </w:r>
      <w:proofErr w:type="spellEnd"/>
      <w:r w:rsidRPr="00317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7B63">
        <w:rPr>
          <w:rFonts w:ascii="Arial" w:hAnsi="Arial" w:cs="Arial"/>
          <w:sz w:val="20"/>
          <w:szCs w:val="20"/>
        </w:rPr>
        <w:t>mengalami</w:t>
      </w:r>
      <w:proofErr w:type="spellEnd"/>
      <w:r w:rsidRPr="00317B63">
        <w:rPr>
          <w:rFonts w:ascii="Arial" w:hAnsi="Arial" w:cs="Arial"/>
          <w:sz w:val="20"/>
          <w:szCs w:val="20"/>
        </w:rPr>
        <w:t xml:space="preserve"> </w:t>
      </w:r>
      <w:r w:rsidRPr="00317B63">
        <w:rPr>
          <w:rFonts w:ascii="Arial" w:hAnsi="Arial" w:cs="Arial"/>
          <w:i/>
          <w:iCs/>
          <w:sz w:val="20"/>
          <w:szCs w:val="20"/>
        </w:rPr>
        <w:t>overload</w:t>
      </w:r>
    </w:p>
    <w:p w14:paraId="25062CBB" w14:textId="77777777" w:rsidR="00317B63" w:rsidRDefault="00317B63" w:rsidP="00317B63">
      <w:pPr>
        <w:tabs>
          <w:tab w:val="left" w:pos="5103"/>
          <w:tab w:val="left" w:pos="5954"/>
        </w:tabs>
        <w:rPr>
          <w:rFonts w:ascii="Arial" w:hAnsi="Arial" w:cs="Arial"/>
          <w:b/>
          <w:bCs/>
          <w:sz w:val="22"/>
          <w:szCs w:val="22"/>
        </w:rPr>
      </w:pPr>
    </w:p>
    <w:p w14:paraId="4ACD9F94" w14:textId="613714C0" w:rsidR="00317B63" w:rsidRDefault="00317B63" w:rsidP="00317B63">
      <w:pPr>
        <w:tabs>
          <w:tab w:val="left" w:pos="5103"/>
          <w:tab w:val="left" w:pos="5954"/>
        </w:tabs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23EF21" wp14:editId="038B8C9E">
                <wp:simplePos x="0" y="0"/>
                <wp:positionH relativeFrom="column">
                  <wp:posOffset>3206726</wp:posOffset>
                </wp:positionH>
                <wp:positionV relativeFrom="paragraph">
                  <wp:posOffset>388584</wp:posOffset>
                </wp:positionV>
                <wp:extent cx="1713745" cy="1356764"/>
                <wp:effectExtent l="19050" t="0" r="20320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745" cy="1356764"/>
                          <a:chOff x="0" y="-933451"/>
                          <a:chExt cx="1713745" cy="1356764"/>
                        </a:xfrm>
                      </wpg:grpSpPr>
                      <wps:wsp>
                        <wps:cNvPr id="10" name="Freeform: Shape 10"/>
                        <wps:cNvSpPr/>
                        <wps:spPr>
                          <a:xfrm flipV="1">
                            <a:off x="584439" y="-398613"/>
                            <a:ext cx="457560" cy="535870"/>
                          </a:xfrm>
                          <a:custGeom>
                            <a:avLst/>
                            <a:gdLst>
                              <a:gd name="connsiteX0" fmla="*/ 321548 w 321548"/>
                              <a:gd name="connsiteY0" fmla="*/ 110988 h 110988"/>
                              <a:gd name="connsiteX1" fmla="*/ 251209 w 321548"/>
                              <a:gd name="connsiteY1" fmla="*/ 60746 h 110988"/>
                              <a:gd name="connsiteX2" fmla="*/ 231113 w 321548"/>
                              <a:gd name="connsiteY2" fmla="*/ 50698 h 110988"/>
                              <a:gd name="connsiteX3" fmla="*/ 205992 w 321548"/>
                              <a:gd name="connsiteY3" fmla="*/ 35625 h 110988"/>
                              <a:gd name="connsiteX4" fmla="*/ 95460 w 321548"/>
                              <a:gd name="connsiteY4" fmla="*/ 10504 h 110988"/>
                              <a:gd name="connsiteX5" fmla="*/ 65315 w 321548"/>
                              <a:gd name="connsiteY5" fmla="*/ 5480 h 110988"/>
                              <a:gd name="connsiteX6" fmla="*/ 40194 w 321548"/>
                              <a:gd name="connsiteY6" fmla="*/ 456 h 110988"/>
                              <a:gd name="connsiteX7" fmla="*/ 0 w 321548"/>
                              <a:gd name="connsiteY7" fmla="*/ 456 h 1109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21548" h="110988">
                                <a:moveTo>
                                  <a:pt x="321548" y="110988"/>
                                </a:moveTo>
                                <a:cubicBezTo>
                                  <a:pt x="291183" y="86696"/>
                                  <a:pt x="290313" y="84810"/>
                                  <a:pt x="251209" y="60746"/>
                                </a:cubicBezTo>
                                <a:cubicBezTo>
                                  <a:pt x="244831" y="56821"/>
                                  <a:pt x="237660" y="54335"/>
                                  <a:pt x="231113" y="50698"/>
                                </a:cubicBezTo>
                                <a:cubicBezTo>
                                  <a:pt x="222577" y="45955"/>
                                  <a:pt x="215155" y="39001"/>
                                  <a:pt x="205992" y="35625"/>
                                </a:cubicBezTo>
                                <a:cubicBezTo>
                                  <a:pt x="144017" y="12792"/>
                                  <a:pt x="148030" y="18014"/>
                                  <a:pt x="95460" y="10504"/>
                                </a:cubicBezTo>
                                <a:cubicBezTo>
                                  <a:pt x="85375" y="9063"/>
                                  <a:pt x="75338" y="7302"/>
                                  <a:pt x="65315" y="5480"/>
                                </a:cubicBezTo>
                                <a:cubicBezTo>
                                  <a:pt x="56913" y="3952"/>
                                  <a:pt x="48708" y="1111"/>
                                  <a:pt x="40194" y="456"/>
                                </a:cubicBezTo>
                                <a:cubicBezTo>
                                  <a:pt x="26835" y="-572"/>
                                  <a:pt x="13398" y="456"/>
                                  <a:pt x="0" y="456"/>
                                </a:cubicBez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1"/>
                        <wpg:cNvGrpSpPr/>
                        <wpg:grpSpPr>
                          <a:xfrm>
                            <a:off x="0" y="-933451"/>
                            <a:ext cx="1713745" cy="1356764"/>
                            <a:chOff x="0" y="-933451"/>
                            <a:chExt cx="1713745" cy="1356764"/>
                          </a:xfrm>
                        </wpg:grpSpPr>
                        <wps:wsp>
                          <wps:cNvPr id="8" name="Freeform: Shape 8"/>
                          <wps:cNvSpPr/>
                          <wps:spPr>
                            <a:xfrm>
                              <a:off x="0" y="0"/>
                              <a:ext cx="594319" cy="423313"/>
                            </a:xfrm>
                            <a:custGeom>
                              <a:avLst/>
                              <a:gdLst>
                                <a:gd name="connsiteX0" fmla="*/ 467248 w 594319"/>
                                <a:gd name="connsiteY0" fmla="*/ 46333 h 423313"/>
                                <a:gd name="connsiteX1" fmla="*/ 180870 w 594319"/>
                                <a:gd name="connsiteY1" fmla="*/ 1116 h 423313"/>
                                <a:gd name="connsiteX2" fmla="*/ 120580 w 594319"/>
                                <a:gd name="connsiteY2" fmla="*/ 21212 h 423313"/>
                                <a:gd name="connsiteX3" fmla="*/ 20097 w 594319"/>
                                <a:gd name="connsiteY3" fmla="*/ 151841 h 423313"/>
                                <a:gd name="connsiteX4" fmla="*/ 0 w 594319"/>
                                <a:gd name="connsiteY4" fmla="*/ 227203 h 423313"/>
                                <a:gd name="connsiteX5" fmla="*/ 15073 w 594319"/>
                                <a:gd name="connsiteY5" fmla="*/ 297542 h 423313"/>
                                <a:gd name="connsiteX6" fmla="*/ 135653 w 594319"/>
                                <a:gd name="connsiteY6" fmla="*/ 382953 h 423313"/>
                                <a:gd name="connsiteX7" fmla="*/ 356716 w 594319"/>
                                <a:gd name="connsiteY7" fmla="*/ 423146 h 423313"/>
                                <a:gd name="connsiteX8" fmla="*/ 577780 w 594319"/>
                                <a:gd name="connsiteY8" fmla="*/ 362856 h 423313"/>
                                <a:gd name="connsiteX9" fmla="*/ 592853 w 594319"/>
                                <a:gd name="connsiteY9" fmla="*/ 297542 h 423313"/>
                                <a:gd name="connsiteX10" fmla="*/ 587829 w 594319"/>
                                <a:gd name="connsiteY10" fmla="*/ 217155 h 423313"/>
                                <a:gd name="connsiteX11" fmla="*/ 341644 w 594319"/>
                                <a:gd name="connsiteY11" fmla="*/ 56381 h 423313"/>
                                <a:gd name="connsiteX12" fmla="*/ 261257 w 594319"/>
                                <a:gd name="connsiteY12" fmla="*/ 26236 h 423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594319" h="423313">
                                  <a:moveTo>
                                    <a:pt x="467248" y="46333"/>
                                  </a:moveTo>
                                  <a:cubicBezTo>
                                    <a:pt x="347569" y="14112"/>
                                    <a:pt x="311030" y="-4938"/>
                                    <a:pt x="180870" y="1116"/>
                                  </a:cubicBezTo>
                                  <a:cubicBezTo>
                                    <a:pt x="159709" y="2100"/>
                                    <a:pt x="140677" y="14513"/>
                                    <a:pt x="120580" y="21212"/>
                                  </a:cubicBezTo>
                                  <a:cubicBezTo>
                                    <a:pt x="70152" y="71640"/>
                                    <a:pt x="49983" y="82872"/>
                                    <a:pt x="20097" y="151841"/>
                                  </a:cubicBezTo>
                                  <a:cubicBezTo>
                                    <a:pt x="9760" y="175696"/>
                                    <a:pt x="6699" y="202082"/>
                                    <a:pt x="0" y="227203"/>
                                  </a:cubicBezTo>
                                  <a:cubicBezTo>
                                    <a:pt x="5024" y="250649"/>
                                    <a:pt x="4727" y="275910"/>
                                    <a:pt x="15073" y="297542"/>
                                  </a:cubicBezTo>
                                  <a:cubicBezTo>
                                    <a:pt x="36456" y="342253"/>
                                    <a:pt x="94740" y="367757"/>
                                    <a:pt x="135653" y="382953"/>
                                  </a:cubicBezTo>
                                  <a:cubicBezTo>
                                    <a:pt x="213225" y="411766"/>
                                    <a:pt x="273630" y="413176"/>
                                    <a:pt x="356716" y="423146"/>
                                  </a:cubicBezTo>
                                  <a:cubicBezTo>
                                    <a:pt x="447968" y="419766"/>
                                    <a:pt x="513051" y="440530"/>
                                    <a:pt x="577780" y="362856"/>
                                  </a:cubicBezTo>
                                  <a:cubicBezTo>
                                    <a:pt x="592084" y="345691"/>
                                    <a:pt x="587829" y="319313"/>
                                    <a:pt x="592853" y="297542"/>
                                  </a:cubicBezTo>
                                  <a:cubicBezTo>
                                    <a:pt x="591178" y="270746"/>
                                    <a:pt x="599836" y="241169"/>
                                    <a:pt x="587829" y="217155"/>
                                  </a:cubicBezTo>
                                  <a:cubicBezTo>
                                    <a:pt x="535918" y="113332"/>
                                    <a:pt x="442820" y="95612"/>
                                    <a:pt x="341644" y="56381"/>
                                  </a:cubicBezTo>
                                  <a:cubicBezTo>
                                    <a:pt x="259658" y="24591"/>
                                    <a:pt x="261257" y="59703"/>
                                    <a:pt x="261257" y="26236"/>
                                  </a:cubicBezTo>
                                </a:path>
                              </a:pathLst>
                            </a:custGeom>
                            <a:ln w="38100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Kotak Teks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580" y="-933451"/>
                              <a:ext cx="939165" cy="567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9B8DA0" w14:textId="77777777" w:rsidR="00317B63" w:rsidRPr="000F6F38" w:rsidRDefault="00317B63" w:rsidP="00317B63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0F6F3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listrik padam dan tidak terakomodir oleh UPS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 rot="19733625">
                              <a:off x="543464" y="24105"/>
                              <a:ext cx="211016" cy="190918"/>
                            </a:xfrm>
                            <a:custGeom>
                              <a:avLst/>
                              <a:gdLst>
                                <a:gd name="connsiteX0" fmla="*/ 211016 w 211016"/>
                                <a:gd name="connsiteY0" fmla="*/ 0 h 190918"/>
                                <a:gd name="connsiteX1" fmla="*/ 140677 w 211016"/>
                                <a:gd name="connsiteY1" fmla="*/ 10048 h 190918"/>
                                <a:gd name="connsiteX2" fmla="*/ 105508 w 211016"/>
                                <a:gd name="connsiteY2" fmla="*/ 20096 h 190918"/>
                                <a:gd name="connsiteX3" fmla="*/ 80387 w 211016"/>
                                <a:gd name="connsiteY3" fmla="*/ 25120 h 190918"/>
                                <a:gd name="connsiteX4" fmla="*/ 70339 w 211016"/>
                                <a:gd name="connsiteY4" fmla="*/ 35169 h 190918"/>
                                <a:gd name="connsiteX5" fmla="*/ 0 w 211016"/>
                                <a:gd name="connsiteY5" fmla="*/ 75362 h 190918"/>
                                <a:gd name="connsiteX6" fmla="*/ 40194 w 211016"/>
                                <a:gd name="connsiteY6" fmla="*/ 115556 h 190918"/>
                                <a:gd name="connsiteX7" fmla="*/ 50242 w 211016"/>
                                <a:gd name="connsiteY7" fmla="*/ 135652 h 190918"/>
                                <a:gd name="connsiteX8" fmla="*/ 75363 w 211016"/>
                                <a:gd name="connsiteY8" fmla="*/ 160773 h 190918"/>
                                <a:gd name="connsiteX9" fmla="*/ 105508 w 211016"/>
                                <a:gd name="connsiteY9" fmla="*/ 190918 h 1909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1016" h="190918">
                                  <a:moveTo>
                                    <a:pt x="211016" y="0"/>
                                  </a:moveTo>
                                  <a:cubicBezTo>
                                    <a:pt x="187570" y="3349"/>
                                    <a:pt x="164039" y="6154"/>
                                    <a:pt x="140677" y="10048"/>
                                  </a:cubicBezTo>
                                  <a:cubicBezTo>
                                    <a:pt x="112479" y="14747"/>
                                    <a:pt x="129403" y="14122"/>
                                    <a:pt x="105508" y="20096"/>
                                  </a:cubicBezTo>
                                  <a:cubicBezTo>
                                    <a:pt x="97223" y="22167"/>
                                    <a:pt x="88761" y="23445"/>
                                    <a:pt x="80387" y="25120"/>
                                  </a:cubicBezTo>
                                  <a:cubicBezTo>
                                    <a:pt x="77038" y="28470"/>
                                    <a:pt x="74452" y="32819"/>
                                    <a:pt x="70339" y="35169"/>
                                  </a:cubicBezTo>
                                  <a:cubicBezTo>
                                    <a:pt x="-4947" y="78190"/>
                                    <a:pt x="28206" y="47159"/>
                                    <a:pt x="0" y="75362"/>
                                  </a:cubicBezTo>
                                  <a:cubicBezTo>
                                    <a:pt x="29796" y="120054"/>
                                    <a:pt x="-21647" y="45985"/>
                                    <a:pt x="40194" y="115556"/>
                                  </a:cubicBezTo>
                                  <a:cubicBezTo>
                                    <a:pt x="45170" y="121154"/>
                                    <a:pt x="45644" y="129740"/>
                                    <a:pt x="50242" y="135652"/>
                                  </a:cubicBezTo>
                                  <a:cubicBezTo>
                                    <a:pt x="57512" y="145000"/>
                                    <a:pt x="66989" y="152399"/>
                                    <a:pt x="75363" y="160773"/>
                                  </a:cubicBezTo>
                                  <a:lnTo>
                                    <a:pt x="105508" y="190918"/>
                                  </a:lnTo>
                                </a:path>
                              </a:pathLst>
                            </a:custGeom>
                            <a:ln w="28575"/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3EF21" id="Group 2" o:spid="_x0000_s1026" style="position:absolute;left:0;text-align:left;margin-left:252.5pt;margin-top:30.6pt;width:134.95pt;height:106.85pt;z-index:251663360;mso-width-relative:margin;mso-height-relative:margin" coordorigin=",-9334" coordsize="17137,13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">
                <v:shape id="Freeform: Shape 10" o:spid="_x0000_s1027" style="position:absolute;left:5844;top:-3986;width:4575;height:5358;flip:y;visibility:visible;mso-wrap-style:square;v-text-anchor:middle" coordsize="321548,11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" path="m321548,110988c291183,86696,290313,84810,251209,60746,244831,56821,237660,54335,231113,50698,222577,45955,215155,39001,205992,35625,144017,12792,148030,18014,95460,10504,85375,9063,75338,7302,65315,5480,56913,3952,48708,1111,40194,456,26835,-572,13398,456,,456e" filled="f" strokecolor="#bc4542 [3045]" strokeweight="2.25pt">
                  <v:path arrowok="t" o:connecttype="custom" o:connectlocs="457560,535870;357468,293293;328872,244779;293125,172004;135839,50715;92943,26458;57196,2202;0,2202" o:connectangles="0,0,0,0,0,0,0,0"/>
                </v:shape>
                <v:group id="Group 1" o:spid="_x0000_s1028" style="position:absolute;top:-9334;width:17137;height:13567" coordorigin=",-9334" coordsize="17137,1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8" o:spid="_x0000_s1029" style="position:absolute;width:5943;height:4233;visibility:visible;mso-wrap-style:square;v-text-anchor:middle" coordsize="594319,42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" path="m467248,46333c347569,14112,311030,-4938,180870,1116v-21161,984,-40193,13397,-60290,20096c70152,71640,49983,82872,20097,151841,9760,175696,6699,202082,,227203v5024,23446,4727,48707,15073,70339c36456,342253,94740,367757,135653,382953v77572,28813,137977,30223,221063,40193c447968,419766,513051,440530,577780,362856v14304,-17165,10049,-43543,15073,-65314c591178,270746,599836,241169,587829,217155,535918,113332,442820,95612,341644,56381,259658,24591,261257,59703,261257,26236e" filled="f" strokecolor="#bc4542 [3045]" strokeweight="3pt">
                    <v:path arrowok="t" o:connecttype="custom" o:connectlocs="467248,46333;180870,1116;120580,21212;20097,151841;0,227203;15073,297542;135653,382953;356716,423146;577780,362856;592853,297542;587829,217155;341644,56381;261257,26236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Kotak Teks 2" o:spid="_x0000_s1030" type="#_x0000_t202" style="position:absolute;left:7745;top:-9334;width:9392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  <v:textbox style="mso-fit-shape-to-text:t">
                      <w:txbxContent>
                        <w:p w14:paraId="4B9B8DA0" w14:textId="77777777" w:rsidR="00317B63" w:rsidRPr="000F6F38" w:rsidRDefault="00317B63" w:rsidP="00317B6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F6F3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listrik padam dan tidak terakomodir oleh UPS</w:t>
                          </w:r>
                        </w:p>
                      </w:txbxContent>
                    </v:textbox>
                  </v:shape>
                  <v:shape id="Freeform: Shape 11" o:spid="_x0000_s1031" style="position:absolute;left:5434;top:241;width:2110;height:1909;rotation:-2038579fd;visibility:visible;mso-wrap-style:square;v-text-anchor:middle" coordsize="211016,190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" path="m211016,c187570,3349,164039,6154,140677,10048v-28198,4699,-11274,4074,-35169,10048c97223,22167,88761,23445,80387,25120v-3349,3350,-5935,7699,-10048,10049c-4947,78190,28206,47159,,75362v29796,44692,-21647,-29377,40194,40194c45170,121154,45644,129740,50242,135652v7270,9348,16747,16747,25121,25121l105508,190918e" filled="f" strokecolor="#bc4542 [3045]" strokeweight="2.25pt">
                    <v:path arrowok="t" o:connecttype="custom" o:connectlocs="211016,0;140677,10048;105508,20096;80387,25120;70339,35169;0,75362;40194,115556;50242,135652;75363,160773;105508,190918" o:connectangles="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61AD246" wp14:editId="658C9D12">
            <wp:extent cx="4397744" cy="2035834"/>
            <wp:effectExtent l="0" t="0" r="317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893" cy="204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C76F6" w14:textId="77777777" w:rsidR="00317B63" w:rsidRPr="00317B63" w:rsidRDefault="00317B63" w:rsidP="00317B63">
      <w:pPr>
        <w:tabs>
          <w:tab w:val="left" w:pos="5103"/>
          <w:tab w:val="left" w:pos="5954"/>
        </w:tabs>
        <w:jc w:val="center"/>
        <w:rPr>
          <w:rFonts w:ascii="Arial" w:hAnsi="Arial" w:cs="Arial"/>
          <w:sz w:val="6"/>
          <w:szCs w:val="6"/>
        </w:rPr>
      </w:pPr>
    </w:p>
    <w:p w14:paraId="1DEBCD92" w14:textId="6F816A00" w:rsidR="00317B63" w:rsidRPr="00317B63" w:rsidRDefault="00317B63" w:rsidP="00317B63">
      <w:pPr>
        <w:tabs>
          <w:tab w:val="left" w:pos="5103"/>
          <w:tab w:val="left" w:pos="5954"/>
        </w:tabs>
        <w:jc w:val="center"/>
        <w:rPr>
          <w:rFonts w:ascii="Arial" w:hAnsi="Arial" w:cs="Arial"/>
        </w:rPr>
      </w:pPr>
      <w:r w:rsidRPr="00317B63"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</w:rPr>
        <w:t>2</w:t>
      </w:r>
      <w:r w:rsidRPr="00317B6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UPS </w:t>
      </w:r>
      <w:r w:rsidRPr="00317B63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317B63">
        <w:rPr>
          <w:rFonts w:ascii="Arial" w:hAnsi="Arial" w:cs="Arial"/>
          <w:sz w:val="20"/>
          <w:szCs w:val="20"/>
        </w:rPr>
        <w:t>sudah</w:t>
      </w:r>
      <w:proofErr w:type="spellEnd"/>
      <w:r w:rsidRPr="00317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7B63">
        <w:rPr>
          <w:rFonts w:ascii="Arial" w:hAnsi="Arial" w:cs="Arial"/>
          <w:sz w:val="20"/>
          <w:szCs w:val="20"/>
        </w:rPr>
        <w:t>mengalami</w:t>
      </w:r>
      <w:proofErr w:type="spellEnd"/>
      <w:r w:rsidRPr="00317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7B63">
        <w:rPr>
          <w:rFonts w:ascii="Arial" w:hAnsi="Arial" w:cs="Arial"/>
          <w:sz w:val="20"/>
          <w:szCs w:val="20"/>
        </w:rPr>
        <w:t>penurunan</w:t>
      </w:r>
      <w:proofErr w:type="spellEnd"/>
      <w:r w:rsidRPr="00317B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7B63">
        <w:rPr>
          <w:rFonts w:ascii="Arial" w:hAnsi="Arial" w:cs="Arial"/>
          <w:sz w:val="20"/>
          <w:szCs w:val="20"/>
        </w:rPr>
        <w:t>fungsi</w:t>
      </w:r>
      <w:proofErr w:type="spellEnd"/>
    </w:p>
    <w:p w14:paraId="4D6FC1D6" w14:textId="77777777" w:rsidR="00317B63" w:rsidRDefault="00317B63" w:rsidP="00317B63">
      <w:pPr>
        <w:tabs>
          <w:tab w:val="left" w:pos="5103"/>
          <w:tab w:val="left" w:pos="5954"/>
        </w:tabs>
        <w:ind w:left="280"/>
        <w:rPr>
          <w:rFonts w:ascii="Arial" w:hAnsi="Arial" w:cs="Arial"/>
          <w:b/>
          <w:bCs/>
          <w:sz w:val="22"/>
          <w:szCs w:val="22"/>
        </w:rPr>
      </w:pPr>
    </w:p>
    <w:p w14:paraId="536C1D1C" w14:textId="77777777" w:rsidR="00317B63" w:rsidRDefault="00317B63" w:rsidP="00317B63">
      <w:pPr>
        <w:tabs>
          <w:tab w:val="left" w:pos="5103"/>
          <w:tab w:val="left" w:pos="5954"/>
        </w:tabs>
        <w:rPr>
          <w:rFonts w:ascii="Arial" w:hAnsi="Arial" w:cs="Arial"/>
          <w:b/>
          <w:bCs/>
          <w:sz w:val="22"/>
          <w:szCs w:val="22"/>
        </w:rPr>
      </w:pPr>
    </w:p>
    <w:p w14:paraId="6F85A0E7" w14:textId="77777777" w:rsidR="00317B63" w:rsidRPr="001F0BFE" w:rsidRDefault="00317B63" w:rsidP="00317B63">
      <w:pPr>
        <w:tabs>
          <w:tab w:val="left" w:pos="5103"/>
          <w:tab w:val="left" w:pos="5954"/>
        </w:tabs>
        <w:rPr>
          <w:rFonts w:ascii="Arial" w:hAnsi="Arial" w:cs="Arial"/>
          <w:sz w:val="8"/>
          <w:szCs w:val="8"/>
        </w:rPr>
      </w:pPr>
    </w:p>
    <w:p w14:paraId="747AA624" w14:textId="00338859" w:rsidR="00317B63" w:rsidRDefault="00317B63" w:rsidP="00317B63">
      <w:pPr>
        <w:tabs>
          <w:tab w:val="left" w:pos="5103"/>
          <w:tab w:val="left" w:pos="5954"/>
        </w:tabs>
        <w:ind w:left="29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36E9988" wp14:editId="6504BD5D">
            <wp:extent cx="4356339" cy="2201904"/>
            <wp:effectExtent l="0" t="0" r="635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0" t="20976" b="5972"/>
                    <a:stretch/>
                  </pic:blipFill>
                  <pic:spPr bwMode="auto">
                    <a:xfrm>
                      <a:off x="0" y="0"/>
                      <a:ext cx="4412069" cy="2230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FF477" w14:textId="77777777" w:rsidR="00317B63" w:rsidRPr="00317B63" w:rsidRDefault="00317B63" w:rsidP="00317B63">
      <w:pPr>
        <w:tabs>
          <w:tab w:val="left" w:pos="5103"/>
          <w:tab w:val="left" w:pos="5954"/>
        </w:tabs>
        <w:jc w:val="center"/>
        <w:rPr>
          <w:rFonts w:ascii="Arial" w:hAnsi="Arial" w:cs="Arial"/>
          <w:sz w:val="6"/>
          <w:szCs w:val="6"/>
        </w:rPr>
      </w:pPr>
    </w:p>
    <w:p w14:paraId="04823E65" w14:textId="4A503BF2" w:rsidR="00317B63" w:rsidRPr="00317B63" w:rsidRDefault="00317B63" w:rsidP="00317B63">
      <w:pPr>
        <w:tabs>
          <w:tab w:val="left" w:pos="5103"/>
          <w:tab w:val="left" w:pos="5954"/>
        </w:tabs>
        <w:jc w:val="center"/>
        <w:rPr>
          <w:rFonts w:ascii="Arial" w:hAnsi="Arial" w:cs="Arial"/>
        </w:rPr>
      </w:pPr>
      <w:r w:rsidRPr="00317B63">
        <w:rPr>
          <w:rFonts w:ascii="Arial" w:hAnsi="Arial" w:cs="Arial"/>
          <w:sz w:val="20"/>
          <w:szCs w:val="20"/>
        </w:rPr>
        <w:t xml:space="preserve">Gambar </w:t>
      </w:r>
      <w:r>
        <w:rPr>
          <w:rFonts w:ascii="Arial" w:hAnsi="Arial" w:cs="Arial"/>
          <w:sz w:val="20"/>
          <w:szCs w:val="20"/>
        </w:rPr>
        <w:t>3</w:t>
      </w:r>
      <w:r w:rsidRPr="00317B63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Kapasitas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harddisk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NAS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penuh</w:t>
      </w:r>
      <w:proofErr w:type="spellEnd"/>
    </w:p>
    <w:p w14:paraId="54026392" w14:textId="77777777" w:rsidR="00317B63" w:rsidRDefault="00317B63" w:rsidP="00317B63">
      <w:pPr>
        <w:tabs>
          <w:tab w:val="left" w:pos="5103"/>
          <w:tab w:val="left" w:pos="5954"/>
        </w:tabs>
        <w:ind w:left="294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4FD217" w14:textId="77777777" w:rsidR="00317B63" w:rsidRDefault="00317B63" w:rsidP="00317B63">
      <w:pPr>
        <w:tabs>
          <w:tab w:val="left" w:pos="5103"/>
          <w:tab w:val="left" w:pos="5954"/>
        </w:tabs>
        <w:ind w:left="294"/>
        <w:rPr>
          <w:rFonts w:ascii="Arial" w:hAnsi="Arial" w:cs="Arial"/>
          <w:b/>
          <w:bCs/>
          <w:sz w:val="22"/>
          <w:szCs w:val="22"/>
        </w:rPr>
      </w:pPr>
    </w:p>
    <w:p w14:paraId="345B77BE" w14:textId="46C1D339" w:rsidR="00852075" w:rsidRPr="00C06DFF" w:rsidRDefault="00FE0B8A">
      <w:pPr>
        <w:pStyle w:val="ListParagraph"/>
        <w:spacing w:after="240" w:line="360" w:lineRule="auto"/>
        <w:ind w:leftChars="295" w:left="708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  <w:r w:rsidRPr="00C06DFF">
        <w:rPr>
          <w:rFonts w:ascii="Arial" w:hAnsi="Arial" w:cs="Arial"/>
          <w:color w:val="000000"/>
          <w:sz w:val="22"/>
          <w:szCs w:val="22"/>
        </w:rPr>
        <w:t xml:space="preserve">Guna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melaksanakan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fungsi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dukungan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layanan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17B63">
        <w:rPr>
          <w:rFonts w:ascii="Arial" w:hAnsi="Arial" w:cs="Arial"/>
          <w:sz w:val="22"/>
          <w:szCs w:val="22"/>
        </w:rPr>
        <w:t>Pengadilan</w:t>
      </w:r>
      <w:proofErr w:type="spellEnd"/>
      <w:r w:rsidR="00317B63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317B63">
        <w:rPr>
          <w:rFonts w:ascii="Arial" w:hAnsi="Arial" w:cs="Arial"/>
          <w:sz w:val="22"/>
          <w:szCs w:val="22"/>
        </w:rPr>
        <w:t>sebagai</w:t>
      </w:r>
      <w:proofErr w:type="spellEnd"/>
      <w:r w:rsidR="00317B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B63">
        <w:rPr>
          <w:rFonts w:ascii="Arial" w:hAnsi="Arial" w:cs="Arial"/>
          <w:sz w:val="22"/>
          <w:szCs w:val="22"/>
        </w:rPr>
        <w:t>pengadilan</w:t>
      </w:r>
      <w:proofErr w:type="spellEnd"/>
      <w:r w:rsidR="00317B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B63">
        <w:rPr>
          <w:rFonts w:ascii="Arial" w:hAnsi="Arial" w:cs="Arial"/>
          <w:sz w:val="22"/>
          <w:szCs w:val="22"/>
        </w:rPr>
        <w:t>tingkat</w:t>
      </w:r>
      <w:proofErr w:type="spellEnd"/>
      <w:r w:rsidR="00317B63">
        <w:rPr>
          <w:rFonts w:ascii="Arial" w:hAnsi="Arial" w:cs="Arial"/>
          <w:sz w:val="22"/>
          <w:szCs w:val="22"/>
        </w:rPr>
        <w:t xml:space="preserve"> banding dan </w:t>
      </w:r>
      <w:proofErr w:type="spellStart"/>
      <w:r w:rsidR="00317B63">
        <w:rPr>
          <w:rFonts w:ascii="Arial" w:hAnsi="Arial" w:cs="Arial"/>
          <w:sz w:val="22"/>
          <w:szCs w:val="22"/>
        </w:rPr>
        <w:t>kawal</w:t>
      </w:r>
      <w:proofErr w:type="spellEnd"/>
      <w:r w:rsidR="00317B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B63">
        <w:rPr>
          <w:rFonts w:ascii="Arial" w:hAnsi="Arial" w:cs="Arial"/>
          <w:sz w:val="22"/>
          <w:szCs w:val="22"/>
        </w:rPr>
        <w:t>depan</w:t>
      </w:r>
      <w:proofErr w:type="spellEnd"/>
      <w:r w:rsidR="00317B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B63">
        <w:rPr>
          <w:rFonts w:ascii="Arial" w:hAnsi="Arial" w:cs="Arial"/>
          <w:sz w:val="22"/>
          <w:szCs w:val="22"/>
        </w:rPr>
        <w:t>bagi</w:t>
      </w:r>
      <w:proofErr w:type="spellEnd"/>
      <w:r w:rsidR="00317B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7B63">
        <w:rPr>
          <w:rFonts w:ascii="Arial" w:hAnsi="Arial" w:cs="Arial"/>
          <w:sz w:val="22"/>
          <w:szCs w:val="22"/>
        </w:rPr>
        <w:t>Pengadilan</w:t>
      </w:r>
      <w:proofErr w:type="spellEnd"/>
      <w:r w:rsidR="00317B63">
        <w:rPr>
          <w:rFonts w:ascii="Arial" w:hAnsi="Arial" w:cs="Arial"/>
          <w:sz w:val="22"/>
          <w:szCs w:val="22"/>
        </w:rPr>
        <w:t xml:space="preserve"> Agama se-</w:t>
      </w:r>
      <w:proofErr w:type="spellStart"/>
      <w:r w:rsidR="00317B63">
        <w:rPr>
          <w:rFonts w:ascii="Arial" w:hAnsi="Arial" w:cs="Arial"/>
          <w:sz w:val="22"/>
          <w:szCs w:val="22"/>
        </w:rPr>
        <w:t>provinsi</w:t>
      </w:r>
      <w:proofErr w:type="spellEnd"/>
      <w:r w:rsidR="00317B63">
        <w:rPr>
          <w:rFonts w:ascii="Arial" w:hAnsi="Arial" w:cs="Arial"/>
          <w:sz w:val="22"/>
          <w:szCs w:val="22"/>
        </w:rPr>
        <w:t xml:space="preserve"> Sumatera Barat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membutuhkan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>
        <w:rPr>
          <w:rFonts w:ascii="Arial" w:hAnsi="Arial" w:cs="Arial"/>
          <w:color w:val="000000"/>
          <w:sz w:val="22"/>
          <w:szCs w:val="22"/>
        </w:rPr>
        <w:t>pengganti</w:t>
      </w:r>
      <w:proofErr w:type="spellEnd"/>
      <w:r w:rsid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sarana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teknologi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informasi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sebagaimana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tersebut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diatas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peralatan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pendukung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lainnya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sebagaimana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>
        <w:rPr>
          <w:rFonts w:ascii="Arial" w:hAnsi="Arial" w:cs="Arial"/>
          <w:color w:val="000000"/>
          <w:sz w:val="22"/>
          <w:szCs w:val="22"/>
        </w:rPr>
        <w:t>terlampir</w:t>
      </w:r>
      <w:proofErr w:type="spellEnd"/>
      <w:r w:rsidR="004C69AA">
        <w:rPr>
          <w:rFonts w:ascii="Arial" w:hAnsi="Arial" w:cs="Arial"/>
          <w:color w:val="000000"/>
          <w:sz w:val="22"/>
          <w:szCs w:val="22"/>
        </w:rPr>
        <w:t>.</w:t>
      </w:r>
    </w:p>
    <w:p w14:paraId="340D77AF" w14:textId="77777777" w:rsidR="00852075" w:rsidRPr="00C06DFF" w:rsidRDefault="00852075">
      <w:pPr>
        <w:pStyle w:val="ListParagraph"/>
        <w:spacing w:after="240" w:line="360" w:lineRule="auto"/>
        <w:ind w:leftChars="295" w:left="708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</w:p>
    <w:p w14:paraId="443C451C" w14:textId="77777777" w:rsidR="00852075" w:rsidRPr="00C06DFF" w:rsidRDefault="00FE0B8A">
      <w:pPr>
        <w:numPr>
          <w:ilvl w:val="4"/>
          <w:numId w:val="3"/>
        </w:numPr>
        <w:spacing w:line="360" w:lineRule="auto"/>
        <w:ind w:left="360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C06DFF">
        <w:rPr>
          <w:rFonts w:ascii="Arial" w:hAnsi="Arial" w:cs="Arial"/>
          <w:b/>
          <w:color w:val="000000"/>
          <w:sz w:val="22"/>
          <w:szCs w:val="22"/>
          <w:lang w:val="it-IT"/>
        </w:rPr>
        <w:lastRenderedPageBreak/>
        <w:t xml:space="preserve">Penerima Manfaat </w:t>
      </w:r>
    </w:p>
    <w:p w14:paraId="5734124C" w14:textId="77777777" w:rsidR="00852075" w:rsidRPr="00C06DFF" w:rsidRDefault="00FE0B8A">
      <w:pPr>
        <w:pStyle w:val="ListParagraph"/>
        <w:spacing w:line="360" w:lineRule="auto"/>
        <w:ind w:leftChars="177" w:left="425" w:firstLineChars="4" w:firstLine="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Output</w:t>
      </w:r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bCs/>
          <w:color w:val="000000"/>
          <w:sz w:val="22"/>
          <w:szCs w:val="22"/>
        </w:rPr>
        <w:t>kegiatan</w:t>
      </w:r>
      <w:proofErr w:type="spellEnd"/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bCs/>
          <w:color w:val="000000"/>
          <w:sz w:val="22"/>
          <w:szCs w:val="22"/>
        </w:rPr>
        <w:t>ini</w:t>
      </w:r>
      <w:proofErr w:type="spellEnd"/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bCs/>
          <w:color w:val="000000"/>
          <w:sz w:val="22"/>
          <w:szCs w:val="22"/>
        </w:rPr>
        <w:t>memberi</w:t>
      </w:r>
      <w:proofErr w:type="spellEnd"/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bCs/>
          <w:color w:val="000000"/>
          <w:sz w:val="22"/>
          <w:szCs w:val="22"/>
        </w:rPr>
        <w:t>manfaat</w:t>
      </w:r>
      <w:proofErr w:type="spellEnd"/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yang </w:t>
      </w:r>
      <w:proofErr w:type="spellStart"/>
      <w:r w:rsidRPr="00C06DFF">
        <w:rPr>
          <w:rFonts w:ascii="Arial" w:hAnsi="Arial" w:cs="Arial"/>
          <w:bCs/>
          <w:color w:val="000000"/>
          <w:sz w:val="22"/>
          <w:szCs w:val="22"/>
        </w:rPr>
        <w:t>besar</w:t>
      </w:r>
      <w:proofErr w:type="spellEnd"/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di </w:t>
      </w:r>
      <w:proofErr w:type="spellStart"/>
      <w:r w:rsidRPr="00C06DFF">
        <w:rPr>
          <w:rFonts w:ascii="Arial" w:hAnsi="Arial" w:cs="Arial"/>
          <w:bCs/>
          <w:color w:val="000000"/>
          <w:sz w:val="22"/>
          <w:szCs w:val="22"/>
        </w:rPr>
        <w:t>lingkungan</w:t>
      </w:r>
      <w:proofErr w:type="spellEnd"/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internal PTA Padang </w:t>
      </w:r>
      <w:proofErr w:type="spellStart"/>
      <w:r w:rsidRPr="00C06DFF">
        <w:rPr>
          <w:rFonts w:ascii="Arial" w:hAnsi="Arial" w:cs="Arial"/>
          <w:bCs/>
          <w:color w:val="000000"/>
          <w:sz w:val="22"/>
          <w:szCs w:val="22"/>
        </w:rPr>
        <w:t>maupun</w:t>
      </w:r>
      <w:proofErr w:type="spellEnd"/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bCs/>
          <w:color w:val="000000"/>
          <w:sz w:val="22"/>
          <w:szCs w:val="22"/>
        </w:rPr>
        <w:t>eksternal</w:t>
      </w:r>
      <w:proofErr w:type="spellEnd"/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bCs/>
          <w:color w:val="000000"/>
          <w:sz w:val="22"/>
          <w:szCs w:val="22"/>
        </w:rPr>
        <w:t>yaitu</w:t>
      </w:r>
      <w:proofErr w:type="spellEnd"/>
      <w:r w:rsidRPr="00C06DFF">
        <w:rPr>
          <w:rFonts w:ascii="Arial" w:hAnsi="Arial" w:cs="Arial"/>
          <w:bCs/>
          <w:color w:val="000000"/>
          <w:sz w:val="22"/>
          <w:szCs w:val="22"/>
        </w:rPr>
        <w:t xml:space="preserve"> :</w:t>
      </w:r>
    </w:p>
    <w:p w14:paraId="03AEC042" w14:textId="77777777" w:rsidR="00852075" w:rsidRPr="00C06DFF" w:rsidRDefault="00FE0B8A">
      <w:pPr>
        <w:pStyle w:val="ListParagraph"/>
        <w:numPr>
          <w:ilvl w:val="0"/>
          <w:numId w:val="5"/>
        </w:numPr>
        <w:tabs>
          <w:tab w:val="clear" w:pos="720"/>
        </w:tabs>
        <w:spacing w:line="360" w:lineRule="auto"/>
        <w:ind w:left="714" w:hanging="336"/>
        <w:jc w:val="both"/>
        <w:rPr>
          <w:rFonts w:ascii="Arial" w:hAnsi="Arial" w:cs="Arial"/>
          <w:sz w:val="22"/>
          <w:szCs w:val="22"/>
          <w:lang w:val="id-ID"/>
        </w:rPr>
      </w:pPr>
      <w:r w:rsidRPr="00C06DFF">
        <w:rPr>
          <w:rFonts w:ascii="Arial" w:hAnsi="Arial" w:cs="Arial"/>
          <w:sz w:val="22"/>
          <w:szCs w:val="22"/>
          <w:lang w:val="id-ID"/>
        </w:rPr>
        <w:t>Internal</w:t>
      </w:r>
    </w:p>
    <w:p w14:paraId="621264DD" w14:textId="60AC62CB" w:rsidR="00852075" w:rsidRPr="004C69AA" w:rsidRDefault="00FE0B8A">
      <w:pPr>
        <w:pStyle w:val="ListParagraph"/>
        <w:numPr>
          <w:ilvl w:val="3"/>
          <w:numId w:val="5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C69AA">
        <w:rPr>
          <w:rFonts w:ascii="Arial" w:hAnsi="Arial" w:cs="Arial"/>
          <w:sz w:val="22"/>
          <w:szCs w:val="22"/>
          <w:lang w:val="id-ID"/>
        </w:rPr>
        <w:t xml:space="preserve">seluruh warga peradilan dari </w:t>
      </w:r>
      <w:proofErr w:type="spellStart"/>
      <w:r w:rsidRPr="004C69AA">
        <w:rPr>
          <w:rFonts w:ascii="Arial" w:hAnsi="Arial" w:cs="Arial"/>
          <w:sz w:val="22"/>
          <w:szCs w:val="22"/>
        </w:rPr>
        <w:t>terdiri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dari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r w:rsidRPr="004C69AA">
        <w:rPr>
          <w:rFonts w:ascii="Arial" w:hAnsi="Arial" w:cs="Arial"/>
          <w:sz w:val="22"/>
          <w:szCs w:val="22"/>
          <w:lang w:val="id-ID"/>
        </w:rPr>
        <w:t xml:space="preserve">para </w:t>
      </w:r>
      <w:r w:rsidRPr="004C69AA">
        <w:rPr>
          <w:rFonts w:ascii="Arial" w:hAnsi="Arial" w:cs="Arial"/>
          <w:sz w:val="22"/>
          <w:szCs w:val="22"/>
        </w:rPr>
        <w:t>H</w:t>
      </w:r>
      <w:r w:rsidRPr="004C69AA">
        <w:rPr>
          <w:rFonts w:ascii="Arial" w:hAnsi="Arial" w:cs="Arial"/>
          <w:sz w:val="22"/>
          <w:szCs w:val="22"/>
          <w:lang w:val="id-ID"/>
        </w:rPr>
        <w:t xml:space="preserve">akim, </w:t>
      </w:r>
      <w:proofErr w:type="spellStart"/>
      <w:r w:rsidRPr="004C69AA">
        <w:rPr>
          <w:rFonts w:ascii="Arial" w:hAnsi="Arial" w:cs="Arial"/>
          <w:sz w:val="22"/>
          <w:szCs w:val="22"/>
        </w:rPr>
        <w:t>Aparatur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iCs/>
          <w:color w:val="000000"/>
          <w:sz w:val="22"/>
          <w:szCs w:val="22"/>
        </w:rPr>
        <w:t>Kepaniteraan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C69AA">
        <w:rPr>
          <w:rFonts w:ascii="Arial" w:hAnsi="Arial" w:cs="Arial"/>
          <w:sz w:val="22"/>
          <w:szCs w:val="22"/>
        </w:rPr>
        <w:t>Kesekretariatan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4C69AA">
        <w:rPr>
          <w:rFonts w:ascii="Arial" w:hAnsi="Arial" w:cs="Arial"/>
          <w:sz w:val="22"/>
          <w:szCs w:val="22"/>
        </w:rPr>
        <w:t>Pengadilan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Tinggi Agama Padang dan P</w:t>
      </w:r>
      <w:r w:rsidRPr="004C69AA">
        <w:rPr>
          <w:rFonts w:ascii="Arial" w:hAnsi="Arial" w:cs="Arial"/>
          <w:sz w:val="22"/>
          <w:szCs w:val="22"/>
          <w:lang w:val="id-ID"/>
        </w:rPr>
        <w:t xml:space="preserve">eradilan </w:t>
      </w:r>
      <w:r w:rsidRPr="004C69AA">
        <w:rPr>
          <w:rFonts w:ascii="Arial" w:hAnsi="Arial" w:cs="Arial"/>
          <w:sz w:val="22"/>
          <w:szCs w:val="22"/>
        </w:rPr>
        <w:t>A</w:t>
      </w:r>
      <w:r w:rsidRPr="004C69AA">
        <w:rPr>
          <w:rFonts w:ascii="Arial" w:hAnsi="Arial" w:cs="Arial"/>
          <w:sz w:val="22"/>
          <w:szCs w:val="22"/>
          <w:lang w:val="id-ID"/>
        </w:rPr>
        <w:t>gama se</w:t>
      </w:r>
      <w:r w:rsidRPr="004C69AA">
        <w:rPr>
          <w:rFonts w:ascii="Arial" w:hAnsi="Arial" w:cs="Arial"/>
          <w:sz w:val="22"/>
          <w:szCs w:val="22"/>
        </w:rPr>
        <w:t>-</w:t>
      </w:r>
      <w:r w:rsidRPr="004C69AA">
        <w:rPr>
          <w:rFonts w:ascii="Arial" w:hAnsi="Arial" w:cs="Arial"/>
          <w:sz w:val="22"/>
          <w:szCs w:val="22"/>
          <w:lang w:val="id-ID"/>
        </w:rPr>
        <w:t>Sumatera Barat</w:t>
      </w:r>
      <w:r w:rsidRPr="004C69A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Pengoptimalan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funsgsi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perangkat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pengolah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data dan </w:t>
      </w:r>
      <w:proofErr w:type="spellStart"/>
      <w:r w:rsidR="004C69AA" w:rsidRPr="004C69AA">
        <w:rPr>
          <w:rFonts w:ascii="Arial" w:hAnsi="Arial" w:cs="Arial"/>
          <w:color w:val="000000"/>
          <w:sz w:val="22"/>
          <w:szCs w:val="22"/>
        </w:rPr>
        <w:t>komunikasi</w:t>
      </w:r>
      <w:proofErr w:type="spellEnd"/>
      <w:r w:rsidR="004C69AA"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akan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meningkatkan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kinerja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Aparatur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dalam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mendukung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pelaksanaan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r w:rsidRPr="004C69AA">
        <w:rPr>
          <w:rFonts w:ascii="Arial" w:hAnsi="Arial" w:cs="Arial"/>
          <w:sz w:val="22"/>
          <w:szCs w:val="22"/>
          <w:lang w:val="id-ID"/>
        </w:rPr>
        <w:t>tugas dan fungsi</w:t>
      </w:r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lembaga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peradilan</w:t>
      </w:r>
      <w:proofErr w:type="spellEnd"/>
      <w:r w:rsidRPr="004C69AA">
        <w:rPr>
          <w:rFonts w:ascii="Arial" w:hAnsi="Arial" w:cs="Arial"/>
          <w:sz w:val="22"/>
          <w:szCs w:val="22"/>
          <w:lang w:val="id-ID"/>
        </w:rPr>
        <w:t>.</w:t>
      </w:r>
    </w:p>
    <w:p w14:paraId="76B457A9" w14:textId="77777777" w:rsidR="00852075" w:rsidRPr="004C69AA" w:rsidRDefault="00FE0B8A">
      <w:pPr>
        <w:pStyle w:val="ListParagraph"/>
        <w:numPr>
          <w:ilvl w:val="3"/>
          <w:numId w:val="5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4C69AA">
        <w:rPr>
          <w:rFonts w:ascii="Arial" w:hAnsi="Arial" w:cs="Arial"/>
          <w:sz w:val="22"/>
          <w:szCs w:val="22"/>
        </w:rPr>
        <w:t>aparatur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Pengadilan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Pr="004C69AA">
        <w:rPr>
          <w:rFonts w:ascii="Arial" w:hAnsi="Arial" w:cs="Arial"/>
          <w:sz w:val="22"/>
          <w:szCs w:val="22"/>
        </w:rPr>
        <w:t>yakni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meningkatkan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efektifitas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pelaksanaan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tugas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karena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menggunakan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sarana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kerja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4C69AA">
        <w:rPr>
          <w:rFonts w:ascii="Arial" w:hAnsi="Arial" w:cs="Arial"/>
          <w:sz w:val="22"/>
          <w:szCs w:val="22"/>
        </w:rPr>
        <w:t>lebih</w:t>
      </w:r>
      <w:proofErr w:type="spellEnd"/>
      <w:r w:rsidRPr="004C69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sz w:val="22"/>
          <w:szCs w:val="22"/>
        </w:rPr>
        <w:t>baik</w:t>
      </w:r>
      <w:proofErr w:type="spellEnd"/>
      <w:r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color w:val="000000"/>
          <w:sz w:val="22"/>
          <w:szCs w:val="22"/>
        </w:rPr>
        <w:t>perkembangan</w:t>
      </w:r>
      <w:proofErr w:type="spellEnd"/>
      <w:r w:rsidRPr="004C69A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C69AA">
        <w:rPr>
          <w:rFonts w:ascii="Arial" w:hAnsi="Arial" w:cs="Arial"/>
          <w:color w:val="000000"/>
          <w:sz w:val="22"/>
          <w:szCs w:val="22"/>
        </w:rPr>
        <w:t>teknologi</w:t>
      </w:r>
      <w:proofErr w:type="spellEnd"/>
      <w:r w:rsidRPr="004C69AA">
        <w:rPr>
          <w:rFonts w:ascii="Arial" w:hAnsi="Arial" w:cs="Arial"/>
          <w:color w:val="000000"/>
          <w:sz w:val="22"/>
          <w:szCs w:val="22"/>
        </w:rPr>
        <w:t>.</w:t>
      </w:r>
    </w:p>
    <w:p w14:paraId="7F93E561" w14:textId="77777777" w:rsidR="00852075" w:rsidRPr="00C06DFF" w:rsidRDefault="00FE0B8A">
      <w:pPr>
        <w:pStyle w:val="ListParagraph"/>
        <w:numPr>
          <w:ilvl w:val="0"/>
          <w:numId w:val="5"/>
        </w:numPr>
        <w:tabs>
          <w:tab w:val="clear" w:pos="720"/>
        </w:tabs>
        <w:spacing w:line="360" w:lineRule="auto"/>
        <w:ind w:left="714" w:hanging="336"/>
        <w:jc w:val="both"/>
        <w:rPr>
          <w:rFonts w:ascii="Arial" w:hAnsi="Arial" w:cs="Arial"/>
          <w:sz w:val="22"/>
          <w:szCs w:val="22"/>
          <w:lang w:val="id-ID"/>
        </w:rPr>
      </w:pPr>
      <w:r w:rsidRPr="00C06DFF">
        <w:rPr>
          <w:rFonts w:ascii="Arial" w:hAnsi="Arial" w:cs="Arial"/>
          <w:sz w:val="22"/>
          <w:szCs w:val="22"/>
          <w:lang w:val="id-ID"/>
        </w:rPr>
        <w:t>Eksternal</w:t>
      </w:r>
    </w:p>
    <w:p w14:paraId="67D3A529" w14:textId="77777777" w:rsidR="00852075" w:rsidRPr="00C06DFF" w:rsidRDefault="00FE0B8A">
      <w:pPr>
        <w:tabs>
          <w:tab w:val="left" w:pos="720"/>
          <w:tab w:val="left" w:pos="1134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06DFF">
        <w:rPr>
          <w:rFonts w:ascii="Arial" w:hAnsi="Arial" w:cs="Arial"/>
          <w:sz w:val="22"/>
          <w:szCs w:val="22"/>
          <w:lang w:val="id-ID"/>
        </w:rPr>
        <w:t>para pihak pencari keadilan</w:t>
      </w:r>
      <w:r w:rsidRPr="00C06D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sz w:val="22"/>
          <w:szCs w:val="22"/>
        </w:rPr>
        <w:t>yakni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dengan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iCs/>
          <w:color w:val="000000"/>
          <w:sz w:val="22"/>
          <w:szCs w:val="22"/>
        </w:rPr>
        <w:t>peningkatan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kinerja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Aparatur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dalam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mendukung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pelaksanaan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r w:rsidRPr="00C06DFF">
        <w:rPr>
          <w:rFonts w:ascii="Arial" w:hAnsi="Arial" w:cs="Arial"/>
          <w:sz w:val="22"/>
          <w:szCs w:val="22"/>
          <w:lang w:val="id-ID"/>
        </w:rPr>
        <w:t>tugas dan fungsi</w:t>
      </w:r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lembaga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peradilan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6DFF">
        <w:rPr>
          <w:rFonts w:ascii="Arial" w:hAnsi="Arial" w:cs="Arial"/>
          <w:sz w:val="22"/>
          <w:szCs w:val="22"/>
        </w:rPr>
        <w:t>layanan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06DFF">
        <w:rPr>
          <w:rFonts w:ascii="Arial" w:hAnsi="Arial" w:cs="Arial"/>
          <w:sz w:val="22"/>
          <w:szCs w:val="22"/>
        </w:rPr>
        <w:t>akan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diterima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pencari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keadilan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akan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menjadi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lebih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baik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sz w:val="22"/>
          <w:szCs w:val="22"/>
        </w:rPr>
        <w:t>sesuai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dengan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harapan</w:t>
      </w:r>
      <w:proofErr w:type="spellEnd"/>
      <w:r w:rsidRPr="00C06DFF">
        <w:rPr>
          <w:rFonts w:ascii="Arial" w:hAnsi="Arial" w:cs="Arial"/>
          <w:sz w:val="22"/>
          <w:szCs w:val="22"/>
          <w:lang w:val="id-ID"/>
        </w:rPr>
        <w:t>.</w:t>
      </w:r>
    </w:p>
    <w:p w14:paraId="3D73F787" w14:textId="77777777" w:rsidR="00852075" w:rsidRPr="00C06DFF" w:rsidRDefault="00852075">
      <w:pPr>
        <w:rPr>
          <w:rFonts w:ascii="Arial" w:hAnsi="Arial" w:cs="Arial"/>
          <w:b/>
          <w:color w:val="000000"/>
          <w:sz w:val="22"/>
          <w:szCs w:val="22"/>
          <w:lang w:val="id-ID"/>
        </w:rPr>
      </w:pPr>
    </w:p>
    <w:p w14:paraId="24EBC385" w14:textId="77777777" w:rsidR="00852075" w:rsidRPr="00C06DFF" w:rsidRDefault="00FE0B8A">
      <w:pPr>
        <w:numPr>
          <w:ilvl w:val="4"/>
          <w:numId w:val="3"/>
        </w:numPr>
        <w:spacing w:line="360" w:lineRule="auto"/>
        <w:ind w:left="426" w:hanging="426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C06DFF">
        <w:rPr>
          <w:rFonts w:ascii="Arial" w:hAnsi="Arial" w:cs="Arial"/>
          <w:b/>
          <w:color w:val="000000"/>
          <w:sz w:val="22"/>
          <w:szCs w:val="22"/>
          <w:lang w:val="id-ID"/>
        </w:rPr>
        <w:t>Strategi Pencapaian Keluaran</w:t>
      </w:r>
    </w:p>
    <w:p w14:paraId="03B8981E" w14:textId="77777777" w:rsidR="00852075" w:rsidRPr="00C06DFF" w:rsidRDefault="00FE0B8A">
      <w:pPr>
        <w:pStyle w:val="ListParagraph"/>
        <w:spacing w:line="360" w:lineRule="auto"/>
        <w:ind w:leftChars="177" w:left="425" w:firstLineChars="4" w:firstLine="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Kegiatan yang dilaksanakan</w:t>
      </w:r>
    </w:p>
    <w:p w14:paraId="5BB05F5C" w14:textId="77777777" w:rsidR="00852075" w:rsidRPr="00C06DFF" w:rsidRDefault="00FE0B8A">
      <w:pPr>
        <w:pStyle w:val="ListParagraph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Metode Pelaksanaan</w:t>
      </w:r>
    </w:p>
    <w:p w14:paraId="1847298F" w14:textId="77777777" w:rsidR="00852075" w:rsidRPr="00C06DFF" w:rsidRDefault="00FE0B8A">
      <w:pPr>
        <w:spacing w:after="240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Pelaksanaan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 kegiatan ini dilaksanakan dengan cara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pengadaan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langsung</w:t>
      </w:r>
      <w:proofErr w:type="spellEnd"/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 dengan mekanisme pembayaran dengan </w:t>
      </w:r>
      <w:r w:rsidRPr="00C06DFF">
        <w:rPr>
          <w:rFonts w:ascii="Arial" w:hAnsi="Arial" w:cs="Arial"/>
          <w:color w:val="000000"/>
          <w:sz w:val="22"/>
          <w:szCs w:val="22"/>
        </w:rPr>
        <w:t>LS</w:t>
      </w:r>
    </w:p>
    <w:p w14:paraId="7D122451" w14:textId="77777777" w:rsidR="00852075" w:rsidRPr="00C06DFF" w:rsidRDefault="00FE0B8A">
      <w:pPr>
        <w:pStyle w:val="ListParagraph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Tahapan</w:t>
      </w:r>
      <w:r w:rsidRPr="00C06DFF">
        <w:rPr>
          <w:rFonts w:ascii="Arial" w:hAnsi="Arial" w:cs="Arial"/>
          <w:sz w:val="22"/>
          <w:szCs w:val="22"/>
          <w:lang w:val="id-ID"/>
        </w:rPr>
        <w:t xml:space="preserve"> Kegiatan</w:t>
      </w:r>
    </w:p>
    <w:p w14:paraId="3C0841AB" w14:textId="77777777" w:rsidR="00852075" w:rsidRPr="00C06DFF" w:rsidRDefault="00FE0B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Kegiatan</w:t>
      </w:r>
      <w:r w:rsidRPr="00C06DFF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Pengadaan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Laptop </w:t>
      </w:r>
      <w:proofErr w:type="spellStart"/>
      <w:r w:rsidRPr="00C06DFF">
        <w:rPr>
          <w:rFonts w:ascii="Arial" w:hAnsi="Arial" w:cs="Arial"/>
          <w:sz w:val="22"/>
          <w:szCs w:val="22"/>
        </w:rPr>
        <w:t>Pendukung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Kerja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Sekretariat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Pengadilan</w:t>
      </w:r>
      <w:proofErr w:type="spellEnd"/>
      <w:r w:rsidRPr="00C06DFF">
        <w:rPr>
          <w:rFonts w:ascii="Arial" w:hAnsi="Arial" w:cs="Arial"/>
          <w:sz w:val="22"/>
          <w:szCs w:val="22"/>
          <w:lang w:val="id-ID"/>
        </w:rPr>
        <w:t xml:space="preserve"> melalui beberapa tahap sebagai berikut;</w:t>
      </w:r>
    </w:p>
    <w:p w14:paraId="23CC1BE8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Penyusunan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rencana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pelaksanaan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kegiatan</w:t>
      </w:r>
      <w:proofErr w:type="spellEnd"/>
    </w:p>
    <w:p w14:paraId="68576480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Pelaksanaan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pengadaan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barang</w:t>
      </w:r>
      <w:proofErr w:type="spellEnd"/>
      <w:r w:rsidRPr="00C06DFF">
        <w:rPr>
          <w:rFonts w:ascii="Arial" w:hAnsi="Arial" w:cs="Arial"/>
          <w:sz w:val="22"/>
          <w:szCs w:val="22"/>
        </w:rPr>
        <w:t>/</w:t>
      </w:r>
      <w:proofErr w:type="spellStart"/>
      <w:r w:rsidRPr="00C06DFF">
        <w:rPr>
          <w:rFonts w:ascii="Arial" w:hAnsi="Arial" w:cs="Arial"/>
          <w:sz w:val="22"/>
          <w:szCs w:val="22"/>
        </w:rPr>
        <w:t>jasa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melalui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e-Purchasing</w:t>
      </w:r>
    </w:p>
    <w:p w14:paraId="7BB77ECD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Pembayaran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prestasi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pekerjaan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kepada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penyedia</w:t>
      </w:r>
      <w:proofErr w:type="spellEnd"/>
    </w:p>
    <w:p w14:paraId="16678E0A" w14:textId="1692151B" w:rsidR="00852075" w:rsidRPr="00AF5134" w:rsidRDefault="00FE0B8A" w:rsidP="00AF5134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Pencatatan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transaksi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perolehan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barang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milik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negara </w:t>
      </w:r>
    </w:p>
    <w:p w14:paraId="1DC0DE51" w14:textId="77777777" w:rsidR="00852075" w:rsidRPr="00C06DFF" w:rsidRDefault="00852075">
      <w:pPr>
        <w:rPr>
          <w:rFonts w:ascii="Arial" w:hAnsi="Arial" w:cs="Arial"/>
          <w:sz w:val="22"/>
          <w:szCs w:val="22"/>
        </w:rPr>
      </w:pPr>
    </w:p>
    <w:p w14:paraId="0B1D8440" w14:textId="77777777" w:rsidR="00852075" w:rsidRPr="00C06DFF" w:rsidRDefault="00FE0B8A">
      <w:pPr>
        <w:pStyle w:val="ListParagraph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C06DFF">
        <w:rPr>
          <w:rFonts w:ascii="Arial" w:hAnsi="Arial" w:cs="Arial"/>
          <w:sz w:val="22"/>
          <w:szCs w:val="22"/>
          <w:lang w:val="id-ID"/>
        </w:rPr>
        <w:t xml:space="preserve">Tahap </w:t>
      </w:r>
      <w:r w:rsidRPr="00C06DFF">
        <w:rPr>
          <w:rFonts w:ascii="Arial" w:hAnsi="Arial" w:cs="Arial"/>
          <w:color w:val="000000"/>
          <w:sz w:val="22"/>
          <w:szCs w:val="22"/>
          <w:lang w:val="id-ID"/>
        </w:rPr>
        <w:t>pelaksanaan</w:t>
      </w:r>
      <w:r w:rsidRPr="00C06DFF">
        <w:rPr>
          <w:rFonts w:ascii="Arial" w:hAnsi="Arial" w:cs="Arial"/>
          <w:sz w:val="22"/>
          <w:szCs w:val="22"/>
          <w:lang w:val="id-ID"/>
        </w:rPr>
        <w:t xml:space="preserve"> rencana dan kegiatan</w:t>
      </w:r>
    </w:p>
    <w:p w14:paraId="06672EEB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06DFF">
        <w:rPr>
          <w:rFonts w:ascii="Arial" w:hAnsi="Arial" w:cs="Arial"/>
          <w:sz w:val="22"/>
          <w:szCs w:val="22"/>
          <w:lang w:val="id-ID"/>
        </w:rPr>
        <w:t xml:space="preserve">Setelah </w:t>
      </w:r>
      <w:proofErr w:type="spellStart"/>
      <w:r w:rsidRPr="00C06DFF">
        <w:rPr>
          <w:rFonts w:ascii="Arial" w:hAnsi="Arial" w:cs="Arial"/>
          <w:sz w:val="22"/>
          <w:szCs w:val="22"/>
        </w:rPr>
        <w:t>mendapat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pagu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tetap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dan DIPA </w:t>
      </w:r>
      <w:proofErr w:type="spellStart"/>
      <w:r w:rsidRPr="00C06DFF">
        <w:rPr>
          <w:rFonts w:ascii="Arial" w:hAnsi="Arial" w:cs="Arial"/>
          <w:sz w:val="22"/>
          <w:szCs w:val="22"/>
        </w:rPr>
        <w:t>merumuskan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rencana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realisasi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sz w:val="22"/>
          <w:szCs w:val="22"/>
        </w:rPr>
        <w:t>pelaksanaan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rencana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kegiatan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/program </w:t>
      </w:r>
      <w:proofErr w:type="spellStart"/>
      <w:r w:rsidRPr="00C06DFF">
        <w:rPr>
          <w:rFonts w:ascii="Arial" w:hAnsi="Arial" w:cs="Arial"/>
          <w:sz w:val="22"/>
          <w:szCs w:val="22"/>
        </w:rPr>
        <w:t>melalui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rapat</w:t>
      </w:r>
      <w:proofErr w:type="spellEnd"/>
      <w:r w:rsidRPr="00C06DFF">
        <w:rPr>
          <w:rFonts w:ascii="Arial" w:hAnsi="Arial" w:cs="Arial"/>
          <w:sz w:val="22"/>
          <w:szCs w:val="22"/>
        </w:rPr>
        <w:t>;</w:t>
      </w:r>
    </w:p>
    <w:p w14:paraId="3F7FB288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06DFF">
        <w:rPr>
          <w:rFonts w:ascii="Arial" w:hAnsi="Arial" w:cs="Arial"/>
          <w:sz w:val="22"/>
          <w:szCs w:val="22"/>
        </w:rPr>
        <w:t xml:space="preserve">Menyusun </w:t>
      </w:r>
      <w:proofErr w:type="spellStart"/>
      <w:r w:rsidRPr="00C06DFF">
        <w:rPr>
          <w:rFonts w:ascii="Arial" w:hAnsi="Arial" w:cs="Arial"/>
          <w:sz w:val="22"/>
          <w:szCs w:val="22"/>
        </w:rPr>
        <w:t>jadwal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penarikan</w:t>
      </w:r>
      <w:proofErr w:type="spellEnd"/>
      <w:r w:rsidRPr="00C06DFF">
        <w:rPr>
          <w:rFonts w:ascii="Arial" w:hAnsi="Arial" w:cs="Arial"/>
          <w:sz w:val="22"/>
          <w:szCs w:val="22"/>
        </w:rPr>
        <w:t>/</w:t>
      </w:r>
      <w:proofErr w:type="spellStart"/>
      <w:r w:rsidRPr="00C06DFF">
        <w:rPr>
          <w:rFonts w:ascii="Arial" w:hAnsi="Arial" w:cs="Arial"/>
          <w:sz w:val="22"/>
          <w:szCs w:val="22"/>
        </w:rPr>
        <w:t>realisasi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anggaran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sz w:val="22"/>
          <w:szCs w:val="22"/>
        </w:rPr>
        <w:t>mengiput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rencana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06DFF">
        <w:rPr>
          <w:rFonts w:ascii="Arial" w:hAnsi="Arial" w:cs="Arial"/>
          <w:sz w:val="22"/>
          <w:szCs w:val="22"/>
        </w:rPr>
        <w:t>aplikasi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SIRUP;</w:t>
      </w:r>
    </w:p>
    <w:p w14:paraId="20F0D7FC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06DFF">
        <w:rPr>
          <w:rFonts w:ascii="Arial" w:hAnsi="Arial" w:cs="Arial"/>
          <w:sz w:val="22"/>
          <w:szCs w:val="22"/>
        </w:rPr>
        <w:t xml:space="preserve">PPK </w:t>
      </w:r>
      <w:proofErr w:type="spellStart"/>
      <w:r w:rsidRPr="00C06DFF">
        <w:rPr>
          <w:rFonts w:ascii="Arial" w:hAnsi="Arial" w:cs="Arial"/>
          <w:sz w:val="22"/>
          <w:szCs w:val="22"/>
        </w:rPr>
        <w:t>menyampaikan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rencana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pelaksanan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kegiatan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kepada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Pejabat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Pengadaan</w:t>
      </w:r>
      <w:proofErr w:type="spellEnd"/>
      <w:r w:rsidRPr="00C06DFF">
        <w:rPr>
          <w:rFonts w:ascii="Arial" w:hAnsi="Arial" w:cs="Arial"/>
          <w:sz w:val="22"/>
          <w:szCs w:val="22"/>
        </w:rPr>
        <w:t>;</w:t>
      </w:r>
    </w:p>
    <w:p w14:paraId="529AAA73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lastRenderedPageBreak/>
        <w:t>Pejabat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Pengadaan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melasanakan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pemilihan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Penyedia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melalui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r w:rsidRPr="00C06DFF">
        <w:rPr>
          <w:rFonts w:ascii="Arial" w:hAnsi="Arial" w:cs="Arial"/>
          <w:sz w:val="22"/>
          <w:szCs w:val="22"/>
        </w:rPr>
        <w:br/>
        <w:t>e-Purchasing;</w:t>
      </w:r>
    </w:p>
    <w:p w14:paraId="1289D7B2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06DFF">
        <w:rPr>
          <w:rFonts w:ascii="Arial" w:hAnsi="Arial" w:cs="Arial"/>
          <w:sz w:val="22"/>
          <w:szCs w:val="22"/>
        </w:rPr>
        <w:t xml:space="preserve">PPK </w:t>
      </w:r>
      <w:proofErr w:type="spellStart"/>
      <w:r w:rsidRPr="00C06DFF">
        <w:rPr>
          <w:rFonts w:ascii="Arial" w:hAnsi="Arial" w:cs="Arial"/>
          <w:sz w:val="22"/>
          <w:szCs w:val="22"/>
        </w:rPr>
        <w:t>melaksakan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melakukan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ikatan</w:t>
      </w:r>
      <w:proofErr w:type="spellEnd"/>
      <w:r w:rsidRPr="00C06DFF">
        <w:rPr>
          <w:rFonts w:ascii="Arial" w:hAnsi="Arial" w:cs="Arial"/>
          <w:sz w:val="22"/>
          <w:szCs w:val="22"/>
        </w:rPr>
        <w:t>/</w:t>
      </w:r>
      <w:proofErr w:type="spellStart"/>
      <w:r w:rsidRPr="00C06DFF">
        <w:rPr>
          <w:rFonts w:ascii="Arial" w:hAnsi="Arial" w:cs="Arial"/>
          <w:sz w:val="22"/>
          <w:szCs w:val="22"/>
        </w:rPr>
        <w:t>perjanjian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dengan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penyedia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C06DFF">
        <w:rPr>
          <w:rFonts w:ascii="Arial" w:hAnsi="Arial" w:cs="Arial"/>
          <w:sz w:val="22"/>
          <w:szCs w:val="22"/>
        </w:rPr>
        <w:t>terpilih</w:t>
      </w:r>
      <w:proofErr w:type="spellEnd"/>
      <w:r w:rsidRPr="00C06DFF">
        <w:rPr>
          <w:rFonts w:ascii="Arial" w:hAnsi="Arial" w:cs="Arial"/>
          <w:sz w:val="22"/>
          <w:szCs w:val="22"/>
        </w:rPr>
        <w:t>;</w:t>
      </w:r>
    </w:p>
    <w:p w14:paraId="4D2479F1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Penyedia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melaksanakan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Pengadaan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Laptop </w:t>
      </w:r>
      <w:proofErr w:type="spellStart"/>
      <w:r w:rsidRPr="00C06DFF">
        <w:rPr>
          <w:rFonts w:ascii="Arial" w:hAnsi="Arial" w:cs="Arial"/>
          <w:sz w:val="22"/>
          <w:szCs w:val="22"/>
        </w:rPr>
        <w:t>Pendukung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Kerja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Sekretariat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Pengadilan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C06DFF">
        <w:rPr>
          <w:rFonts w:ascii="Arial" w:hAnsi="Arial" w:cs="Arial"/>
          <w:sz w:val="22"/>
          <w:szCs w:val="22"/>
        </w:rPr>
        <w:t>sesuai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dengan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rencana</w:t>
      </w:r>
      <w:proofErr w:type="spellEnd"/>
      <w:r w:rsidRPr="00C06DFF">
        <w:rPr>
          <w:rFonts w:ascii="Arial" w:hAnsi="Arial" w:cs="Arial"/>
          <w:sz w:val="22"/>
          <w:szCs w:val="22"/>
        </w:rPr>
        <w:t>;</w:t>
      </w:r>
    </w:p>
    <w:p w14:paraId="0B66E7D3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06DFF">
        <w:rPr>
          <w:rFonts w:ascii="Arial" w:hAnsi="Arial" w:cs="Arial"/>
          <w:sz w:val="22"/>
          <w:szCs w:val="22"/>
        </w:rPr>
        <w:t xml:space="preserve">Serah </w:t>
      </w:r>
      <w:proofErr w:type="spellStart"/>
      <w:r w:rsidRPr="00C06DFF">
        <w:rPr>
          <w:rFonts w:ascii="Arial" w:hAnsi="Arial" w:cs="Arial"/>
          <w:sz w:val="22"/>
          <w:szCs w:val="22"/>
        </w:rPr>
        <w:t>terima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hasil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pekerjaan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dari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penyeda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kepada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PPK; </w:t>
      </w:r>
    </w:p>
    <w:p w14:paraId="05D831E5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Pembayaran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prestasi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pekerjaan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kepada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penyedia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dengan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mekansime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LS dan </w:t>
      </w:r>
      <w:proofErr w:type="spellStart"/>
      <w:r w:rsidRPr="00C06DFF">
        <w:rPr>
          <w:rFonts w:ascii="Arial" w:hAnsi="Arial" w:cs="Arial"/>
          <w:sz w:val="22"/>
          <w:szCs w:val="22"/>
        </w:rPr>
        <w:t>mencatat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transaksi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keuangan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C06DFF">
        <w:rPr>
          <w:rFonts w:ascii="Arial" w:hAnsi="Arial" w:cs="Arial"/>
          <w:sz w:val="22"/>
          <w:szCs w:val="22"/>
        </w:rPr>
        <w:t>aplikasi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r w:rsidRPr="00C06DFF">
        <w:rPr>
          <w:rFonts w:ascii="Arial" w:hAnsi="Arial" w:cs="Arial"/>
          <w:sz w:val="22"/>
          <w:szCs w:val="22"/>
          <w:lang w:val="id-ID"/>
        </w:rPr>
        <w:t>S</w:t>
      </w:r>
      <w:r w:rsidRPr="00C06DFF">
        <w:rPr>
          <w:rFonts w:ascii="Arial" w:hAnsi="Arial" w:cs="Arial"/>
          <w:sz w:val="22"/>
          <w:szCs w:val="22"/>
        </w:rPr>
        <w:t>AIBA.</w:t>
      </w:r>
    </w:p>
    <w:p w14:paraId="51FEC00F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Pencatatan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transaksi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perolehan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barang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milik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negara pada </w:t>
      </w:r>
      <w:proofErr w:type="spellStart"/>
      <w:r w:rsidRPr="00C06DFF">
        <w:rPr>
          <w:rFonts w:ascii="Arial" w:hAnsi="Arial" w:cs="Arial"/>
          <w:sz w:val="22"/>
          <w:szCs w:val="22"/>
        </w:rPr>
        <w:t>aplikasi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SIMAK BMN.</w:t>
      </w:r>
    </w:p>
    <w:p w14:paraId="351ADD2F" w14:textId="77777777" w:rsidR="00852075" w:rsidRPr="00C06DFF" w:rsidRDefault="00FE0B8A">
      <w:pPr>
        <w:pStyle w:val="ListParagraph"/>
        <w:numPr>
          <w:ilvl w:val="1"/>
          <w:numId w:val="6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it-IT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Tahapan</w:t>
      </w:r>
      <w:r w:rsidRPr="00C06DFF">
        <w:rPr>
          <w:rFonts w:ascii="Arial" w:hAnsi="Arial" w:cs="Arial"/>
          <w:sz w:val="22"/>
          <w:szCs w:val="22"/>
          <w:lang w:val="id-ID"/>
        </w:rPr>
        <w:t xml:space="preserve"> evaluasi dan laporan pelaksanaan kegiatan</w:t>
      </w:r>
    </w:p>
    <w:p w14:paraId="62A436D4" w14:textId="77777777" w:rsidR="00852075" w:rsidRPr="00C06DFF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Laporan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pelaksanaan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kegiatan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disampaikan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setelah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pengadaan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selesai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dilaksanakan</w:t>
      </w:r>
      <w:proofErr w:type="spellEnd"/>
      <w:r w:rsidRPr="00C06DFF">
        <w:rPr>
          <w:rFonts w:ascii="Arial" w:hAnsi="Arial" w:cs="Arial"/>
          <w:sz w:val="22"/>
          <w:szCs w:val="22"/>
        </w:rPr>
        <w:t>;</w:t>
      </w:r>
    </w:p>
    <w:p w14:paraId="50D84C4A" w14:textId="749CB36D" w:rsidR="00852075" w:rsidRPr="004C69AA" w:rsidRDefault="00FE0B8A">
      <w:pPr>
        <w:pStyle w:val="ListParagraph"/>
        <w:numPr>
          <w:ilvl w:val="0"/>
          <w:numId w:val="7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C06DFF">
        <w:rPr>
          <w:rFonts w:ascii="Arial" w:hAnsi="Arial" w:cs="Arial"/>
          <w:sz w:val="22"/>
          <w:szCs w:val="22"/>
        </w:rPr>
        <w:t>Pemangku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kebijakan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melakukan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evaluasi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terhadap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pelaksanaan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kegiatan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C06DFF">
        <w:rPr>
          <w:rFonts w:ascii="Arial" w:hAnsi="Arial" w:cs="Arial"/>
          <w:sz w:val="22"/>
          <w:szCs w:val="22"/>
        </w:rPr>
        <w:t>digunakan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r w:rsidRPr="00C06DFF">
        <w:rPr>
          <w:rFonts w:ascii="Arial" w:hAnsi="Arial" w:cs="Arial"/>
          <w:sz w:val="22"/>
          <w:szCs w:val="22"/>
          <w:lang w:val="id-ID"/>
        </w:rPr>
        <w:t xml:space="preserve">sebagai bahan </w:t>
      </w:r>
      <w:proofErr w:type="spellStart"/>
      <w:r w:rsidRPr="00C06DFF">
        <w:rPr>
          <w:rFonts w:ascii="Arial" w:hAnsi="Arial" w:cs="Arial"/>
          <w:sz w:val="22"/>
          <w:szCs w:val="22"/>
        </w:rPr>
        <w:t>masukan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r w:rsidRPr="00C06DFF">
        <w:rPr>
          <w:rFonts w:ascii="Arial" w:hAnsi="Arial" w:cs="Arial"/>
          <w:sz w:val="22"/>
          <w:szCs w:val="22"/>
          <w:lang w:val="id-ID"/>
        </w:rPr>
        <w:t>untuk penyusunan anggaran</w:t>
      </w:r>
      <w:r w:rsidRPr="00C06DFF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C06DFF">
        <w:rPr>
          <w:rFonts w:ascii="Arial" w:hAnsi="Arial" w:cs="Arial"/>
          <w:sz w:val="22"/>
          <w:szCs w:val="22"/>
        </w:rPr>
        <w:t>atau</w:t>
      </w:r>
      <w:proofErr w:type="spellEnd"/>
      <w:r w:rsidRPr="00C06D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sz w:val="22"/>
          <w:szCs w:val="22"/>
        </w:rPr>
        <w:t>kegiatan</w:t>
      </w:r>
      <w:proofErr w:type="spellEnd"/>
      <w:r w:rsidRPr="00C06DFF">
        <w:rPr>
          <w:rFonts w:ascii="Arial" w:hAnsi="Arial" w:cs="Arial"/>
          <w:sz w:val="22"/>
          <w:szCs w:val="22"/>
          <w:lang w:val="id-ID"/>
        </w:rPr>
        <w:t xml:space="preserve"> pada tahun selanjutnya.</w:t>
      </w:r>
    </w:p>
    <w:p w14:paraId="3A9C49EB" w14:textId="77777777" w:rsidR="004C69AA" w:rsidRPr="00C06DFF" w:rsidRDefault="004C69AA" w:rsidP="004C69AA">
      <w:pPr>
        <w:pStyle w:val="ListParagraph"/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it-IT"/>
        </w:rPr>
      </w:pPr>
    </w:p>
    <w:p w14:paraId="5F98394C" w14:textId="77777777" w:rsidR="00852075" w:rsidRPr="00C06DFF" w:rsidRDefault="00FE0B8A">
      <w:pPr>
        <w:numPr>
          <w:ilvl w:val="4"/>
          <w:numId w:val="3"/>
        </w:numPr>
        <w:spacing w:line="360" w:lineRule="auto"/>
        <w:ind w:left="426" w:hanging="426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C06DFF">
        <w:rPr>
          <w:rFonts w:ascii="Arial" w:hAnsi="Arial" w:cs="Arial"/>
          <w:b/>
          <w:color w:val="000000"/>
          <w:sz w:val="22"/>
          <w:szCs w:val="22"/>
        </w:rPr>
        <w:t>Kurun</w:t>
      </w:r>
      <w:proofErr w:type="spellEnd"/>
      <w:r w:rsidRPr="00C06DFF">
        <w:rPr>
          <w:rFonts w:ascii="Arial" w:hAnsi="Arial" w:cs="Arial"/>
          <w:b/>
          <w:color w:val="000000"/>
          <w:sz w:val="22"/>
          <w:szCs w:val="22"/>
        </w:rPr>
        <w:t xml:space="preserve"> Waktu </w:t>
      </w:r>
      <w:proofErr w:type="spellStart"/>
      <w:r w:rsidRPr="00C06DFF">
        <w:rPr>
          <w:rFonts w:ascii="Arial" w:hAnsi="Arial" w:cs="Arial"/>
          <w:b/>
          <w:color w:val="000000"/>
          <w:sz w:val="22"/>
          <w:szCs w:val="22"/>
        </w:rPr>
        <w:t>Pencapaian</w:t>
      </w:r>
      <w:proofErr w:type="spellEnd"/>
      <w:r w:rsidRPr="00C06DF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b/>
          <w:color w:val="000000"/>
          <w:sz w:val="22"/>
          <w:szCs w:val="22"/>
        </w:rPr>
        <w:t>Keluaran</w:t>
      </w:r>
      <w:proofErr w:type="spellEnd"/>
      <w:r w:rsidRPr="00C06DFF">
        <w:rPr>
          <w:rFonts w:ascii="Arial" w:hAnsi="Arial" w:cs="Arial"/>
          <w:b/>
          <w:color w:val="000000"/>
          <w:sz w:val="22"/>
          <w:szCs w:val="22"/>
          <w:lang w:val="id-ID"/>
        </w:rPr>
        <w:t xml:space="preserve"> </w:t>
      </w:r>
    </w:p>
    <w:p w14:paraId="6DDB0DA5" w14:textId="125AD60B" w:rsidR="00852075" w:rsidRPr="00C06DFF" w:rsidRDefault="00FE0B8A">
      <w:pPr>
        <w:pStyle w:val="ListParagraph"/>
        <w:spacing w:line="360" w:lineRule="auto"/>
        <w:ind w:leftChars="177" w:left="425" w:firstLineChars="4" w:firstLine="9"/>
        <w:jc w:val="both"/>
        <w:rPr>
          <w:rFonts w:ascii="Arial" w:hAnsi="Arial" w:cs="Arial"/>
          <w:color w:val="000000"/>
          <w:sz w:val="22"/>
          <w:szCs w:val="22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Rencana</w:t>
      </w:r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kegiatan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dilaksanakan</w:t>
      </w:r>
      <w:proofErr w:type="spellEnd"/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r w:rsidR="00AF5134">
        <w:rPr>
          <w:rFonts w:ascii="Arial" w:hAnsi="Arial" w:cs="Arial"/>
          <w:color w:val="000000"/>
          <w:sz w:val="22"/>
          <w:szCs w:val="22"/>
        </w:rPr>
        <w:t xml:space="preserve">pada </w:t>
      </w:r>
      <w:proofErr w:type="spellStart"/>
      <w:r w:rsidR="00AF5134">
        <w:rPr>
          <w:rFonts w:ascii="Arial" w:hAnsi="Arial" w:cs="Arial"/>
          <w:color w:val="000000"/>
          <w:sz w:val="22"/>
          <w:szCs w:val="22"/>
        </w:rPr>
        <w:t>bulan</w:t>
      </w:r>
      <w:proofErr w:type="spellEnd"/>
      <w:r w:rsidR="00AF5134">
        <w:rPr>
          <w:rFonts w:ascii="Arial" w:hAnsi="Arial" w:cs="Arial"/>
          <w:color w:val="000000"/>
          <w:sz w:val="22"/>
          <w:szCs w:val="22"/>
        </w:rPr>
        <w:t xml:space="preserve"> September 2024</w:t>
      </w:r>
      <w:r w:rsidRPr="00C06DFF">
        <w:rPr>
          <w:rFonts w:ascii="Arial" w:hAnsi="Arial" w:cs="Arial"/>
          <w:color w:val="000000"/>
          <w:sz w:val="22"/>
          <w:szCs w:val="22"/>
        </w:rPr>
        <w:t>.</w:t>
      </w:r>
    </w:p>
    <w:p w14:paraId="3C60F68E" w14:textId="77777777" w:rsidR="00852075" w:rsidRPr="00C06DFF" w:rsidRDefault="00FE0B8A">
      <w:pPr>
        <w:pStyle w:val="ListParagraph"/>
        <w:spacing w:line="360" w:lineRule="auto"/>
        <w:ind w:leftChars="177" w:left="425" w:firstLineChars="4" w:firstLine="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Tabel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Rencana</w:t>
      </w:r>
      <w:proofErr w:type="spellEnd"/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 Realisasi Kegiatan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56"/>
        <w:gridCol w:w="583"/>
        <w:gridCol w:w="596"/>
        <w:gridCol w:w="595"/>
        <w:gridCol w:w="559"/>
        <w:gridCol w:w="571"/>
        <w:gridCol w:w="571"/>
        <w:gridCol w:w="498"/>
        <w:gridCol w:w="596"/>
        <w:gridCol w:w="608"/>
        <w:gridCol w:w="559"/>
        <w:gridCol w:w="608"/>
        <w:gridCol w:w="608"/>
      </w:tblGrid>
      <w:tr w:rsidR="00466500" w:rsidRPr="00466500" w14:paraId="5CD5594B" w14:textId="77777777" w:rsidTr="00466500"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AFEC69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proofErr w:type="spellStart"/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en-ID" w:eastAsia="en-ID"/>
              </w:rPr>
              <w:t>Kegiatan</w:t>
            </w:r>
            <w:proofErr w:type="spellEnd"/>
          </w:p>
        </w:tc>
        <w:tc>
          <w:tcPr>
            <w:tcW w:w="6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0D5728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ID"/>
              </w:rPr>
            </w:pPr>
            <w:proofErr w:type="spellStart"/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eastAsia="en-ID"/>
              </w:rPr>
              <w:t>Tahun</w:t>
            </w:r>
            <w:proofErr w:type="spellEnd"/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eastAsia="en-ID"/>
              </w:rPr>
              <w:t xml:space="preserve"> 2024</w:t>
            </w:r>
          </w:p>
        </w:tc>
      </w:tr>
      <w:tr w:rsidR="00466500" w:rsidRPr="00466500" w14:paraId="6D533E88" w14:textId="77777777" w:rsidTr="0046650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822F" w14:textId="77777777" w:rsidR="00466500" w:rsidRPr="00466500" w:rsidRDefault="00466500">
            <w:pPr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C25383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0AADF7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Feb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C0D3B7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86FE68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Apr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DA96FB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Mei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DEBB54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Jun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C55C70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Jul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77F3C8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Ags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ACFF0E2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Sep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58F4E8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Okt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B823D9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No</w:t>
            </w: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en-ID" w:eastAsia="en-ID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44252E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Des</w:t>
            </w:r>
          </w:p>
        </w:tc>
      </w:tr>
      <w:tr w:rsidR="00466500" w:rsidRPr="00466500" w14:paraId="483F8014" w14:textId="77777777" w:rsidTr="00466500">
        <w:trPr>
          <w:trHeight w:val="7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92EC08" w14:textId="42D69A75" w:rsidR="00466500" w:rsidRPr="00466500" w:rsidRDefault="0046650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en-ID" w:eastAsia="en-ID"/>
              </w:rPr>
              <w:t>Pengadaan</w:t>
            </w:r>
            <w:proofErr w:type="spellEnd"/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sz w:val="22"/>
                <w:szCs w:val="22"/>
              </w:rPr>
              <w:t>Perangkat</w:t>
            </w:r>
            <w:proofErr w:type="spellEnd"/>
            <w:r w:rsidRPr="00C06DF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6DFF">
              <w:rPr>
                <w:rFonts w:ascii="Arial" w:hAnsi="Arial" w:cs="Arial"/>
                <w:sz w:val="22"/>
                <w:szCs w:val="22"/>
              </w:rPr>
              <w:t>Pengolah</w:t>
            </w:r>
            <w:proofErr w:type="spellEnd"/>
            <w:r w:rsidRPr="00C06DFF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C06DFF">
              <w:rPr>
                <w:rFonts w:ascii="Arial" w:hAnsi="Arial" w:cs="Arial"/>
                <w:sz w:val="22"/>
                <w:szCs w:val="22"/>
              </w:rPr>
              <w:t xml:space="preserve">an </w:t>
            </w:r>
            <w:proofErr w:type="spellStart"/>
            <w:r w:rsidRPr="00C06DFF">
              <w:rPr>
                <w:rFonts w:ascii="Arial" w:hAnsi="Arial" w:cs="Arial"/>
                <w:sz w:val="22"/>
                <w:szCs w:val="22"/>
              </w:rPr>
              <w:t>Komunikasi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75B5DC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CEB9A6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B4F18A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A32BF9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DADE6E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93D5D0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7E5AB7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6AE344" w14:textId="0D5CA986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9D77CC" w14:textId="36E03EEA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  <w:r w:rsidRPr="00466500"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  <w:t>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09D3FA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161C39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45A107" w14:textId="77777777" w:rsidR="00466500" w:rsidRPr="00466500" w:rsidRDefault="0046650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id-ID" w:eastAsia="en-ID"/>
              </w:rPr>
            </w:pPr>
          </w:p>
        </w:tc>
      </w:tr>
    </w:tbl>
    <w:p w14:paraId="485F23E8" w14:textId="53DA6A8D" w:rsidR="004C69AA" w:rsidRDefault="004C69AA">
      <w:pPr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076971B9" w14:textId="77777777" w:rsidR="00852075" w:rsidRPr="00C06DFF" w:rsidRDefault="00FE0B8A">
      <w:pPr>
        <w:numPr>
          <w:ilvl w:val="4"/>
          <w:numId w:val="3"/>
        </w:numPr>
        <w:spacing w:line="360" w:lineRule="auto"/>
        <w:ind w:left="426" w:hanging="426"/>
        <w:rPr>
          <w:rFonts w:ascii="Arial" w:hAnsi="Arial" w:cs="Arial"/>
          <w:b/>
          <w:color w:val="000000"/>
          <w:sz w:val="22"/>
          <w:szCs w:val="22"/>
          <w:lang w:val="it-IT"/>
        </w:rPr>
      </w:pPr>
      <w:r w:rsidRPr="00C06DFF">
        <w:rPr>
          <w:rFonts w:ascii="Arial" w:hAnsi="Arial" w:cs="Arial"/>
          <w:b/>
          <w:color w:val="000000"/>
          <w:sz w:val="22"/>
          <w:szCs w:val="22"/>
          <w:lang w:val="id-ID"/>
        </w:rPr>
        <w:t>Biaya yang diperlukan</w:t>
      </w:r>
    </w:p>
    <w:p w14:paraId="733C6DB1" w14:textId="50736A57" w:rsidR="00852075" w:rsidRPr="00C06DFF" w:rsidRDefault="00FE0B8A">
      <w:pPr>
        <w:pStyle w:val="ListParagraph"/>
        <w:spacing w:line="360" w:lineRule="auto"/>
        <w:ind w:leftChars="177" w:left="425" w:firstLineChars="4" w:firstLine="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Biaya untuk </w:t>
      </w:r>
      <w:r w:rsidRPr="00C06DFF">
        <w:rPr>
          <w:rFonts w:ascii="Arial" w:hAnsi="Arial" w:cs="Arial"/>
          <w:color w:val="000000"/>
          <w:sz w:val="22"/>
          <w:szCs w:val="22"/>
          <w:lang w:val="it-IT"/>
        </w:rPr>
        <w:t xml:space="preserve">program penegakan dan pelayan hukum adalah </w:t>
      </w:r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 sebesar </w:t>
      </w:r>
      <w:r w:rsidRPr="00C06DFF">
        <w:rPr>
          <w:rFonts w:ascii="Arial" w:hAnsi="Arial" w:cs="Arial"/>
          <w:color w:val="000000"/>
          <w:sz w:val="22"/>
          <w:szCs w:val="22"/>
          <w:lang w:val="it-IT"/>
        </w:rPr>
        <w:br/>
      </w:r>
      <w:r w:rsidRPr="00466500">
        <w:rPr>
          <w:rFonts w:ascii="Arial" w:hAnsi="Arial" w:cs="Arial"/>
          <w:b/>
          <w:bCs/>
          <w:color w:val="000000"/>
          <w:sz w:val="22"/>
          <w:szCs w:val="22"/>
          <w:lang w:val="id-ID"/>
        </w:rPr>
        <w:t>Rp</w:t>
      </w:r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182.586.800</w:t>
      </w:r>
      <w:r w:rsidRPr="00466500">
        <w:rPr>
          <w:rFonts w:ascii="Arial" w:hAnsi="Arial" w:cs="Arial"/>
          <w:b/>
          <w:bCs/>
          <w:color w:val="000000"/>
          <w:sz w:val="22"/>
          <w:szCs w:val="22"/>
        </w:rPr>
        <w:t>,- (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seratus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delapan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puluh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dua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ribu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lima ratus 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delapan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puluh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enam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ribu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>delapan</w:t>
      </w:r>
      <w:proofErr w:type="spellEnd"/>
      <w:r w:rsidR="00CE5322" w:rsidRPr="00466500">
        <w:rPr>
          <w:rFonts w:ascii="Arial" w:hAnsi="Arial" w:cs="Arial"/>
          <w:b/>
          <w:bCs/>
          <w:color w:val="000000"/>
          <w:sz w:val="22"/>
          <w:szCs w:val="22"/>
        </w:rPr>
        <w:t xml:space="preserve"> ratus rupiah)</w:t>
      </w:r>
      <w:r w:rsidRPr="00C06D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sebagaimana RAB terlampir. </w:t>
      </w:r>
    </w:p>
    <w:p w14:paraId="3EB51BEC" w14:textId="77777777" w:rsidR="00852075" w:rsidRPr="00C06DFF" w:rsidRDefault="00FE0B8A">
      <w:pPr>
        <w:pStyle w:val="ListParagraph"/>
        <w:spacing w:line="360" w:lineRule="auto"/>
        <w:ind w:left="0" w:firstLineChars="4" w:firstLine="9"/>
        <w:jc w:val="both"/>
        <w:rPr>
          <w:rFonts w:ascii="Arial" w:hAnsi="Arial" w:cs="Arial"/>
          <w:i/>
          <w:color w:val="000000"/>
          <w:sz w:val="22"/>
          <w:szCs w:val="22"/>
          <w:lang w:val="id-ID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>Demikian kerangka acuan kerja (TOR) ini dibuat untuk dipergunakan sebagaimana mestinya.</w:t>
      </w:r>
      <w:r w:rsidRPr="00C06DFF">
        <w:rPr>
          <w:rFonts w:ascii="Arial" w:hAnsi="Arial" w:cs="Arial"/>
          <w:i/>
          <w:color w:val="000000"/>
          <w:sz w:val="22"/>
          <w:szCs w:val="22"/>
          <w:lang w:val="id-ID"/>
        </w:rPr>
        <w:t xml:space="preserve"> </w:t>
      </w:r>
    </w:p>
    <w:p w14:paraId="44FCF364" w14:textId="7D36915D" w:rsidR="00852075" w:rsidRPr="00C06DFF" w:rsidRDefault="00852075">
      <w:pPr>
        <w:spacing w:line="360" w:lineRule="auto"/>
        <w:ind w:left="360"/>
        <w:jc w:val="both"/>
        <w:rPr>
          <w:rFonts w:ascii="Arial" w:hAnsi="Arial" w:cs="Arial"/>
          <w:i/>
          <w:color w:val="000000"/>
          <w:sz w:val="22"/>
          <w:szCs w:val="22"/>
          <w:lang w:val="id-ID"/>
        </w:rPr>
      </w:pPr>
    </w:p>
    <w:p w14:paraId="3712282F" w14:textId="2F6361B4" w:rsidR="00852075" w:rsidRPr="00C06DFF" w:rsidRDefault="00FE0B8A">
      <w:pPr>
        <w:ind w:left="552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Padang, </w:t>
      </w:r>
      <w:r w:rsidR="00466500">
        <w:rPr>
          <w:rFonts w:ascii="Arial" w:hAnsi="Arial" w:cs="Arial"/>
          <w:color w:val="000000"/>
          <w:sz w:val="22"/>
          <w:szCs w:val="22"/>
          <w:lang w:val="it-IT"/>
        </w:rPr>
        <w:t>15</w:t>
      </w:r>
      <w:r w:rsidRPr="00C06DF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66500">
        <w:rPr>
          <w:rFonts w:ascii="Arial" w:hAnsi="Arial" w:cs="Arial"/>
          <w:color w:val="000000"/>
          <w:sz w:val="22"/>
          <w:szCs w:val="22"/>
          <w:lang w:val="it-IT"/>
        </w:rPr>
        <w:t>Februari</w:t>
      </w:r>
      <w:r w:rsidRPr="00C06DFF">
        <w:rPr>
          <w:rFonts w:ascii="Arial" w:hAnsi="Arial" w:cs="Arial"/>
          <w:color w:val="000000"/>
          <w:sz w:val="22"/>
          <w:szCs w:val="22"/>
          <w:lang w:val="it-IT"/>
        </w:rPr>
        <w:t xml:space="preserve"> 202</w:t>
      </w:r>
      <w:r w:rsidR="00466500">
        <w:rPr>
          <w:rFonts w:ascii="Arial" w:hAnsi="Arial" w:cs="Arial"/>
          <w:color w:val="000000"/>
          <w:sz w:val="22"/>
          <w:szCs w:val="22"/>
          <w:lang w:val="it-IT"/>
        </w:rPr>
        <w:t>4</w:t>
      </w:r>
    </w:p>
    <w:p w14:paraId="4E9C5948" w14:textId="355B4A40" w:rsidR="00852075" w:rsidRPr="00C06DFF" w:rsidRDefault="00FE0B8A">
      <w:pPr>
        <w:ind w:left="5529"/>
        <w:jc w:val="both"/>
        <w:rPr>
          <w:rFonts w:ascii="Arial" w:hAnsi="Arial" w:cs="Arial"/>
          <w:color w:val="000000"/>
          <w:sz w:val="22"/>
          <w:szCs w:val="22"/>
        </w:rPr>
      </w:pPr>
      <w:r w:rsidRPr="00C06DFF">
        <w:rPr>
          <w:rFonts w:ascii="Arial" w:hAnsi="Arial" w:cs="Arial"/>
          <w:color w:val="000000"/>
          <w:sz w:val="22"/>
          <w:szCs w:val="22"/>
          <w:lang w:val="it-IT"/>
        </w:rPr>
        <w:t xml:space="preserve">Penanggung </w:t>
      </w:r>
      <w:r w:rsidRPr="00C06DFF">
        <w:rPr>
          <w:rFonts w:ascii="Arial" w:hAnsi="Arial" w:cs="Arial"/>
          <w:color w:val="000000"/>
          <w:sz w:val="22"/>
          <w:szCs w:val="22"/>
        </w:rPr>
        <w:t xml:space="preserve">Jawab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Kegiatan</w:t>
      </w:r>
      <w:proofErr w:type="spellEnd"/>
    </w:p>
    <w:p w14:paraId="5F1A0090" w14:textId="3C597A52" w:rsidR="00852075" w:rsidRPr="00C06DFF" w:rsidRDefault="00852075">
      <w:pPr>
        <w:ind w:left="5529"/>
        <w:jc w:val="both"/>
        <w:rPr>
          <w:rFonts w:ascii="Arial" w:hAnsi="Arial" w:cs="Arial"/>
          <w:color w:val="000000"/>
          <w:sz w:val="22"/>
          <w:szCs w:val="22"/>
        </w:rPr>
      </w:pPr>
    </w:p>
    <w:p w14:paraId="03947340" w14:textId="6D364F49" w:rsidR="00852075" w:rsidRPr="00C06DFF" w:rsidRDefault="00852075">
      <w:pPr>
        <w:ind w:left="5529"/>
        <w:jc w:val="both"/>
        <w:rPr>
          <w:rFonts w:ascii="Arial" w:hAnsi="Arial" w:cs="Arial"/>
          <w:color w:val="000000"/>
          <w:sz w:val="22"/>
          <w:szCs w:val="22"/>
        </w:rPr>
      </w:pPr>
    </w:p>
    <w:p w14:paraId="7116170B" w14:textId="1EA2C81D" w:rsidR="00852075" w:rsidRPr="00C06DFF" w:rsidRDefault="00852075">
      <w:pPr>
        <w:ind w:left="5529"/>
        <w:jc w:val="both"/>
        <w:rPr>
          <w:rFonts w:ascii="Arial" w:hAnsi="Arial" w:cs="Arial"/>
          <w:color w:val="000000"/>
          <w:sz w:val="22"/>
          <w:szCs w:val="22"/>
        </w:rPr>
      </w:pPr>
    </w:p>
    <w:p w14:paraId="777EF50F" w14:textId="77777777" w:rsidR="00852075" w:rsidRPr="00C06DFF" w:rsidRDefault="00852075">
      <w:pPr>
        <w:ind w:left="552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5C8C2839" w14:textId="4227A7A3" w:rsidR="00852075" w:rsidRPr="00C06DFF" w:rsidRDefault="00CE5322">
      <w:pPr>
        <w:ind w:left="5529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</w:rPr>
        <w:t>Ismail, S.H.I, M.A.</w:t>
      </w:r>
    </w:p>
    <w:p w14:paraId="326A0923" w14:textId="75048850" w:rsidR="00852075" w:rsidRPr="00C06DFF" w:rsidRDefault="00FE0B8A">
      <w:pPr>
        <w:spacing w:line="360" w:lineRule="auto"/>
        <w:ind w:left="5529"/>
        <w:jc w:val="both"/>
        <w:rPr>
          <w:rFonts w:ascii="Arial" w:hAnsi="Arial" w:cs="Arial"/>
          <w:color w:val="000000"/>
          <w:sz w:val="22"/>
          <w:szCs w:val="22"/>
          <w:lang w:val="id-ID"/>
        </w:rPr>
        <w:sectPr w:rsidR="00852075" w:rsidRPr="00C06DFF" w:rsidSect="00AF5134">
          <w:footerReference w:type="default" r:id="rId11"/>
          <w:headerReference w:type="first" r:id="rId12"/>
          <w:pgSz w:w="11907" w:h="16839"/>
          <w:pgMar w:top="1440" w:right="1134" w:bottom="1440" w:left="1134" w:header="709" w:footer="709" w:gutter="0"/>
          <w:pgNumType w:start="1"/>
          <w:cols w:space="708"/>
          <w:titlePg/>
          <w:docGrid w:linePitch="360"/>
        </w:sect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NIP. </w:t>
      </w:r>
      <w:r w:rsidR="00CE5322" w:rsidRPr="00C06DFF">
        <w:rPr>
          <w:rFonts w:ascii="Arial" w:hAnsi="Arial" w:cs="Arial"/>
          <w:color w:val="000000"/>
          <w:sz w:val="22"/>
          <w:szCs w:val="22"/>
        </w:rPr>
        <w:t>19</w:t>
      </w:r>
      <w:r w:rsidR="00CE5322">
        <w:rPr>
          <w:rFonts w:ascii="Arial" w:hAnsi="Arial" w:cs="Arial"/>
          <w:color w:val="000000"/>
          <w:sz w:val="22"/>
          <w:szCs w:val="22"/>
        </w:rPr>
        <w:t>7908202003121004</w:t>
      </w:r>
    </w:p>
    <w:p w14:paraId="28ED4AE6" w14:textId="77777777" w:rsidR="00852075" w:rsidRPr="00C06DFF" w:rsidRDefault="008520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25F2276" w14:textId="4B8EEB44" w:rsidR="00852075" w:rsidRDefault="008520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6B9D898" w14:textId="6187690F" w:rsidR="00852075" w:rsidRPr="00C06DFF" w:rsidRDefault="00FE0B8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6DFF">
        <w:rPr>
          <w:rFonts w:ascii="Arial" w:hAnsi="Arial" w:cs="Arial"/>
          <w:b/>
          <w:color w:val="000000"/>
          <w:sz w:val="22"/>
          <w:szCs w:val="22"/>
        </w:rPr>
        <w:t>RENCANA ANGGARAN BIAYA</w:t>
      </w:r>
    </w:p>
    <w:p w14:paraId="22B6FCE3" w14:textId="6C689576" w:rsidR="00852075" w:rsidRDefault="00FE0B8A">
      <w:pPr>
        <w:jc w:val="center"/>
        <w:rPr>
          <w:rFonts w:ascii="Arial" w:hAnsi="Arial" w:cs="Arial"/>
          <w:b/>
          <w:sz w:val="22"/>
          <w:szCs w:val="22"/>
        </w:rPr>
      </w:pPr>
      <w:r w:rsidRPr="00C06DFF">
        <w:rPr>
          <w:rFonts w:ascii="Arial" w:hAnsi="Arial" w:cs="Arial"/>
          <w:b/>
          <w:color w:val="000000"/>
          <w:sz w:val="22"/>
          <w:szCs w:val="22"/>
          <w:lang w:val="id-ID"/>
        </w:rPr>
        <w:t>PENGADAAN</w:t>
      </w:r>
      <w:r w:rsidRPr="00C06DFF">
        <w:rPr>
          <w:rFonts w:ascii="Arial" w:hAnsi="Arial" w:cs="Arial"/>
          <w:b/>
          <w:sz w:val="22"/>
          <w:szCs w:val="22"/>
        </w:rPr>
        <w:t xml:space="preserve"> </w:t>
      </w:r>
      <w:r w:rsidR="004C69AA" w:rsidRPr="004C69AA">
        <w:rPr>
          <w:rFonts w:ascii="Arial" w:hAnsi="Arial" w:cs="Arial"/>
          <w:b/>
          <w:sz w:val="22"/>
          <w:szCs w:val="22"/>
        </w:rPr>
        <w:t>PERANGKAT PENGOLAH DATA DAN KOMUNIKASI</w:t>
      </w:r>
    </w:p>
    <w:p w14:paraId="033AC3DC" w14:textId="3C2DA57B" w:rsidR="004C69AA" w:rsidRDefault="004C69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PENGADILAN TINGGI AGAMA PADANG</w:t>
      </w:r>
    </w:p>
    <w:p w14:paraId="4C87E818" w14:textId="405B26A0" w:rsidR="004C69AA" w:rsidRDefault="004C69A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4816" w:type="dxa"/>
        <w:jc w:val="center"/>
        <w:tblLook w:val="04A0" w:firstRow="1" w:lastRow="0" w:firstColumn="1" w:lastColumn="0" w:noHBand="0" w:noVBand="1"/>
      </w:tblPr>
      <w:tblGrid>
        <w:gridCol w:w="550"/>
        <w:gridCol w:w="3090"/>
        <w:gridCol w:w="2528"/>
        <w:gridCol w:w="767"/>
        <w:gridCol w:w="1318"/>
        <w:gridCol w:w="1440"/>
        <w:gridCol w:w="5109"/>
        <w:gridCol w:w="14"/>
      </w:tblGrid>
      <w:tr w:rsidR="00A358EE" w:rsidRPr="00411498" w14:paraId="586A6509" w14:textId="77777777" w:rsidTr="00A358EE">
        <w:trPr>
          <w:tblHeader/>
          <w:jc w:val="center"/>
        </w:trPr>
        <w:tc>
          <w:tcPr>
            <w:tcW w:w="549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D5FFECD" w14:textId="77777777" w:rsidR="004C69AA" w:rsidRPr="00411498" w:rsidRDefault="004C69AA" w:rsidP="00C557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3137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6BECEB9" w14:textId="0168838D" w:rsidR="00042823" w:rsidRPr="00411498" w:rsidRDefault="004C69AA" w:rsidP="00A358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NAMA</w:t>
            </w:r>
            <w:r w:rsidR="00042823">
              <w:rPr>
                <w:rFonts w:ascii="Arial" w:hAnsi="Arial" w:cs="Arial"/>
                <w:color w:val="000000"/>
                <w:sz w:val="22"/>
                <w:szCs w:val="22"/>
              </w:rPr>
              <w:t>/KODE</w:t>
            </w:r>
            <w:r w:rsidR="00A358E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42823">
              <w:rPr>
                <w:rFonts w:ascii="Arial" w:hAnsi="Arial" w:cs="Arial"/>
                <w:bCs/>
                <w:sz w:val="22"/>
                <w:szCs w:val="22"/>
              </w:rPr>
              <w:t>BARANG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10D574B" w14:textId="77777777" w:rsidR="004C69AA" w:rsidRPr="00411498" w:rsidRDefault="004C69AA" w:rsidP="00C557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MEREK/TIPE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7DA81AE" w14:textId="77777777" w:rsidR="004C69AA" w:rsidRDefault="004C69AA" w:rsidP="00C557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JUM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  <w:p w14:paraId="14ADDB36" w14:textId="77777777" w:rsidR="004C69AA" w:rsidRPr="00411498" w:rsidRDefault="004C69AA" w:rsidP="00C557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LAH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vAlign w:val="center"/>
          </w:tcPr>
          <w:p w14:paraId="6CBF7451" w14:textId="77777777" w:rsidR="004C69AA" w:rsidRPr="00411498" w:rsidRDefault="004C69AA" w:rsidP="00C557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HARGA SATUAN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7DE2F21" w14:textId="77777777" w:rsidR="004C69AA" w:rsidRPr="00411498" w:rsidRDefault="004C69AA" w:rsidP="00C557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158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1C2C772" w14:textId="77777777" w:rsidR="004C69AA" w:rsidRPr="00411498" w:rsidRDefault="004C69AA" w:rsidP="00C557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REFERENSI</w:t>
            </w:r>
          </w:p>
        </w:tc>
      </w:tr>
      <w:tr w:rsidR="00A358EE" w:rsidRPr="00411498" w14:paraId="36ED27B6" w14:textId="77777777" w:rsidTr="00A358EE">
        <w:trPr>
          <w:jc w:val="center"/>
        </w:trPr>
        <w:tc>
          <w:tcPr>
            <w:tcW w:w="549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04B2F798" w14:textId="77777777" w:rsidR="004C69AA" w:rsidRPr="00411498" w:rsidRDefault="004C69AA" w:rsidP="00C55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149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3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40623E4" w14:textId="77777777" w:rsidR="004C69AA" w:rsidRDefault="004C69AA" w:rsidP="00C557C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Router</w:t>
            </w:r>
          </w:p>
          <w:p w14:paraId="60D13638" w14:textId="71F47261" w:rsidR="00042823" w:rsidRPr="00411498" w:rsidRDefault="00042823" w:rsidP="00C557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2823">
              <w:rPr>
                <w:rFonts w:ascii="Arial" w:hAnsi="Arial" w:cs="Arial"/>
                <w:bCs/>
                <w:sz w:val="22"/>
                <w:szCs w:val="22"/>
              </w:rPr>
              <w:t>3.10.02.04.002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5519DE6E" w14:textId="77777777" w:rsidR="004C69AA" w:rsidRPr="00411498" w:rsidRDefault="004C69AA" w:rsidP="00C557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Mikrotik</w:t>
            </w:r>
            <w:proofErr w:type="spellEnd"/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 xml:space="preserve"> CCR1016-12G</w:t>
            </w:r>
          </w:p>
        </w:tc>
        <w:tc>
          <w:tcPr>
            <w:tcW w:w="7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5C7704DD" w14:textId="77777777" w:rsidR="004C69AA" w:rsidRPr="00411498" w:rsidRDefault="004C69AA" w:rsidP="00C557C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14:paraId="5D02897F" w14:textId="77777777" w:rsidR="004C69AA" w:rsidRPr="00411498" w:rsidRDefault="004C69AA" w:rsidP="00C557C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14.430.000</w:t>
            </w:r>
          </w:p>
        </w:tc>
        <w:tc>
          <w:tcPr>
            <w:tcW w:w="1335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4561A69A" w14:textId="77777777" w:rsidR="004C69AA" w:rsidRPr="00411498" w:rsidRDefault="004C69AA" w:rsidP="0004282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14.430.000</w:t>
            </w:r>
          </w:p>
        </w:tc>
        <w:tc>
          <w:tcPr>
            <w:tcW w:w="5158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4E413723" w14:textId="77777777" w:rsidR="004C69AA" w:rsidRPr="00411498" w:rsidRDefault="00C60E82" w:rsidP="00C557C5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4C69AA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  <w:r w:rsidR="004C69AA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74916221?lang=</w:t>
              </w:r>
              <w:proofErr w:type="spellStart"/>
              <w:r w:rsidR="004C69AA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id&amp;type</w:t>
              </w:r>
              <w:proofErr w:type="spellEnd"/>
              <w:r w:rsidR="004C69AA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=general</w:t>
              </w:r>
            </w:hyperlink>
          </w:p>
        </w:tc>
      </w:tr>
      <w:tr w:rsidR="00A358EE" w:rsidRPr="00411498" w14:paraId="110D0CE6" w14:textId="77777777" w:rsidTr="00A358EE">
        <w:trPr>
          <w:jc w:val="center"/>
        </w:trPr>
        <w:tc>
          <w:tcPr>
            <w:tcW w:w="549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43193D78" w14:textId="77777777" w:rsidR="004C69AA" w:rsidRPr="00411498" w:rsidRDefault="004C69AA" w:rsidP="00C55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3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5C2B463A" w14:textId="77777777" w:rsidR="00042823" w:rsidRDefault="00042823" w:rsidP="00C557C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823">
              <w:rPr>
                <w:rFonts w:ascii="Arial" w:hAnsi="Arial" w:cs="Arial"/>
                <w:color w:val="000000"/>
                <w:sz w:val="22"/>
                <w:szCs w:val="22"/>
              </w:rPr>
              <w:t>Uninterruptible Power Supply</w:t>
            </w:r>
          </w:p>
          <w:p w14:paraId="3A5801F4" w14:textId="1ACD6DA7" w:rsidR="00042823" w:rsidRPr="00411498" w:rsidRDefault="000B7A28" w:rsidP="00C557C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7A28">
              <w:rPr>
                <w:rFonts w:ascii="Arial" w:hAnsi="Arial" w:cs="Arial"/>
                <w:color w:val="000000"/>
                <w:sz w:val="22"/>
                <w:szCs w:val="22"/>
              </w:rPr>
              <w:t>4612202001-LTN-186337169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5A81B5E3" w14:textId="2914C7D6" w:rsidR="004C69AA" w:rsidRPr="00411498" w:rsidRDefault="000B7A28" w:rsidP="000428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7A28">
              <w:rPr>
                <w:rFonts w:ascii="Arial" w:hAnsi="Arial" w:cs="Arial"/>
                <w:color w:val="000000"/>
                <w:sz w:val="22"/>
                <w:szCs w:val="22"/>
              </w:rPr>
              <w:t>APC SMART-UPS C 3000VA RACK MOUNT LCD 230V</w:t>
            </w:r>
          </w:p>
        </w:tc>
        <w:tc>
          <w:tcPr>
            <w:tcW w:w="7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D2BA54C" w14:textId="73196AA6" w:rsidR="004C69AA" w:rsidRPr="00411498" w:rsidRDefault="000B7A28" w:rsidP="00C557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14:paraId="4E713AA9" w14:textId="464161A3" w:rsidR="004C69AA" w:rsidRPr="00411498" w:rsidRDefault="000B7A28" w:rsidP="00C557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31.350.000</w:t>
            </w:r>
          </w:p>
        </w:tc>
        <w:tc>
          <w:tcPr>
            <w:tcW w:w="1335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68E44E5E" w14:textId="0443F5DB" w:rsidR="004C69AA" w:rsidRPr="00411498" w:rsidRDefault="000B7A28" w:rsidP="000428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62.700.000</w:t>
            </w:r>
          </w:p>
        </w:tc>
        <w:tc>
          <w:tcPr>
            <w:tcW w:w="5158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DEF139E" w14:textId="386B7099" w:rsidR="000B7A28" w:rsidRDefault="00C60E82" w:rsidP="00C557C5">
            <w:pPr>
              <w:spacing w:line="204" w:lineRule="auto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4" w:history="1">
              <w:r w:rsidR="000B7A28" w:rsidRPr="004A40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</w:hyperlink>
          </w:p>
          <w:p w14:paraId="199F5859" w14:textId="36F2DC02" w:rsidR="004C69AA" w:rsidRPr="000F6F38" w:rsidRDefault="000B7A28" w:rsidP="00C557C5">
            <w:pPr>
              <w:spacing w:line="204" w:lineRule="auto"/>
              <w:jc w:val="both"/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r w:rsidRPr="000B7A28">
              <w:rPr>
                <w:rStyle w:val="Hyperlink"/>
                <w:rFonts w:ascii="Arial" w:hAnsi="Arial" w:cs="Arial"/>
                <w:sz w:val="22"/>
                <w:szCs w:val="22"/>
              </w:rPr>
              <w:t>76515412?lang=</w:t>
            </w:r>
            <w:proofErr w:type="spellStart"/>
            <w:r w:rsidRPr="000B7A28">
              <w:rPr>
                <w:rStyle w:val="Hyperlink"/>
                <w:rFonts w:ascii="Arial" w:hAnsi="Arial" w:cs="Arial"/>
                <w:sz w:val="22"/>
                <w:szCs w:val="22"/>
              </w:rPr>
              <w:t>id&amp;type</w:t>
            </w:r>
            <w:proofErr w:type="spellEnd"/>
            <w:r w:rsidRPr="000B7A28">
              <w:rPr>
                <w:rStyle w:val="Hyperlink"/>
                <w:rFonts w:ascii="Arial" w:hAnsi="Arial" w:cs="Arial"/>
                <w:sz w:val="22"/>
                <w:szCs w:val="22"/>
              </w:rPr>
              <w:t>=general</w:t>
            </w:r>
          </w:p>
        </w:tc>
      </w:tr>
      <w:tr w:rsidR="000B7A28" w:rsidRPr="00411498" w14:paraId="3D192325" w14:textId="77777777" w:rsidTr="00A358EE">
        <w:trPr>
          <w:jc w:val="center"/>
        </w:trPr>
        <w:tc>
          <w:tcPr>
            <w:tcW w:w="549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4C82BF1" w14:textId="08661970" w:rsidR="000B7A28" w:rsidRDefault="000B7A28" w:rsidP="00C55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3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E4A8469" w14:textId="5F91F799" w:rsidR="000B7A28" w:rsidRPr="00042823" w:rsidRDefault="000B7A28" w:rsidP="00C557C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Server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BC66B09" w14:textId="4395E6E4" w:rsidR="000B7A28" w:rsidRPr="000B7A28" w:rsidRDefault="00FC0E79" w:rsidP="0004282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E79">
              <w:rPr>
                <w:rFonts w:ascii="Arial" w:hAnsi="Arial" w:cs="Arial"/>
                <w:color w:val="000000"/>
                <w:sz w:val="22"/>
                <w:szCs w:val="22"/>
              </w:rPr>
              <w:t>SMART-UPS SRT 19 INCH RAIL KIT FOR SRT 2.2/3KVA</w:t>
            </w:r>
          </w:p>
        </w:tc>
        <w:tc>
          <w:tcPr>
            <w:tcW w:w="7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06052FA2" w14:textId="74070072" w:rsidR="000B7A28" w:rsidRDefault="00FC0E79" w:rsidP="00C557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14:paraId="10011AF8" w14:textId="5D87AE42" w:rsidR="000B7A28" w:rsidRDefault="00FC0E79" w:rsidP="00C557C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5.452.500</w:t>
            </w:r>
          </w:p>
        </w:tc>
        <w:tc>
          <w:tcPr>
            <w:tcW w:w="1335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57449A7" w14:textId="646B9827" w:rsidR="000B7A28" w:rsidRPr="003A6AE4" w:rsidRDefault="00FC0E79" w:rsidP="000428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10.904.800</w:t>
            </w:r>
          </w:p>
        </w:tc>
        <w:tc>
          <w:tcPr>
            <w:tcW w:w="5158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CF3E06B" w14:textId="5BB4F733" w:rsidR="00FC0E79" w:rsidRDefault="00C60E82" w:rsidP="00C557C5">
            <w:pPr>
              <w:spacing w:line="204" w:lineRule="auto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5" w:history="1">
              <w:r w:rsidR="00FC0E79" w:rsidRPr="004A40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</w:hyperlink>
          </w:p>
          <w:p w14:paraId="293A4FEE" w14:textId="0425106D" w:rsidR="000B7A28" w:rsidRPr="001E785A" w:rsidRDefault="00FC0E79" w:rsidP="00C557C5">
            <w:pPr>
              <w:spacing w:line="204" w:lineRule="auto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FC0E79">
              <w:rPr>
                <w:rStyle w:val="Hyperlink"/>
                <w:rFonts w:ascii="Arial" w:hAnsi="Arial" w:cs="Arial"/>
                <w:sz w:val="22"/>
                <w:szCs w:val="22"/>
              </w:rPr>
              <w:t>74937872?lang=</w:t>
            </w:r>
            <w:proofErr w:type="spellStart"/>
            <w:r w:rsidRPr="00FC0E79">
              <w:rPr>
                <w:rStyle w:val="Hyperlink"/>
                <w:rFonts w:ascii="Arial" w:hAnsi="Arial" w:cs="Arial"/>
                <w:sz w:val="22"/>
                <w:szCs w:val="22"/>
              </w:rPr>
              <w:t>id&amp;type</w:t>
            </w:r>
            <w:proofErr w:type="spellEnd"/>
            <w:r w:rsidRPr="00FC0E79">
              <w:rPr>
                <w:rStyle w:val="Hyperlink"/>
                <w:rFonts w:ascii="Arial" w:hAnsi="Arial" w:cs="Arial"/>
                <w:sz w:val="22"/>
                <w:szCs w:val="22"/>
              </w:rPr>
              <w:t>=general</w:t>
            </w:r>
          </w:p>
        </w:tc>
      </w:tr>
      <w:tr w:rsidR="000B7A28" w:rsidRPr="00411498" w14:paraId="7DC21A5F" w14:textId="77777777" w:rsidTr="00A358EE">
        <w:trPr>
          <w:jc w:val="center"/>
        </w:trPr>
        <w:tc>
          <w:tcPr>
            <w:tcW w:w="549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FAA4368" w14:textId="41FE1282" w:rsidR="000B7A28" w:rsidRDefault="00FC0E79" w:rsidP="000B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3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42BBCF94" w14:textId="77777777" w:rsidR="000B7A28" w:rsidRDefault="000B7A28" w:rsidP="000B7A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823">
              <w:rPr>
                <w:rFonts w:ascii="Arial" w:hAnsi="Arial" w:cs="Arial"/>
                <w:color w:val="000000"/>
                <w:sz w:val="22"/>
                <w:szCs w:val="22"/>
              </w:rPr>
              <w:t>Uninterruptible Power Supply</w:t>
            </w:r>
          </w:p>
          <w:p w14:paraId="31E8C4F9" w14:textId="3A172C12" w:rsidR="000B7A28" w:rsidRPr="00042823" w:rsidRDefault="000B7A28" w:rsidP="000B7A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823">
              <w:rPr>
                <w:rFonts w:ascii="Arial" w:hAnsi="Arial" w:cs="Arial"/>
                <w:color w:val="000000"/>
                <w:sz w:val="22"/>
                <w:szCs w:val="22"/>
              </w:rPr>
              <w:t>3.06.01.01.048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49D95647" w14:textId="6933E793" w:rsidR="000B7A28" w:rsidRPr="003A6AE4" w:rsidRDefault="00FC0E79" w:rsidP="000B7A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0E79">
              <w:rPr>
                <w:rFonts w:ascii="Arial" w:hAnsi="Arial" w:cs="Arial"/>
                <w:color w:val="000000"/>
                <w:sz w:val="22"/>
                <w:szCs w:val="22"/>
              </w:rPr>
              <w:t>APC SMART UPS SUA5000RMI5U</w:t>
            </w:r>
          </w:p>
        </w:tc>
        <w:tc>
          <w:tcPr>
            <w:tcW w:w="7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1CFC91F" w14:textId="3056B14B" w:rsidR="000B7A28" w:rsidRDefault="000B7A28" w:rsidP="000B7A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14:paraId="0B637040" w14:textId="7A6322D3" w:rsidR="000B7A28" w:rsidRPr="001E785A" w:rsidRDefault="00FC0E79" w:rsidP="000B7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61.250.000</w:t>
            </w:r>
          </w:p>
        </w:tc>
        <w:tc>
          <w:tcPr>
            <w:tcW w:w="1335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00D5ED65" w14:textId="18F1DC79" w:rsidR="000B7A28" w:rsidRPr="003A6AE4" w:rsidRDefault="00FC0E79" w:rsidP="000B7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61.250.000</w:t>
            </w:r>
          </w:p>
        </w:tc>
        <w:tc>
          <w:tcPr>
            <w:tcW w:w="5158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5614507" w14:textId="04C9FFB5" w:rsidR="00FC0E79" w:rsidRDefault="00C60E82" w:rsidP="000B7A28">
            <w:pPr>
              <w:spacing w:line="204" w:lineRule="auto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6" w:history="1">
              <w:r w:rsidR="00FC0E79" w:rsidRPr="004A40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</w:hyperlink>
          </w:p>
          <w:p w14:paraId="2A00DA44" w14:textId="5E4AC480" w:rsidR="000B7A28" w:rsidRPr="001E785A" w:rsidRDefault="00FC0E79" w:rsidP="000B7A28">
            <w:pPr>
              <w:spacing w:line="204" w:lineRule="auto"/>
              <w:jc w:val="both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FC0E79">
              <w:rPr>
                <w:rStyle w:val="Hyperlink"/>
                <w:rFonts w:ascii="Arial" w:hAnsi="Arial" w:cs="Arial"/>
                <w:sz w:val="22"/>
                <w:szCs w:val="22"/>
              </w:rPr>
              <w:t>76240568?lang=</w:t>
            </w:r>
            <w:proofErr w:type="spellStart"/>
            <w:r w:rsidRPr="00FC0E79">
              <w:rPr>
                <w:rStyle w:val="Hyperlink"/>
                <w:rFonts w:ascii="Arial" w:hAnsi="Arial" w:cs="Arial"/>
                <w:sz w:val="22"/>
                <w:szCs w:val="22"/>
              </w:rPr>
              <w:t>id&amp;type</w:t>
            </w:r>
            <w:proofErr w:type="spellEnd"/>
            <w:r w:rsidRPr="00FC0E79">
              <w:rPr>
                <w:rStyle w:val="Hyperlink"/>
                <w:rFonts w:ascii="Arial" w:hAnsi="Arial" w:cs="Arial"/>
                <w:sz w:val="22"/>
                <w:szCs w:val="22"/>
              </w:rPr>
              <w:t>=general</w:t>
            </w:r>
          </w:p>
        </w:tc>
      </w:tr>
      <w:tr w:rsidR="000B7A28" w:rsidRPr="00411498" w14:paraId="6BB7B9F6" w14:textId="77777777" w:rsidTr="00A358EE">
        <w:trPr>
          <w:jc w:val="center"/>
        </w:trPr>
        <w:tc>
          <w:tcPr>
            <w:tcW w:w="549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CB4A0BB" w14:textId="12E20FFB" w:rsidR="000B7A28" w:rsidRPr="00411498" w:rsidRDefault="00FC0E79" w:rsidP="000B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4FC8488" w14:textId="6A71E324" w:rsidR="000B7A28" w:rsidRDefault="000B7A28" w:rsidP="000B7A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Hard Disk</w:t>
            </w:r>
          </w:p>
          <w:p w14:paraId="78870337" w14:textId="7B7711A4" w:rsidR="000B7A28" w:rsidRPr="00411498" w:rsidRDefault="000B7A28" w:rsidP="000B7A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2823">
              <w:rPr>
                <w:rFonts w:ascii="Arial" w:hAnsi="Arial" w:cs="Arial"/>
                <w:bCs/>
                <w:sz w:val="22"/>
                <w:szCs w:val="22"/>
              </w:rPr>
              <w:t>3.10.02.01.012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6E935AA6" w14:textId="77777777" w:rsidR="000B7A28" w:rsidRPr="00411498" w:rsidRDefault="000B7A28" w:rsidP="000B7A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 xml:space="preserve">Seagate </w:t>
            </w:r>
            <w:proofErr w:type="spellStart"/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Ironwolf</w:t>
            </w:r>
            <w:proofErr w:type="spellEnd"/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 xml:space="preserve"> 6 TB</w:t>
            </w:r>
          </w:p>
        </w:tc>
        <w:tc>
          <w:tcPr>
            <w:tcW w:w="7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609944F" w14:textId="77777777" w:rsidR="000B7A28" w:rsidRPr="00411498" w:rsidRDefault="000B7A28" w:rsidP="000B7A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14:paraId="588B53DE" w14:textId="77777777" w:rsidR="000B7A28" w:rsidRPr="00411498" w:rsidRDefault="000B7A28" w:rsidP="000B7A2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3.503.000</w:t>
            </w:r>
          </w:p>
        </w:tc>
        <w:tc>
          <w:tcPr>
            <w:tcW w:w="1335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41D5C30" w14:textId="77777777" w:rsidR="000B7A28" w:rsidRPr="00411498" w:rsidRDefault="000B7A28" w:rsidP="000B7A2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14.012.000</w:t>
            </w:r>
          </w:p>
        </w:tc>
        <w:tc>
          <w:tcPr>
            <w:tcW w:w="5158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56696E6" w14:textId="6279A5E8" w:rsidR="000B7A28" w:rsidRPr="00411498" w:rsidRDefault="00C60E82" w:rsidP="000B7A28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7" w:history="1">
              <w:r w:rsidR="000B7A28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  <w:r w:rsidR="000B7A28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71819099?lang=</w:t>
              </w:r>
              <w:proofErr w:type="spellStart"/>
              <w:r w:rsidR="000B7A28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id&amp;type</w:t>
              </w:r>
              <w:proofErr w:type="spellEnd"/>
              <w:r w:rsidR="000B7A28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=general</w:t>
              </w:r>
            </w:hyperlink>
          </w:p>
        </w:tc>
      </w:tr>
      <w:tr w:rsidR="000B7A28" w:rsidRPr="00411498" w14:paraId="72C802D9" w14:textId="77777777" w:rsidTr="00A358EE">
        <w:trPr>
          <w:jc w:val="center"/>
        </w:trPr>
        <w:tc>
          <w:tcPr>
            <w:tcW w:w="549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F2D744F" w14:textId="021B6541" w:rsidR="000B7A28" w:rsidRPr="00411498" w:rsidRDefault="000B7A28" w:rsidP="000B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37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0F1B37FE" w14:textId="77777777" w:rsidR="000B7A28" w:rsidRDefault="000B7A28" w:rsidP="000B7A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823">
              <w:rPr>
                <w:rFonts w:ascii="Arial" w:hAnsi="Arial" w:cs="Arial"/>
                <w:color w:val="000000"/>
                <w:sz w:val="22"/>
                <w:szCs w:val="22"/>
              </w:rPr>
              <w:t xml:space="preserve">Mini </w:t>
            </w:r>
            <w:proofErr w:type="spellStart"/>
            <w:r w:rsidRPr="00042823">
              <w:rPr>
                <w:rFonts w:ascii="Arial" w:hAnsi="Arial" w:cs="Arial"/>
                <w:color w:val="000000"/>
                <w:sz w:val="22"/>
                <w:szCs w:val="22"/>
              </w:rPr>
              <w:t>Komputer</w:t>
            </w:r>
            <w:proofErr w:type="spellEnd"/>
          </w:p>
          <w:p w14:paraId="2DD3B239" w14:textId="6A5E34B0" w:rsidR="000B7A28" w:rsidRPr="00411498" w:rsidRDefault="000B7A28" w:rsidP="000B7A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2823">
              <w:rPr>
                <w:rFonts w:ascii="Arial" w:hAnsi="Arial" w:cs="Arial"/>
                <w:bCs/>
                <w:sz w:val="22"/>
                <w:szCs w:val="22"/>
              </w:rPr>
              <w:t>3.10.01.01.002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D68FF0A" w14:textId="77777777" w:rsidR="000B7A28" w:rsidRPr="00411498" w:rsidRDefault="000B7A28" w:rsidP="000B7A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Raspberry Pi 4</w:t>
            </w:r>
          </w:p>
        </w:tc>
        <w:tc>
          <w:tcPr>
            <w:tcW w:w="76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00CDD4E" w14:textId="77777777" w:rsidR="000B7A28" w:rsidRPr="00411498" w:rsidRDefault="000B7A28" w:rsidP="000B7A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dotted" w:sz="4" w:space="0" w:color="000000"/>
              <w:bottom w:val="dotted" w:sz="4" w:space="0" w:color="000000"/>
            </w:tcBorders>
          </w:tcPr>
          <w:p w14:paraId="7892B56D" w14:textId="77777777" w:rsidR="000B7A28" w:rsidRPr="00411498" w:rsidRDefault="000B7A28" w:rsidP="000B7A2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4.490.000</w:t>
            </w:r>
          </w:p>
        </w:tc>
        <w:tc>
          <w:tcPr>
            <w:tcW w:w="1335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F470A5D" w14:textId="77777777" w:rsidR="000B7A28" w:rsidRPr="00411498" w:rsidRDefault="000B7A28" w:rsidP="000B7A2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4.490.000</w:t>
            </w:r>
          </w:p>
        </w:tc>
        <w:tc>
          <w:tcPr>
            <w:tcW w:w="5158" w:type="dxa"/>
            <w:gridSpan w:val="2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53655DB0" w14:textId="04AAF82F" w:rsidR="000B7A28" w:rsidRPr="00411498" w:rsidRDefault="00C60E82" w:rsidP="000B7A28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8" w:history="1">
              <w:r w:rsidR="000B7A28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https://e-katalog.lkpp.go.id/katalog/produk/detail/</w:t>
              </w:r>
              <w:r w:rsidR="000B7A28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br/>
                <w:t>69492573?lang=</w:t>
              </w:r>
              <w:proofErr w:type="spellStart"/>
              <w:r w:rsidR="000B7A28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id&amp;type</w:t>
              </w:r>
              <w:proofErr w:type="spellEnd"/>
              <w:r w:rsidR="000B7A28" w:rsidRPr="00E2186F">
                <w:rPr>
                  <w:rStyle w:val="Hyperlink"/>
                  <w:rFonts w:ascii="Arial" w:hAnsi="Arial" w:cs="Arial"/>
                  <w:sz w:val="22"/>
                  <w:szCs w:val="22"/>
                </w:rPr>
                <w:t>=general</w:t>
              </w:r>
            </w:hyperlink>
          </w:p>
        </w:tc>
      </w:tr>
      <w:tr w:rsidR="000B7A28" w:rsidRPr="00411498" w14:paraId="4403D2F6" w14:textId="77777777" w:rsidTr="00A358EE">
        <w:trPr>
          <w:jc w:val="center"/>
        </w:trPr>
        <w:tc>
          <w:tcPr>
            <w:tcW w:w="549" w:type="dxa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7E223DD5" w14:textId="70081F5A" w:rsidR="000B7A28" w:rsidRPr="00411498" w:rsidRDefault="000B7A28" w:rsidP="000B7A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37" w:type="dxa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2BB8F93C" w14:textId="4545C089" w:rsidR="000B7A28" w:rsidRDefault="000B7A28" w:rsidP="000B7A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xternal </w:t>
            </w: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GPU</w:t>
            </w:r>
          </w:p>
          <w:p w14:paraId="02AB1017" w14:textId="32B032C3" w:rsidR="000B7A28" w:rsidRPr="00411498" w:rsidRDefault="000B7A28" w:rsidP="000B7A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2823">
              <w:rPr>
                <w:rFonts w:ascii="Arial" w:hAnsi="Arial" w:cs="Arial"/>
                <w:bCs/>
                <w:sz w:val="22"/>
                <w:szCs w:val="22"/>
              </w:rPr>
              <w:t>3.10.02.03.007</w:t>
            </w:r>
          </w:p>
        </w:tc>
        <w:tc>
          <w:tcPr>
            <w:tcW w:w="2551" w:type="dxa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383A9A2A" w14:textId="77777777" w:rsidR="000B7A28" w:rsidRDefault="000B7A28" w:rsidP="000B7A2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785A">
              <w:rPr>
                <w:rFonts w:ascii="Arial" w:hAnsi="Arial" w:cs="Arial"/>
                <w:color w:val="000000"/>
                <w:sz w:val="22"/>
                <w:szCs w:val="22"/>
              </w:rPr>
              <w:t>AKiTiO Node Titan</w:t>
            </w:r>
          </w:p>
          <w:p w14:paraId="7794F1A2" w14:textId="3B3912AD" w:rsidR="000B7A28" w:rsidRPr="00411498" w:rsidRDefault="000B7A28" w:rsidP="000B7A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E785A">
              <w:rPr>
                <w:rFonts w:ascii="Arial" w:hAnsi="Arial" w:cs="Arial"/>
                <w:color w:val="000000"/>
                <w:sz w:val="22"/>
                <w:szCs w:val="22"/>
              </w:rPr>
              <w:t>Thunderbolt 3</w:t>
            </w:r>
          </w:p>
        </w:tc>
        <w:tc>
          <w:tcPr>
            <w:tcW w:w="768" w:type="dxa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2806C54C" w14:textId="77777777" w:rsidR="000B7A28" w:rsidRPr="00411498" w:rsidRDefault="000B7A28" w:rsidP="000B7A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dotted" w:sz="4" w:space="0" w:color="000000"/>
              <w:bottom w:val="single" w:sz="4" w:space="0" w:color="000000"/>
            </w:tcBorders>
          </w:tcPr>
          <w:p w14:paraId="26CBBF51" w14:textId="7A9947AA" w:rsidR="000B7A28" w:rsidRPr="00411498" w:rsidRDefault="000B7A28" w:rsidP="000B7A2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14.8</w:t>
            </w: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35" w:type="dxa"/>
            <w:tcBorders>
              <w:top w:val="dotted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71773D92" w14:textId="6B959C22" w:rsidR="000B7A28" w:rsidRPr="00411498" w:rsidRDefault="000B7A28" w:rsidP="000B7A2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411498">
              <w:rPr>
                <w:rFonts w:ascii="Arial" w:hAnsi="Arial" w:cs="Arial"/>
                <w:color w:val="000000"/>
                <w:sz w:val="22"/>
                <w:szCs w:val="22"/>
              </w:rPr>
              <w:t>00.000</w:t>
            </w:r>
          </w:p>
        </w:tc>
        <w:tc>
          <w:tcPr>
            <w:tcW w:w="5158" w:type="dxa"/>
            <w:gridSpan w:val="2"/>
            <w:tcBorders>
              <w:top w:val="dotted" w:sz="4" w:space="0" w:color="000000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681FE42" w14:textId="03F8261F" w:rsidR="000B7A28" w:rsidRPr="00411498" w:rsidRDefault="00C60E82" w:rsidP="000B7A28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9" w:history="1">
              <w:r w:rsidR="000B7A28" w:rsidRPr="001E785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https://e-katalog.lkpp.go.id/katalog/produk/detail/</w:t>
              </w:r>
              <w:r w:rsidR="000B7A28" w:rsidRPr="001E785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br/>
                <w:t>64022710?lang=</w:t>
              </w:r>
              <w:proofErr w:type="spellStart"/>
              <w:r w:rsidR="000B7A28" w:rsidRPr="001E785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id&amp;type</w:t>
              </w:r>
              <w:proofErr w:type="spellEnd"/>
              <w:r w:rsidR="000B7A28" w:rsidRPr="001E785A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=general</w:t>
              </w:r>
            </w:hyperlink>
          </w:p>
        </w:tc>
      </w:tr>
      <w:tr w:rsidR="000B7A28" w:rsidRPr="00411498" w14:paraId="5E1FFEBD" w14:textId="77777777" w:rsidTr="00C60E82">
        <w:trPr>
          <w:gridAfter w:val="1"/>
          <w:wAfter w:w="14" w:type="dxa"/>
          <w:jc w:val="center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C10EEB" w14:textId="653AF93F" w:rsidR="000B7A28" w:rsidRPr="003A6AE4" w:rsidRDefault="000B7A28" w:rsidP="000B7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Hlk155973061"/>
            <w:r w:rsidRPr="003A6AE4">
              <w:rPr>
                <w:rFonts w:ascii="Arial" w:hAnsi="Arial" w:cs="Arial"/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5B85BD" w14:textId="54AE0522" w:rsidR="000B7A28" w:rsidRPr="003A6AE4" w:rsidRDefault="000B7A28" w:rsidP="000B7A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E532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5A4F7" w14:textId="695DE5E2" w:rsidR="000B7A28" w:rsidRPr="003A6AE4" w:rsidRDefault="000B7A28" w:rsidP="000B7A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14:paraId="46662842" w14:textId="1A84C108" w:rsidR="000B7A28" w:rsidRPr="003A6AE4" w:rsidRDefault="00CE5322" w:rsidP="000B7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5322">
              <w:rPr>
                <w:rFonts w:ascii="Arial" w:hAnsi="Arial" w:cs="Arial"/>
                <w:color w:val="000000"/>
                <w:sz w:val="22"/>
                <w:szCs w:val="22"/>
              </w:rPr>
              <w:t>182.586.800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823527A" w14:textId="48933DCF" w:rsidR="000B7A28" w:rsidRPr="00411498" w:rsidRDefault="000B7A28" w:rsidP="000B7A28">
            <w:pPr>
              <w:spacing w:line="204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</w:tbl>
    <w:p w14:paraId="68DC10E6" w14:textId="4AB00F90" w:rsidR="004C69AA" w:rsidRDefault="004C69AA">
      <w:pPr>
        <w:jc w:val="center"/>
        <w:rPr>
          <w:rFonts w:ascii="Arial" w:hAnsi="Arial" w:cs="Arial"/>
          <w:b/>
          <w:sz w:val="22"/>
          <w:szCs w:val="22"/>
        </w:rPr>
      </w:pPr>
    </w:p>
    <w:p w14:paraId="5ADE6194" w14:textId="42D16E7C" w:rsidR="00852075" w:rsidRPr="00C06DFF" w:rsidRDefault="00FE0B8A">
      <w:pPr>
        <w:ind w:left="10206"/>
        <w:jc w:val="both"/>
        <w:rPr>
          <w:rFonts w:ascii="Arial" w:hAnsi="Arial" w:cs="Arial"/>
          <w:color w:val="000000"/>
          <w:sz w:val="22"/>
          <w:szCs w:val="22"/>
        </w:rPr>
      </w:pPr>
      <w:r w:rsidRPr="00C06DFF">
        <w:rPr>
          <w:rFonts w:ascii="Arial" w:hAnsi="Arial" w:cs="Arial"/>
          <w:color w:val="000000"/>
          <w:sz w:val="22"/>
          <w:szCs w:val="22"/>
          <w:lang w:val="it-IT"/>
        </w:rPr>
        <w:t xml:space="preserve">Penanggung </w:t>
      </w:r>
      <w:r w:rsidRPr="00C06DFF">
        <w:rPr>
          <w:rFonts w:ascii="Arial" w:hAnsi="Arial" w:cs="Arial"/>
          <w:color w:val="000000"/>
          <w:sz w:val="22"/>
          <w:szCs w:val="22"/>
        </w:rPr>
        <w:t xml:space="preserve">Jawab </w:t>
      </w:r>
      <w:proofErr w:type="spellStart"/>
      <w:r w:rsidRPr="00C06DFF">
        <w:rPr>
          <w:rFonts w:ascii="Arial" w:hAnsi="Arial" w:cs="Arial"/>
          <w:color w:val="000000"/>
          <w:sz w:val="22"/>
          <w:szCs w:val="22"/>
        </w:rPr>
        <w:t>Kegiatan</w:t>
      </w:r>
      <w:proofErr w:type="spellEnd"/>
    </w:p>
    <w:p w14:paraId="20525923" w14:textId="78F9B2AD" w:rsidR="00852075" w:rsidRPr="00C06DFF" w:rsidRDefault="00852075">
      <w:pPr>
        <w:ind w:left="10206"/>
        <w:jc w:val="both"/>
        <w:rPr>
          <w:rFonts w:ascii="Arial" w:hAnsi="Arial" w:cs="Arial"/>
          <w:color w:val="000000"/>
          <w:sz w:val="22"/>
          <w:szCs w:val="22"/>
        </w:rPr>
      </w:pPr>
    </w:p>
    <w:p w14:paraId="12325C8C" w14:textId="699568FA" w:rsidR="00852075" w:rsidRPr="00C06DFF" w:rsidRDefault="00852075">
      <w:pPr>
        <w:ind w:left="10206"/>
        <w:jc w:val="both"/>
        <w:rPr>
          <w:rFonts w:ascii="Arial" w:hAnsi="Arial" w:cs="Arial"/>
          <w:color w:val="000000"/>
          <w:sz w:val="22"/>
          <w:szCs w:val="22"/>
        </w:rPr>
      </w:pPr>
    </w:p>
    <w:p w14:paraId="31152F9E" w14:textId="77885021" w:rsidR="00852075" w:rsidRDefault="00852075">
      <w:pPr>
        <w:ind w:left="10206"/>
        <w:jc w:val="both"/>
        <w:rPr>
          <w:rFonts w:ascii="Arial" w:hAnsi="Arial" w:cs="Arial"/>
          <w:color w:val="000000"/>
          <w:sz w:val="22"/>
          <w:szCs w:val="22"/>
        </w:rPr>
      </w:pPr>
    </w:p>
    <w:p w14:paraId="14D08230" w14:textId="77777777" w:rsidR="00852075" w:rsidRPr="00C06DFF" w:rsidRDefault="00852075">
      <w:pPr>
        <w:ind w:left="10206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14:paraId="1E1F3159" w14:textId="6C01ADC9" w:rsidR="00852075" w:rsidRPr="00C06DFF" w:rsidRDefault="00CE5322">
      <w:pPr>
        <w:ind w:left="10206"/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  <w:r>
        <w:rPr>
          <w:rFonts w:ascii="Arial" w:hAnsi="Arial" w:cs="Arial"/>
          <w:color w:val="000000"/>
          <w:sz w:val="22"/>
          <w:szCs w:val="22"/>
        </w:rPr>
        <w:t>Ismail</w:t>
      </w:r>
      <w:r w:rsidR="00FE0B8A" w:rsidRPr="00C06DFF">
        <w:rPr>
          <w:rFonts w:ascii="Arial" w:hAnsi="Arial" w:cs="Arial"/>
          <w:color w:val="000000"/>
          <w:sz w:val="22"/>
          <w:szCs w:val="22"/>
          <w:lang w:val="id-ID"/>
        </w:rPr>
        <w:t>, S.</w:t>
      </w:r>
      <w:r w:rsidR="00FE0B8A" w:rsidRPr="00C06DFF">
        <w:rPr>
          <w:rFonts w:ascii="Arial" w:hAnsi="Arial" w:cs="Arial"/>
          <w:color w:val="000000"/>
          <w:sz w:val="22"/>
          <w:szCs w:val="22"/>
        </w:rPr>
        <w:t>H</w:t>
      </w:r>
      <w:r w:rsidR="00FE0B8A" w:rsidRPr="00C06DFF">
        <w:rPr>
          <w:rFonts w:ascii="Arial" w:hAnsi="Arial" w:cs="Arial"/>
          <w:color w:val="000000"/>
          <w:sz w:val="22"/>
          <w:szCs w:val="22"/>
          <w:lang w:val="id-ID"/>
        </w:rPr>
        <w:t>.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FE0B8A" w:rsidRPr="00C06DFF">
        <w:rPr>
          <w:rFonts w:ascii="Arial" w:hAnsi="Arial" w:cs="Arial"/>
          <w:color w:val="000000"/>
          <w:sz w:val="22"/>
          <w:szCs w:val="22"/>
          <w:lang w:val="id-ID"/>
        </w:rPr>
        <w:t>, M.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FE0B8A" w:rsidRPr="00C06DFF">
        <w:rPr>
          <w:rFonts w:ascii="Arial" w:hAnsi="Arial" w:cs="Arial"/>
          <w:color w:val="000000"/>
          <w:sz w:val="22"/>
          <w:szCs w:val="22"/>
          <w:lang w:val="id-ID"/>
        </w:rPr>
        <w:t>.</w:t>
      </w:r>
    </w:p>
    <w:p w14:paraId="2DB4E8DE" w14:textId="2E31FAF3" w:rsidR="00852075" w:rsidRPr="00C06DFF" w:rsidRDefault="00FE0B8A">
      <w:pPr>
        <w:ind w:left="1020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6DFF">
        <w:rPr>
          <w:rFonts w:ascii="Arial" w:hAnsi="Arial" w:cs="Arial"/>
          <w:color w:val="000000"/>
          <w:sz w:val="22"/>
          <w:szCs w:val="22"/>
          <w:lang w:val="id-ID"/>
        </w:rPr>
        <w:t xml:space="preserve">NIP. </w:t>
      </w:r>
      <w:r w:rsidRPr="00C06DFF">
        <w:rPr>
          <w:rFonts w:ascii="Arial" w:hAnsi="Arial" w:cs="Arial"/>
          <w:color w:val="000000"/>
          <w:sz w:val="22"/>
          <w:szCs w:val="22"/>
        </w:rPr>
        <w:t>19</w:t>
      </w:r>
      <w:r w:rsidR="00CE5322">
        <w:rPr>
          <w:rFonts w:ascii="Arial" w:hAnsi="Arial" w:cs="Arial"/>
          <w:color w:val="000000"/>
          <w:sz w:val="22"/>
          <w:szCs w:val="22"/>
        </w:rPr>
        <w:t>7908202003121004</w:t>
      </w:r>
    </w:p>
    <w:sectPr w:rsidR="00852075" w:rsidRPr="00C06DFF">
      <w:footerReference w:type="default" r:id="rId20"/>
      <w:pgSz w:w="16839" w:h="11907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A3EB" w14:textId="77777777" w:rsidR="00B216F6" w:rsidRDefault="00B216F6">
      <w:r>
        <w:separator/>
      </w:r>
    </w:p>
  </w:endnote>
  <w:endnote w:type="continuationSeparator" w:id="0">
    <w:p w14:paraId="31B2BF71" w14:textId="77777777" w:rsidR="00B216F6" w:rsidRDefault="00B2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080352"/>
      <w:showingPlcHdr/>
    </w:sdtPr>
    <w:sdtEndPr/>
    <w:sdtContent>
      <w:p w14:paraId="0E097E33" w14:textId="77777777" w:rsidR="00852075" w:rsidRDefault="00FE0B8A">
        <w:pPr>
          <w:pStyle w:val="Footer"/>
          <w:jc w:val="right"/>
        </w:pPr>
        <w:r>
          <w:t xml:space="preserve">     </w:t>
        </w:r>
      </w:p>
    </w:sdtContent>
  </w:sdt>
  <w:p w14:paraId="1D3B171D" w14:textId="77777777" w:rsidR="00852075" w:rsidRDefault="0085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43643"/>
      <w:showingPlcHdr/>
    </w:sdtPr>
    <w:sdtEndPr/>
    <w:sdtContent>
      <w:p w14:paraId="34D6CAB8" w14:textId="77777777" w:rsidR="00852075" w:rsidRDefault="00FE0B8A">
        <w:pPr>
          <w:pStyle w:val="Footer"/>
          <w:jc w:val="center"/>
        </w:pPr>
        <w:r>
          <w:t xml:space="preserve">     </w:t>
        </w:r>
      </w:p>
    </w:sdtContent>
  </w:sdt>
  <w:p w14:paraId="2F2BC70B" w14:textId="77777777" w:rsidR="00852075" w:rsidRDefault="0085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FAA7" w14:textId="77777777" w:rsidR="00B216F6" w:rsidRDefault="00B216F6">
      <w:r>
        <w:separator/>
      </w:r>
    </w:p>
  </w:footnote>
  <w:footnote w:type="continuationSeparator" w:id="0">
    <w:p w14:paraId="4801F086" w14:textId="77777777" w:rsidR="00B216F6" w:rsidRDefault="00B21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1108" w14:textId="7B8501A1" w:rsidR="00AF5134" w:rsidRDefault="00AF5134" w:rsidP="00B006D3">
    <w:pPr>
      <w:ind w:right="350" w:firstLine="720"/>
      <w:jc w:val="center"/>
      <w:rPr>
        <w:rFonts w:ascii="Bookman Old Style" w:hAnsi="Bookman Old Style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B68CA" wp14:editId="13288A7E">
          <wp:simplePos x="0" y="0"/>
          <wp:positionH relativeFrom="page">
            <wp:posOffset>771275</wp:posOffset>
          </wp:positionH>
          <wp:positionV relativeFrom="page">
            <wp:posOffset>257175</wp:posOffset>
          </wp:positionV>
          <wp:extent cx="800350" cy="914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68" cy="915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 w:val="26"/>
        <w:szCs w:val="26"/>
      </w:rPr>
      <w:t>MAHKAMAH AGUNG REPUBLIK INDONESIA</w:t>
    </w:r>
  </w:p>
  <w:p w14:paraId="15AA3F4B" w14:textId="77777777" w:rsidR="00AF5134" w:rsidRDefault="00AF5134" w:rsidP="00B006D3">
    <w:pPr>
      <w:ind w:right="-1" w:firstLine="720"/>
      <w:jc w:val="center"/>
      <w:rPr>
        <w:rFonts w:ascii="Bookman Old Style" w:hAnsi="Bookman Old Style" w:cs="Arial"/>
        <w:b/>
        <w:sz w:val="26"/>
        <w:szCs w:val="26"/>
      </w:rPr>
    </w:pPr>
    <w:r>
      <w:rPr>
        <w:rFonts w:ascii="Bookman Old Style" w:hAnsi="Bookman Old Style" w:cs="Arial"/>
        <w:b/>
        <w:sz w:val="26"/>
        <w:szCs w:val="26"/>
      </w:rPr>
      <w:t>DIREKTORAT JENDERAL BADAN PERADILAN AGAMA</w:t>
    </w:r>
  </w:p>
  <w:p w14:paraId="3F4ADC7D" w14:textId="77777777" w:rsidR="00AF5134" w:rsidRDefault="00AF5134" w:rsidP="00AF5134">
    <w:pPr>
      <w:tabs>
        <w:tab w:val="left" w:pos="1148"/>
        <w:tab w:val="right" w:pos="9981"/>
      </w:tabs>
      <w:ind w:right="-1"/>
      <w:jc w:val="center"/>
      <w:rPr>
        <w:rFonts w:ascii="Arial" w:hAnsi="Arial" w:cs="Arial"/>
        <w:sz w:val="20"/>
        <w:szCs w:val="22"/>
      </w:rPr>
    </w:pPr>
    <w:r>
      <w:rPr>
        <w:rFonts w:ascii="Bookman Old Style" w:hAnsi="Bookman Old Style" w:cs="Arial"/>
        <w:b/>
        <w:sz w:val="26"/>
        <w:szCs w:val="26"/>
      </w:rPr>
      <w:t>PENGADILAN TINGGI AGAMA PADANG</w:t>
    </w:r>
  </w:p>
  <w:p w14:paraId="35F982C0" w14:textId="77777777" w:rsidR="00AF5134" w:rsidRDefault="00AF5134" w:rsidP="00AF5134">
    <w:pPr>
      <w:ind w:right="-1"/>
      <w:jc w:val="center"/>
      <w:rPr>
        <w:rFonts w:ascii="Bookman Old Style" w:hAnsi="Bookman Old Style" w:cs="Arial"/>
        <w:bCs/>
        <w:sz w:val="18"/>
        <w:szCs w:val="16"/>
      </w:rPr>
    </w:pPr>
    <w:r>
      <w:rPr>
        <w:rFonts w:ascii="Bookman Old Style" w:hAnsi="Bookman Old Style" w:cs="Arial"/>
        <w:bCs/>
        <w:sz w:val="18"/>
        <w:szCs w:val="16"/>
      </w:rPr>
      <w:t xml:space="preserve">Jalan By Pass KM 24, </w:t>
    </w:r>
    <w:proofErr w:type="spellStart"/>
    <w:r>
      <w:rPr>
        <w:rFonts w:ascii="Bookman Old Style" w:hAnsi="Bookman Old Style" w:cs="Arial"/>
        <w:bCs/>
        <w:sz w:val="18"/>
        <w:szCs w:val="16"/>
      </w:rPr>
      <w:t>Batipuh</w:t>
    </w:r>
    <w:proofErr w:type="spellEnd"/>
    <w:r>
      <w:rPr>
        <w:rFonts w:ascii="Bookman Old Style" w:hAnsi="Bookman Old Style" w:cs="Arial"/>
        <w:bCs/>
        <w:sz w:val="18"/>
        <w:szCs w:val="16"/>
      </w:rPr>
      <w:t xml:space="preserve"> Panjang, Koto </w:t>
    </w:r>
    <w:proofErr w:type="spellStart"/>
    <w:r>
      <w:rPr>
        <w:rFonts w:ascii="Bookman Old Style" w:hAnsi="Bookman Old Style" w:cs="Arial"/>
        <w:bCs/>
        <w:sz w:val="18"/>
        <w:szCs w:val="16"/>
      </w:rPr>
      <w:t>Tangah</w:t>
    </w:r>
    <w:proofErr w:type="spellEnd"/>
  </w:p>
  <w:p w14:paraId="6AD2683E" w14:textId="0C241485" w:rsidR="00AF5134" w:rsidRDefault="00AF5134" w:rsidP="00AF5134">
    <w:pPr>
      <w:pStyle w:val="Header"/>
      <w:jc w:val="center"/>
      <w:rPr>
        <w:rFonts w:ascii="Bookman Old Style" w:hAnsi="Bookman Old Style"/>
        <w:bCs/>
        <w:sz w:val="18"/>
        <w:szCs w:val="16"/>
        <w:lang w:val="id-ID"/>
      </w:rPr>
    </w:pPr>
    <w:r>
      <w:rPr>
        <w:rFonts w:ascii="Bookman Old Style" w:hAnsi="Bookman Old Style" w:cs="Arial"/>
        <w:bCs/>
        <w:sz w:val="18"/>
        <w:szCs w:val="16"/>
      </w:rPr>
      <w:t>Kota Padang, Sum</w:t>
    </w:r>
    <w:r>
      <w:rPr>
        <w:rFonts w:ascii="Bookman Old Style" w:hAnsi="Bookman Old Style"/>
        <w:bCs/>
        <w:sz w:val="18"/>
        <w:szCs w:val="16"/>
      </w:rPr>
      <w:t xml:space="preserve">atera Barat 25171 </w:t>
    </w:r>
    <w:r>
      <w:rPr>
        <w:rFonts w:ascii="Bookman Old Style" w:hAnsi="Bookman Old Style"/>
        <w:bCs/>
        <w:sz w:val="18"/>
        <w:szCs w:val="16"/>
        <w:lang w:val="id-ID"/>
      </w:rPr>
      <w:t xml:space="preserve">www.pta-padang.go.id, </w:t>
    </w:r>
    <w:hyperlink r:id="rId2" w:history="1">
      <w:r w:rsidRPr="0046727B">
        <w:rPr>
          <w:rStyle w:val="Hyperlink"/>
          <w:rFonts w:ascii="Bookman Old Style" w:hAnsi="Bookman Old Style"/>
          <w:bCs/>
          <w:sz w:val="18"/>
          <w:szCs w:val="16"/>
          <w:lang w:val="en-GB"/>
        </w:rPr>
        <w:t>admin</w:t>
      </w:r>
      <w:r w:rsidRPr="0046727B">
        <w:rPr>
          <w:rStyle w:val="Hyperlink"/>
          <w:rFonts w:ascii="Bookman Old Style" w:hAnsi="Bookman Old Style"/>
          <w:bCs/>
          <w:sz w:val="18"/>
          <w:szCs w:val="16"/>
          <w:lang w:val="id-ID"/>
        </w:rPr>
        <w:t>@pta-padang.go.id</w:t>
      </w:r>
    </w:hyperlink>
  </w:p>
  <w:p w14:paraId="63AC025B" w14:textId="360881C9" w:rsidR="00AF5134" w:rsidRDefault="00AF5134" w:rsidP="00AF513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67BFC0" wp14:editId="4A3430BF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6696075" cy="0"/>
              <wp:effectExtent l="0" t="19050" r="28575" b="1905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96075" cy="0"/>
                        <a:chOff x="431800" y="1404620"/>
                        <a:chExt cx="10545" cy="0"/>
                      </a:xfrm>
                    </wpg:grpSpPr>
                    <wps:wsp>
                      <wps:cNvPr id="17" name="Freeform 3"/>
                      <wps:cNvSpPr>
                        <a:spLocks/>
                      </wps:cNvSpPr>
                      <wps:spPr bwMode="auto">
                        <a:xfrm>
                          <a:off x="431800" y="1404620"/>
                          <a:ext cx="10545" cy="0"/>
                        </a:xfrm>
                        <a:custGeom>
                          <a:avLst/>
                          <a:gdLst>
                            <a:gd name="T0" fmla="+- 0 680 680"/>
                            <a:gd name="T1" fmla="*/ T0 w 10545"/>
                            <a:gd name="T2" fmla="+- 0 11225 680"/>
                            <a:gd name="T3" fmla="*/ T2 w 105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45">
                              <a:moveTo>
                                <a:pt x="0" y="0"/>
                              </a:moveTo>
                              <a:lnTo>
                                <a:pt x="1054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2F58CB" id="Group 16" o:spid="_x0000_s1026" style="position:absolute;margin-left:0;margin-top:1.5pt;width:527.25pt;height:0;z-index:251660288" coordorigin="4318,14046" coordsize="1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">
              <v:shape id="Freeform 3" o:spid="_x0000_s1027" style="position:absolute;left:4318;top:14046;width:105;height:0;visibility:visible;mso-wrap-style:square;v-text-anchor:top" coordsize="10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" path="m,l10545,e" filled="f" strokeweight="3.1pt">
                <v:path arrowok="t" o:connecttype="custom" o:connectlocs="0,0;10545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6CE"/>
    <w:multiLevelType w:val="multilevel"/>
    <w:tmpl w:val="000436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D1448"/>
    <w:multiLevelType w:val="singleLevel"/>
    <w:tmpl w:val="1C7D144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1042F99"/>
    <w:multiLevelType w:val="singleLevel"/>
    <w:tmpl w:val="61042F9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6227DA9"/>
    <w:multiLevelType w:val="multilevel"/>
    <w:tmpl w:val="66227DA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44A6C"/>
    <w:multiLevelType w:val="multilevel"/>
    <w:tmpl w:val="6A144A6C"/>
    <w:lvl w:ilvl="0">
      <w:start w:val="1"/>
      <w:numFmt w:val="bullet"/>
      <w:lvlText w:val="-"/>
      <w:lvlJc w:val="left"/>
      <w:pPr>
        <w:ind w:left="1778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B2937E9"/>
    <w:multiLevelType w:val="multilevel"/>
    <w:tmpl w:val="7B2937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left" w:pos="2268"/>
        </w:tabs>
        <w:ind w:left="2268" w:hanging="28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7B942073"/>
    <w:multiLevelType w:val="multilevel"/>
    <w:tmpl w:val="4CE8EFE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764B9"/>
    <w:multiLevelType w:val="multilevel"/>
    <w:tmpl w:val="7D4764B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left" w:pos="2268"/>
        </w:tabs>
        <w:ind w:left="2268" w:hanging="28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CC"/>
    <w:rsid w:val="0000064C"/>
    <w:rsid w:val="00003BB4"/>
    <w:rsid w:val="00006D2E"/>
    <w:rsid w:val="00007DE7"/>
    <w:rsid w:val="00010EFB"/>
    <w:rsid w:val="00015768"/>
    <w:rsid w:val="0003239D"/>
    <w:rsid w:val="0003677D"/>
    <w:rsid w:val="00042823"/>
    <w:rsid w:val="00045A47"/>
    <w:rsid w:val="000637FF"/>
    <w:rsid w:val="000642C5"/>
    <w:rsid w:val="00075418"/>
    <w:rsid w:val="0008389F"/>
    <w:rsid w:val="00096D3A"/>
    <w:rsid w:val="000A4219"/>
    <w:rsid w:val="000A469C"/>
    <w:rsid w:val="000A6C23"/>
    <w:rsid w:val="000B14DC"/>
    <w:rsid w:val="000B7A28"/>
    <w:rsid w:val="000E1458"/>
    <w:rsid w:val="000E2F1E"/>
    <w:rsid w:val="000F1F90"/>
    <w:rsid w:val="00104FF8"/>
    <w:rsid w:val="00110144"/>
    <w:rsid w:val="00134128"/>
    <w:rsid w:val="00161B4A"/>
    <w:rsid w:val="00180DE5"/>
    <w:rsid w:val="00187808"/>
    <w:rsid w:val="00191371"/>
    <w:rsid w:val="00197BC9"/>
    <w:rsid w:val="00197D84"/>
    <w:rsid w:val="001C3294"/>
    <w:rsid w:val="001C591F"/>
    <w:rsid w:val="001E43D8"/>
    <w:rsid w:val="001E785A"/>
    <w:rsid w:val="0021277B"/>
    <w:rsid w:val="00233E48"/>
    <w:rsid w:val="00250AAE"/>
    <w:rsid w:val="00260E6E"/>
    <w:rsid w:val="00272B71"/>
    <w:rsid w:val="00275150"/>
    <w:rsid w:val="002A047C"/>
    <w:rsid w:val="002B60CF"/>
    <w:rsid w:val="002E0BFE"/>
    <w:rsid w:val="002E274B"/>
    <w:rsid w:val="00302636"/>
    <w:rsid w:val="00302670"/>
    <w:rsid w:val="00310BF6"/>
    <w:rsid w:val="003157B5"/>
    <w:rsid w:val="00317B63"/>
    <w:rsid w:val="003561CE"/>
    <w:rsid w:val="00367BCB"/>
    <w:rsid w:val="00385E14"/>
    <w:rsid w:val="00386994"/>
    <w:rsid w:val="0039556E"/>
    <w:rsid w:val="003A61C9"/>
    <w:rsid w:val="003B7585"/>
    <w:rsid w:val="003D4104"/>
    <w:rsid w:val="003F2DED"/>
    <w:rsid w:val="00413A98"/>
    <w:rsid w:val="00423753"/>
    <w:rsid w:val="00426E42"/>
    <w:rsid w:val="00443B2E"/>
    <w:rsid w:val="00451480"/>
    <w:rsid w:val="00452958"/>
    <w:rsid w:val="0045512F"/>
    <w:rsid w:val="0045517B"/>
    <w:rsid w:val="004607F6"/>
    <w:rsid w:val="00466500"/>
    <w:rsid w:val="00470284"/>
    <w:rsid w:val="0047506D"/>
    <w:rsid w:val="00483796"/>
    <w:rsid w:val="00484703"/>
    <w:rsid w:val="00487754"/>
    <w:rsid w:val="00497046"/>
    <w:rsid w:val="004A7896"/>
    <w:rsid w:val="004B1352"/>
    <w:rsid w:val="004C2EBC"/>
    <w:rsid w:val="004C615A"/>
    <w:rsid w:val="004C69AA"/>
    <w:rsid w:val="004E4A66"/>
    <w:rsid w:val="004F7D2E"/>
    <w:rsid w:val="00546205"/>
    <w:rsid w:val="00554DEE"/>
    <w:rsid w:val="0056721C"/>
    <w:rsid w:val="00567612"/>
    <w:rsid w:val="005A053F"/>
    <w:rsid w:val="005A0CF6"/>
    <w:rsid w:val="005C330C"/>
    <w:rsid w:val="005E17D0"/>
    <w:rsid w:val="005E46F2"/>
    <w:rsid w:val="005E48C1"/>
    <w:rsid w:val="005F194C"/>
    <w:rsid w:val="005F5FB9"/>
    <w:rsid w:val="00607092"/>
    <w:rsid w:val="00620283"/>
    <w:rsid w:val="00621560"/>
    <w:rsid w:val="0062180C"/>
    <w:rsid w:val="00622DCD"/>
    <w:rsid w:val="00624DC4"/>
    <w:rsid w:val="00625E04"/>
    <w:rsid w:val="006333B0"/>
    <w:rsid w:val="0065108C"/>
    <w:rsid w:val="00651F87"/>
    <w:rsid w:val="00671773"/>
    <w:rsid w:val="006857EE"/>
    <w:rsid w:val="0069564A"/>
    <w:rsid w:val="00700BD4"/>
    <w:rsid w:val="0070794A"/>
    <w:rsid w:val="00737977"/>
    <w:rsid w:val="00761ACE"/>
    <w:rsid w:val="00763599"/>
    <w:rsid w:val="00767C4F"/>
    <w:rsid w:val="00772195"/>
    <w:rsid w:val="007C01B6"/>
    <w:rsid w:val="007E1C91"/>
    <w:rsid w:val="007F4CDE"/>
    <w:rsid w:val="00803BAF"/>
    <w:rsid w:val="00803E89"/>
    <w:rsid w:val="0080500D"/>
    <w:rsid w:val="00807E9E"/>
    <w:rsid w:val="0081194E"/>
    <w:rsid w:val="008152DC"/>
    <w:rsid w:val="00831CA6"/>
    <w:rsid w:val="00836BBC"/>
    <w:rsid w:val="00837308"/>
    <w:rsid w:val="00852075"/>
    <w:rsid w:val="008542FB"/>
    <w:rsid w:val="00856112"/>
    <w:rsid w:val="00856145"/>
    <w:rsid w:val="00857FD8"/>
    <w:rsid w:val="00860D78"/>
    <w:rsid w:val="0086583F"/>
    <w:rsid w:val="008A6C6D"/>
    <w:rsid w:val="008C546A"/>
    <w:rsid w:val="008C5AB8"/>
    <w:rsid w:val="008D38DC"/>
    <w:rsid w:val="008E0EA3"/>
    <w:rsid w:val="008E3ED3"/>
    <w:rsid w:val="0090467F"/>
    <w:rsid w:val="009071AA"/>
    <w:rsid w:val="00914F24"/>
    <w:rsid w:val="00921270"/>
    <w:rsid w:val="00926F45"/>
    <w:rsid w:val="009338E8"/>
    <w:rsid w:val="00935FDF"/>
    <w:rsid w:val="0095205D"/>
    <w:rsid w:val="00981E75"/>
    <w:rsid w:val="00984399"/>
    <w:rsid w:val="009858E0"/>
    <w:rsid w:val="009951B5"/>
    <w:rsid w:val="009A7E2F"/>
    <w:rsid w:val="009C1384"/>
    <w:rsid w:val="009C31B0"/>
    <w:rsid w:val="009D08CC"/>
    <w:rsid w:val="009E3DB7"/>
    <w:rsid w:val="009F0BC3"/>
    <w:rsid w:val="009F46D1"/>
    <w:rsid w:val="00A06D3B"/>
    <w:rsid w:val="00A22599"/>
    <w:rsid w:val="00A3564B"/>
    <w:rsid w:val="00A358EE"/>
    <w:rsid w:val="00A40ABA"/>
    <w:rsid w:val="00A505E1"/>
    <w:rsid w:val="00A513D3"/>
    <w:rsid w:val="00A602F1"/>
    <w:rsid w:val="00A65BD8"/>
    <w:rsid w:val="00A75C6E"/>
    <w:rsid w:val="00A84097"/>
    <w:rsid w:val="00A901EA"/>
    <w:rsid w:val="00AA4B53"/>
    <w:rsid w:val="00AC4B04"/>
    <w:rsid w:val="00AC5481"/>
    <w:rsid w:val="00AC6B20"/>
    <w:rsid w:val="00AD7FD3"/>
    <w:rsid w:val="00AE090B"/>
    <w:rsid w:val="00AE164D"/>
    <w:rsid w:val="00AE6B02"/>
    <w:rsid w:val="00AF2D2C"/>
    <w:rsid w:val="00AF3E49"/>
    <w:rsid w:val="00AF5134"/>
    <w:rsid w:val="00AF62B7"/>
    <w:rsid w:val="00B006D3"/>
    <w:rsid w:val="00B0415C"/>
    <w:rsid w:val="00B11783"/>
    <w:rsid w:val="00B14927"/>
    <w:rsid w:val="00B216F6"/>
    <w:rsid w:val="00B23BD7"/>
    <w:rsid w:val="00B5318D"/>
    <w:rsid w:val="00B55E3A"/>
    <w:rsid w:val="00B55EDE"/>
    <w:rsid w:val="00B73D85"/>
    <w:rsid w:val="00BB6F6C"/>
    <w:rsid w:val="00BD298B"/>
    <w:rsid w:val="00BD42A6"/>
    <w:rsid w:val="00BD54EB"/>
    <w:rsid w:val="00BF1600"/>
    <w:rsid w:val="00C058EB"/>
    <w:rsid w:val="00C06DFF"/>
    <w:rsid w:val="00C1243C"/>
    <w:rsid w:val="00C16214"/>
    <w:rsid w:val="00C30D95"/>
    <w:rsid w:val="00C51CB9"/>
    <w:rsid w:val="00C5312F"/>
    <w:rsid w:val="00C53879"/>
    <w:rsid w:val="00C6082D"/>
    <w:rsid w:val="00C6084F"/>
    <w:rsid w:val="00C60E82"/>
    <w:rsid w:val="00C64F82"/>
    <w:rsid w:val="00C756D0"/>
    <w:rsid w:val="00CA32A3"/>
    <w:rsid w:val="00CB535D"/>
    <w:rsid w:val="00CC1721"/>
    <w:rsid w:val="00CD2565"/>
    <w:rsid w:val="00CE5322"/>
    <w:rsid w:val="00CF2134"/>
    <w:rsid w:val="00CF657B"/>
    <w:rsid w:val="00D147E6"/>
    <w:rsid w:val="00D16173"/>
    <w:rsid w:val="00D16B07"/>
    <w:rsid w:val="00D239A9"/>
    <w:rsid w:val="00D372D6"/>
    <w:rsid w:val="00D626AE"/>
    <w:rsid w:val="00D6349D"/>
    <w:rsid w:val="00D6610F"/>
    <w:rsid w:val="00D734F4"/>
    <w:rsid w:val="00D94011"/>
    <w:rsid w:val="00DC6D42"/>
    <w:rsid w:val="00DD30F2"/>
    <w:rsid w:val="00DE28D7"/>
    <w:rsid w:val="00DE7A38"/>
    <w:rsid w:val="00DF1F0D"/>
    <w:rsid w:val="00DF6FE4"/>
    <w:rsid w:val="00E20173"/>
    <w:rsid w:val="00E26DAB"/>
    <w:rsid w:val="00E36CB4"/>
    <w:rsid w:val="00E50BEE"/>
    <w:rsid w:val="00E50D1E"/>
    <w:rsid w:val="00E7036B"/>
    <w:rsid w:val="00E873EC"/>
    <w:rsid w:val="00E95740"/>
    <w:rsid w:val="00EA4E8E"/>
    <w:rsid w:val="00EB7323"/>
    <w:rsid w:val="00EE415F"/>
    <w:rsid w:val="00EF3EFC"/>
    <w:rsid w:val="00EF6B9C"/>
    <w:rsid w:val="00F02818"/>
    <w:rsid w:val="00F0604D"/>
    <w:rsid w:val="00F079B4"/>
    <w:rsid w:val="00F21FE4"/>
    <w:rsid w:val="00F24305"/>
    <w:rsid w:val="00F24DBF"/>
    <w:rsid w:val="00F41AD3"/>
    <w:rsid w:val="00F87BBD"/>
    <w:rsid w:val="00F94931"/>
    <w:rsid w:val="00F97D3B"/>
    <w:rsid w:val="00FB5269"/>
    <w:rsid w:val="00FC0E79"/>
    <w:rsid w:val="00FC66B8"/>
    <w:rsid w:val="00FD6008"/>
    <w:rsid w:val="00FE0B8A"/>
    <w:rsid w:val="00FE3ADC"/>
    <w:rsid w:val="00FE4317"/>
    <w:rsid w:val="00FE6A80"/>
    <w:rsid w:val="00FF3E90"/>
    <w:rsid w:val="1A295843"/>
    <w:rsid w:val="1BD7001A"/>
    <w:rsid w:val="206D0DF9"/>
    <w:rsid w:val="25107EC5"/>
    <w:rsid w:val="2DFB5E8E"/>
    <w:rsid w:val="4BA72739"/>
    <w:rsid w:val="4E2808BC"/>
    <w:rsid w:val="4ED15753"/>
    <w:rsid w:val="5E2B1C1A"/>
    <w:rsid w:val="64D011FC"/>
    <w:rsid w:val="72311474"/>
    <w:rsid w:val="76FE5546"/>
    <w:rsid w:val="7B2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AA4EF"/>
  <w15:docId w15:val="{B9E555BF-3444-489A-A1A5-2AC608E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B6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426"/>
      <w:jc w:val="both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large">
    <w:name w:val="commentlarge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78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-katalog.lkpp.go.id/katalog/produk/detail/74916221?lang=id&amp;type=general" TargetMode="External"/><Relationship Id="rId18" Type="http://schemas.openxmlformats.org/officeDocument/2006/relationships/hyperlink" Target="https://e-katalog.lkpp.go.id/katalog/produk/detail/69492573?lang=id&amp;type=genera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e-katalog.lkpp.go.id/katalog/produk/detail/71819099?lang=id&amp;type=gener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katalog.lkpp.go.id/katalog/produk/detai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-katalog.lkpp.go.id/katalog/produk/detai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e-katalog.lkpp.go.id/katalog/produk/detail/64022710?lang=id&amp;type=gene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-katalog.lkpp.go.id/katalog/produk/detai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ta-padang.go.id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B2DE-468E-426D-9909-8C6F2F2A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Tamu</cp:lastModifiedBy>
  <cp:revision>3</cp:revision>
  <cp:lastPrinted>2024-02-15T06:19:00Z</cp:lastPrinted>
  <dcterms:created xsi:type="dcterms:W3CDTF">2024-02-15T04:51:00Z</dcterms:created>
  <dcterms:modified xsi:type="dcterms:W3CDTF">2024-02-15T06:21:00Z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570613DE71A7426E800B628E093E0119</vt:lpwstr>
  </property>
</Properties>
</file>