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13B" w14:textId="77777777" w:rsidR="00EB7EA3" w:rsidRDefault="002F098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73298893" wp14:editId="1B69548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D6311" w14:textId="77777777" w:rsidR="00EB7EA3" w:rsidRDefault="002F098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C5E6CD2" w14:textId="77777777" w:rsidR="00EB7EA3" w:rsidRDefault="002F098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D81B8D6" w14:textId="77777777" w:rsidR="00EB7EA3" w:rsidRDefault="002F098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49CD006" w14:textId="77777777" w:rsidR="00EB7EA3" w:rsidRDefault="002F098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EE52756" w14:textId="77777777" w:rsidR="00EB7EA3" w:rsidRDefault="002F098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822C7B7" w14:textId="77777777" w:rsidR="00EB7EA3" w:rsidRDefault="002F098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9525" distB="10160" distL="0" distR="635" simplePos="0" relativeHeight="3" behindDoc="0" locked="0" layoutInCell="0" allowOverlap="1" wp14:anchorId="32DDADD1" wp14:editId="7D6209C8">
                <wp:simplePos x="0" y="0"/>
                <wp:positionH relativeFrom="margin">
                  <wp:posOffset>17145</wp:posOffset>
                </wp:positionH>
                <wp:positionV relativeFrom="paragraph">
                  <wp:posOffset>27305</wp:posOffset>
                </wp:positionV>
                <wp:extent cx="6191885" cy="34925"/>
                <wp:effectExtent l="0" t="9525" r="635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1.35pt,2.15pt" to="488.85pt,4.85pt" ID="Straight Connector 1" stroked="t" o:allowincell="f" style="position:absolute;flip:y;mso-position-horizontal-relative:margin" wp14:anchorId="6747DC15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3954772C" w14:textId="0B390D7D" w:rsidR="00EB7EA3" w:rsidRDefault="002F098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="00D04373">
        <w:rPr>
          <w:rFonts w:ascii="Arial" w:hAnsi="Arial" w:cs="Arial"/>
          <w:sz w:val="22"/>
          <w:szCs w:val="22"/>
        </w:rPr>
        <w:t>22</w:t>
      </w:r>
      <w:r w:rsidR="00500E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B8">
        <w:rPr>
          <w:rFonts w:ascii="Arial" w:hAnsi="Arial" w:cs="Arial"/>
          <w:sz w:val="22"/>
          <w:szCs w:val="22"/>
        </w:rPr>
        <w:t>Januari</w:t>
      </w:r>
      <w:proofErr w:type="spellEnd"/>
      <w:r w:rsidR="00500EB8">
        <w:rPr>
          <w:rFonts w:ascii="Arial" w:hAnsi="Arial" w:cs="Arial"/>
          <w:sz w:val="22"/>
          <w:szCs w:val="22"/>
        </w:rPr>
        <w:t xml:space="preserve"> 2024</w:t>
      </w:r>
    </w:p>
    <w:p w14:paraId="786C9598" w14:textId="7885F22D" w:rsidR="00EB7EA3" w:rsidRDefault="002F098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Terbatas</w:t>
      </w:r>
      <w:proofErr w:type="spellEnd"/>
    </w:p>
    <w:p w14:paraId="78B3D469" w14:textId="72C128FB" w:rsidR="00EB7EA3" w:rsidRDefault="002F098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19461A">
        <w:rPr>
          <w:rFonts w:ascii="Arial" w:hAnsi="Arial" w:cs="Arial"/>
          <w:sz w:val="22"/>
          <w:szCs w:val="22"/>
          <w:lang w:val="en-AU"/>
        </w:rPr>
        <w:t>2</w:t>
      </w:r>
      <w:r>
        <w:rPr>
          <w:rFonts w:ascii="Arial" w:hAnsi="Arial" w:cs="Arial"/>
          <w:sz w:val="22"/>
          <w:szCs w:val="22"/>
          <w:lang w:val="en-AU"/>
        </w:rPr>
        <w:t xml:space="preserve"> (</w:t>
      </w:r>
      <w:proofErr w:type="spellStart"/>
      <w:r w:rsidR="0019461A">
        <w:rPr>
          <w:rFonts w:ascii="Arial" w:hAnsi="Arial" w:cs="Arial"/>
          <w:sz w:val="22"/>
          <w:szCs w:val="22"/>
          <w:lang w:val="en-AU"/>
        </w:rPr>
        <w:t>dua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53ABEBD3" w14:textId="2785299D" w:rsidR="00D04373" w:rsidRPr="00D04373" w:rsidRDefault="002F098B" w:rsidP="00D0437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D04373" w:rsidRPr="00D04373">
        <w:rPr>
          <w:rFonts w:ascii="Arial" w:hAnsi="Arial" w:cs="Arial"/>
          <w:spacing w:val="-2"/>
          <w:sz w:val="22"/>
          <w:szCs w:val="22"/>
        </w:rPr>
        <w:t>Pemanggilan</w:t>
      </w:r>
      <w:proofErr w:type="spellEnd"/>
      <w:r w:rsidR="00D04373" w:rsidRPr="00D0437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D04373" w:rsidRPr="00D04373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="00D04373" w:rsidRPr="00D0437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D04373" w:rsidRPr="00D04373">
        <w:rPr>
          <w:rFonts w:ascii="Arial" w:hAnsi="Arial" w:cs="Arial"/>
          <w:spacing w:val="-2"/>
          <w:sz w:val="22"/>
          <w:szCs w:val="22"/>
        </w:rPr>
        <w:t>Pelatihan</w:t>
      </w:r>
      <w:proofErr w:type="spellEnd"/>
      <w:r w:rsidR="00D04373" w:rsidRPr="00D04373">
        <w:rPr>
          <w:rFonts w:ascii="Arial" w:hAnsi="Arial" w:cs="Arial"/>
          <w:spacing w:val="-2"/>
          <w:sz w:val="22"/>
          <w:szCs w:val="22"/>
        </w:rPr>
        <w:t xml:space="preserve"> Bahasa</w:t>
      </w:r>
    </w:p>
    <w:p w14:paraId="0582F1B8" w14:textId="46F9A7C7" w:rsidR="00D04373" w:rsidRPr="00D04373" w:rsidRDefault="00D04373" w:rsidP="00D0437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Pr="00D04373">
        <w:rPr>
          <w:rFonts w:ascii="Arial" w:hAnsi="Arial" w:cs="Arial"/>
          <w:spacing w:val="-2"/>
          <w:sz w:val="22"/>
          <w:szCs w:val="22"/>
        </w:rPr>
        <w:t>Inggris</w:t>
      </w:r>
      <w:proofErr w:type="spellEnd"/>
      <w:r w:rsidRPr="00D04373">
        <w:rPr>
          <w:rFonts w:ascii="Arial" w:hAnsi="Arial" w:cs="Arial"/>
          <w:spacing w:val="-2"/>
          <w:sz w:val="22"/>
          <w:szCs w:val="22"/>
        </w:rPr>
        <w:t xml:space="preserve"> Program </w:t>
      </w:r>
      <w:proofErr w:type="spellStart"/>
      <w:r w:rsidRPr="00D04373">
        <w:rPr>
          <w:rFonts w:ascii="Arial" w:hAnsi="Arial" w:cs="Arial"/>
          <w:spacing w:val="-2"/>
          <w:sz w:val="22"/>
          <w:szCs w:val="22"/>
        </w:rPr>
        <w:t>Beasiswa</w:t>
      </w:r>
      <w:proofErr w:type="spellEnd"/>
      <w:r w:rsidRPr="00D0437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pacing w:val="-2"/>
          <w:sz w:val="22"/>
          <w:szCs w:val="22"/>
        </w:rPr>
        <w:t>Reguler</w:t>
      </w:r>
      <w:proofErr w:type="spellEnd"/>
      <w:r w:rsidRPr="00D0437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pacing w:val="-2"/>
          <w:sz w:val="22"/>
          <w:szCs w:val="22"/>
        </w:rPr>
        <w:t>Luar</w:t>
      </w:r>
      <w:proofErr w:type="spellEnd"/>
    </w:p>
    <w:p w14:paraId="0B7FE12F" w14:textId="722A47DE" w:rsidR="00D04373" w:rsidRPr="00D04373" w:rsidRDefault="00D04373" w:rsidP="00D0437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04373">
        <w:rPr>
          <w:rFonts w:ascii="Arial" w:hAnsi="Arial" w:cs="Arial"/>
          <w:spacing w:val="-2"/>
          <w:sz w:val="22"/>
          <w:szCs w:val="22"/>
        </w:rPr>
        <w:t xml:space="preserve">Negeri </w:t>
      </w:r>
      <w:proofErr w:type="spellStart"/>
      <w:r w:rsidRPr="00D04373">
        <w:rPr>
          <w:rFonts w:ascii="Arial" w:hAnsi="Arial" w:cs="Arial"/>
          <w:spacing w:val="-2"/>
          <w:sz w:val="22"/>
          <w:szCs w:val="22"/>
        </w:rPr>
        <w:t>Pusbindiklatren</w:t>
      </w:r>
      <w:proofErr w:type="spellEnd"/>
      <w:r w:rsidRPr="00D0437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pacing w:val="-2"/>
          <w:sz w:val="22"/>
          <w:szCs w:val="22"/>
        </w:rPr>
        <w:t>Bappenas</w:t>
      </w:r>
      <w:proofErr w:type="spellEnd"/>
      <w:r w:rsidRPr="00D0437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pacing w:val="-2"/>
          <w:sz w:val="22"/>
          <w:szCs w:val="22"/>
        </w:rPr>
        <w:t>Tahun</w:t>
      </w:r>
      <w:proofErr w:type="spellEnd"/>
    </w:p>
    <w:p w14:paraId="0FA4EA7F" w14:textId="27F69AE1" w:rsidR="00D04373" w:rsidRDefault="00D04373" w:rsidP="00D0437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04373">
        <w:rPr>
          <w:rFonts w:ascii="Arial" w:hAnsi="Arial" w:cs="Arial"/>
          <w:spacing w:val="-2"/>
          <w:sz w:val="22"/>
          <w:szCs w:val="22"/>
        </w:rPr>
        <w:t>2024</w:t>
      </w:r>
    </w:p>
    <w:p w14:paraId="2C853437" w14:textId="7D3A3DF8" w:rsidR="00A6058A" w:rsidRDefault="00B01370" w:rsidP="00A6058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20ABB8FE" w14:textId="77777777" w:rsidR="00EB7EA3" w:rsidRDefault="002F098B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E49CA5" w14:textId="77777777" w:rsidR="00EB7EA3" w:rsidRDefault="002F098B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</w:p>
    <w:p w14:paraId="3B5A64DF" w14:textId="77777777" w:rsidR="00EB7EA3" w:rsidRDefault="002F098B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15DC8D77" w14:textId="77777777" w:rsidR="00EB7EA3" w:rsidRDefault="00EB7EA3">
      <w:pPr>
        <w:spacing w:line="280" w:lineRule="exact"/>
        <w:rPr>
          <w:rFonts w:ascii="Arial" w:hAnsi="Arial" w:cs="Arial"/>
          <w:sz w:val="22"/>
          <w:szCs w:val="22"/>
        </w:rPr>
      </w:pPr>
    </w:p>
    <w:p w14:paraId="492BC886" w14:textId="77777777" w:rsidR="00EB7EA3" w:rsidRDefault="00EB7EA3">
      <w:pPr>
        <w:spacing w:line="280" w:lineRule="exact"/>
        <w:rPr>
          <w:rFonts w:ascii="Arial" w:hAnsi="Arial" w:cs="Arial"/>
          <w:sz w:val="22"/>
          <w:szCs w:val="22"/>
        </w:rPr>
      </w:pPr>
    </w:p>
    <w:p w14:paraId="2FB8A2A9" w14:textId="77777777" w:rsidR="00EB7EA3" w:rsidRDefault="002F098B">
      <w:pPr>
        <w:spacing w:line="280" w:lineRule="exact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Assalamu’alaikum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Wr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Wb.</w:t>
      </w:r>
    </w:p>
    <w:p w14:paraId="5944E909" w14:textId="77777777" w:rsidR="00EB7EA3" w:rsidRDefault="00EB7EA3">
      <w:pPr>
        <w:rPr>
          <w:rFonts w:ascii="Arial" w:hAnsi="Arial" w:cs="Arial"/>
          <w:sz w:val="14"/>
          <w:szCs w:val="14"/>
        </w:rPr>
      </w:pPr>
    </w:p>
    <w:p w14:paraId="43ACEE96" w14:textId="6170C463" w:rsidR="00EB7EA3" w:rsidRDefault="00D04373" w:rsidP="00D04373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 w:rsidRPr="00D04373">
        <w:t xml:space="preserve"> </w:t>
      </w:r>
      <w:r w:rsidRPr="00D04373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D04373">
        <w:rPr>
          <w:rFonts w:ascii="Arial" w:hAnsi="Arial" w:cs="Arial"/>
          <w:sz w:val="22"/>
          <w:szCs w:val="22"/>
        </w:rPr>
        <w:t>Pembinaan</w:t>
      </w:r>
      <w:proofErr w:type="spellEnd"/>
      <w:r w:rsidRPr="00D04373">
        <w:rPr>
          <w:rFonts w:ascii="Arial" w:hAnsi="Arial" w:cs="Arial"/>
          <w:sz w:val="22"/>
          <w:szCs w:val="22"/>
        </w:rPr>
        <w:t>, Pendidikan,</w:t>
      </w:r>
      <w:r>
        <w:rPr>
          <w:rFonts w:ascii="Arial" w:hAnsi="Arial" w:cs="Arial"/>
          <w:sz w:val="22"/>
          <w:szCs w:val="22"/>
        </w:rPr>
        <w:t xml:space="preserve"> </w:t>
      </w:r>
      <w:r w:rsidRPr="00D04373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D04373">
        <w:rPr>
          <w:rFonts w:ascii="Arial" w:hAnsi="Arial" w:cs="Arial"/>
          <w:sz w:val="22"/>
          <w:szCs w:val="22"/>
        </w:rPr>
        <w:t>Pelatihan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z w:val="22"/>
          <w:szCs w:val="22"/>
        </w:rPr>
        <w:t>Perencana</w:t>
      </w:r>
      <w:proofErr w:type="spellEnd"/>
      <w:r>
        <w:rPr>
          <w:rFonts w:ascii="Arial" w:hAnsi="Arial" w:cs="Arial"/>
          <w:sz w:val="22"/>
          <w:szCs w:val="22"/>
        </w:rPr>
        <w:t xml:space="preserve"> Kementerian </w:t>
      </w:r>
      <w:proofErr w:type="spellStart"/>
      <w:r w:rsidRPr="00D04373">
        <w:rPr>
          <w:rFonts w:ascii="Arial" w:hAnsi="Arial" w:cs="Arial"/>
          <w:sz w:val="22"/>
          <w:szCs w:val="22"/>
        </w:rPr>
        <w:t>Perencanaan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Pembangunan Nasional/Badan </w:t>
      </w:r>
      <w:proofErr w:type="spellStart"/>
      <w:r w:rsidRPr="00D04373">
        <w:rPr>
          <w:rFonts w:ascii="Arial" w:hAnsi="Arial" w:cs="Arial"/>
          <w:sz w:val="22"/>
          <w:szCs w:val="22"/>
        </w:rPr>
        <w:t>Perencanaan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Pembangunan Nasional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04373">
        <w:rPr>
          <w:rFonts w:ascii="Arial" w:hAnsi="Arial" w:cs="Arial"/>
          <w:sz w:val="22"/>
          <w:szCs w:val="22"/>
        </w:rPr>
        <w:t>B-03107/P.01/DL.02.01/02/2024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04373">
        <w:rPr>
          <w:rFonts w:ascii="Arial" w:hAnsi="Arial" w:cs="Arial"/>
          <w:sz w:val="22"/>
          <w:szCs w:val="22"/>
        </w:rPr>
        <w:t xml:space="preserve">21 </w:t>
      </w:r>
      <w:proofErr w:type="spellStart"/>
      <w:r w:rsidRPr="00D04373">
        <w:rPr>
          <w:rFonts w:ascii="Arial" w:hAnsi="Arial" w:cs="Arial"/>
          <w:sz w:val="22"/>
          <w:szCs w:val="22"/>
        </w:rPr>
        <w:t>Februari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sebagiamana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pokok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Pegawai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="002F098B">
        <w:rPr>
          <w:rFonts w:ascii="Arial" w:hAnsi="Arial" w:cs="Arial"/>
          <w:sz w:val="22"/>
          <w:szCs w:val="22"/>
        </w:rPr>
        <w:t>Sipil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berikut</w:t>
      </w:r>
      <w:proofErr w:type="spellEnd"/>
      <w:r w:rsidR="002F098B">
        <w:rPr>
          <w:rFonts w:ascii="Arial" w:hAnsi="Arial" w:cs="Arial"/>
          <w:sz w:val="22"/>
          <w:szCs w:val="22"/>
        </w:rPr>
        <w:t>:</w:t>
      </w:r>
    </w:p>
    <w:p w14:paraId="5C49D50B" w14:textId="77777777" w:rsidR="00EB7EA3" w:rsidRDefault="00EB7EA3">
      <w:pPr>
        <w:spacing w:line="264" w:lineRule="auto"/>
        <w:jc w:val="both"/>
        <w:rPr>
          <w:rFonts w:ascii="Arial" w:hAnsi="Arial" w:cs="Arial"/>
          <w:sz w:val="14"/>
          <w:szCs w:val="14"/>
        </w:rPr>
      </w:pPr>
    </w:p>
    <w:p w14:paraId="177EFE0F" w14:textId="79F053C7" w:rsidR="00EB7EA3" w:rsidRDefault="002F098B" w:rsidP="00B01370">
      <w:pPr>
        <w:pStyle w:val="ListParagraph"/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2F098B">
        <w:rPr>
          <w:rFonts w:ascii="Arial" w:hAnsi="Arial" w:cs="Arial"/>
          <w:sz w:val="22"/>
          <w:szCs w:val="22"/>
        </w:rPr>
        <w:t>Yasirli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Amri, </w:t>
      </w:r>
      <w:proofErr w:type="spellStart"/>
      <w:proofErr w:type="gramStart"/>
      <w:r w:rsidRPr="002F098B">
        <w:rPr>
          <w:rFonts w:ascii="Arial" w:hAnsi="Arial" w:cs="Arial"/>
          <w:sz w:val="22"/>
          <w:szCs w:val="22"/>
        </w:rPr>
        <w:t>S.Kom</w:t>
      </w:r>
      <w:proofErr w:type="spellEnd"/>
      <w:proofErr w:type="gramEnd"/>
      <w:r w:rsidRPr="002F098B">
        <w:rPr>
          <w:rFonts w:ascii="Arial" w:hAnsi="Arial" w:cs="Arial"/>
          <w:sz w:val="22"/>
          <w:szCs w:val="22"/>
        </w:rPr>
        <w:t>.</w:t>
      </w:r>
    </w:p>
    <w:p w14:paraId="7DE550F9" w14:textId="5E27BD18" w:rsidR="00EB7EA3" w:rsidRDefault="002F098B">
      <w:pPr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F098B">
        <w:rPr>
          <w:rFonts w:ascii="Arial" w:hAnsi="Arial" w:cs="Arial"/>
          <w:sz w:val="22"/>
          <w:szCs w:val="22"/>
        </w:rPr>
        <w:t>199412282019031008</w:t>
      </w:r>
    </w:p>
    <w:p w14:paraId="61606441" w14:textId="77777777" w:rsidR="00EB7EA3" w:rsidRDefault="002F098B">
      <w:pPr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Pranata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Komputer</w:t>
      </w:r>
      <w:proofErr w:type="spellEnd"/>
      <w:r>
        <w:rPr>
          <w:rFonts w:ascii="Arial" w:hAnsi="Arial" w:cs="Arial"/>
          <w:sz w:val="22"/>
          <w:szCs w:val="22"/>
        </w:rPr>
        <w:t xml:space="preserve"> Ahli </w:t>
      </w:r>
      <w:proofErr w:type="spellStart"/>
      <w:r>
        <w:rPr>
          <w:rFonts w:ascii="Arial" w:hAnsi="Arial" w:cs="Arial"/>
          <w:sz w:val="22"/>
          <w:szCs w:val="22"/>
        </w:rPr>
        <w:t>Pertama</w:t>
      </w:r>
      <w:proofErr w:type="spellEnd"/>
    </w:p>
    <w:p w14:paraId="49F2FEEF" w14:textId="216DF40B" w:rsidR="00EB7EA3" w:rsidRDefault="002F098B">
      <w:pPr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04373">
        <w:rPr>
          <w:rFonts w:ascii="Arial" w:hAnsi="Arial" w:cs="Arial"/>
          <w:sz w:val="22"/>
          <w:szCs w:val="22"/>
        </w:rPr>
        <w:t xml:space="preserve">Tinggi </w:t>
      </w:r>
      <w:r w:rsidR="00B01370">
        <w:rPr>
          <w:rFonts w:ascii="Arial" w:hAnsi="Arial" w:cs="Arial"/>
          <w:sz w:val="22"/>
          <w:szCs w:val="22"/>
        </w:rPr>
        <w:t xml:space="preserve">Agama </w:t>
      </w:r>
      <w:r w:rsidR="00D04373">
        <w:rPr>
          <w:rFonts w:ascii="Arial" w:hAnsi="Arial" w:cs="Arial"/>
          <w:sz w:val="22"/>
          <w:szCs w:val="22"/>
        </w:rPr>
        <w:t>Padang</w:t>
      </w:r>
    </w:p>
    <w:p w14:paraId="12380531" w14:textId="0A2BEF50" w:rsidR="002F098B" w:rsidRDefault="002F098B">
      <w:pPr>
        <w:tabs>
          <w:tab w:val="left" w:pos="1701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8316EBD" w14:textId="77777777" w:rsidR="00EB7EA3" w:rsidRDefault="00EB7EA3">
      <w:pPr>
        <w:tabs>
          <w:tab w:val="left" w:pos="1701"/>
        </w:tabs>
        <w:ind w:left="426"/>
        <w:jc w:val="both"/>
        <w:rPr>
          <w:rFonts w:ascii="Arial" w:hAnsi="Arial" w:cs="Arial"/>
          <w:sz w:val="6"/>
          <w:szCs w:val="6"/>
        </w:rPr>
      </w:pPr>
    </w:p>
    <w:p w14:paraId="58F34AB6" w14:textId="1D1A9FB7" w:rsidR="00D04373" w:rsidRDefault="00D04373" w:rsidP="00D04373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F098B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F098B">
        <w:rPr>
          <w:rFonts w:ascii="Arial" w:hAnsi="Arial" w:cs="Arial"/>
          <w:sz w:val="22"/>
          <w:szCs w:val="22"/>
        </w:rPr>
        <w:t>telah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z w:val="22"/>
          <w:szCs w:val="22"/>
        </w:rPr>
        <w:t>diajukan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z w:val="22"/>
          <w:szCs w:val="22"/>
        </w:rPr>
        <w:t>mengikuti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z w:val="22"/>
          <w:szCs w:val="22"/>
        </w:rPr>
        <w:t>seleksi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2F098B">
        <w:rPr>
          <w:rFonts w:ascii="Arial" w:hAnsi="Arial" w:cs="Arial"/>
          <w:sz w:val="22"/>
          <w:szCs w:val="22"/>
        </w:rPr>
        <w:t>Beasiswa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z w:val="22"/>
          <w:szCs w:val="22"/>
        </w:rPr>
        <w:t>Reguler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z w:val="22"/>
          <w:szCs w:val="22"/>
        </w:rPr>
        <w:t>Luar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Negeri</w:t>
      </w:r>
      <w:r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z w:val="22"/>
          <w:szCs w:val="22"/>
        </w:rPr>
        <w:t>Pusbindiklatren</w:t>
      </w:r>
      <w:proofErr w:type="spellEnd"/>
      <w:r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z w:val="22"/>
          <w:szCs w:val="22"/>
        </w:rPr>
        <w:t>Bappenas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 </w:t>
      </w:r>
      <w:proofErr w:type="spellStart"/>
      <w:r w:rsidRPr="002F098B">
        <w:rPr>
          <w:rFonts w:ascii="Arial" w:hAnsi="Arial" w:cs="Arial"/>
          <w:spacing w:val="-6"/>
          <w:sz w:val="22"/>
          <w:szCs w:val="22"/>
        </w:rPr>
        <w:t>Tahun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2024</w:t>
      </w:r>
      <w:r w:rsidRPr="002F098B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pacing w:val="-6"/>
          <w:sz w:val="22"/>
          <w:szCs w:val="22"/>
        </w:rPr>
        <w:t>dengan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pacing w:val="-6"/>
          <w:sz w:val="22"/>
          <w:szCs w:val="22"/>
        </w:rPr>
        <w:t>surat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pacing w:val="-6"/>
          <w:sz w:val="22"/>
          <w:szCs w:val="22"/>
        </w:rPr>
        <w:t>Kepala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Biro </w:t>
      </w:r>
      <w:proofErr w:type="spellStart"/>
      <w:r w:rsidRPr="002F098B">
        <w:rPr>
          <w:rFonts w:ascii="Arial" w:hAnsi="Arial" w:cs="Arial"/>
          <w:spacing w:val="-6"/>
          <w:sz w:val="22"/>
          <w:szCs w:val="22"/>
        </w:rPr>
        <w:t>Kepegawaian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2F098B">
        <w:rPr>
          <w:rFonts w:ascii="Arial" w:hAnsi="Arial" w:cs="Arial"/>
          <w:spacing w:val="-6"/>
          <w:sz w:val="22"/>
          <w:szCs w:val="22"/>
        </w:rPr>
        <w:t>Mahakamh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Agung RI </w:t>
      </w:r>
      <w:proofErr w:type="spellStart"/>
      <w:r w:rsidRPr="002F098B">
        <w:rPr>
          <w:rFonts w:ascii="Arial" w:hAnsi="Arial" w:cs="Arial"/>
          <w:spacing w:val="-6"/>
          <w:sz w:val="22"/>
          <w:szCs w:val="22"/>
        </w:rPr>
        <w:t>Nomor</w:t>
      </w:r>
      <w:proofErr w:type="spellEnd"/>
      <w:r w:rsidRPr="002F098B">
        <w:rPr>
          <w:rFonts w:ascii="Arial" w:hAnsi="Arial" w:cs="Arial"/>
          <w:spacing w:val="-6"/>
          <w:sz w:val="22"/>
          <w:szCs w:val="22"/>
        </w:rPr>
        <w:t xml:space="preserve"> </w:t>
      </w:r>
      <w:r w:rsidR="002F098B" w:rsidRPr="002F098B">
        <w:rPr>
          <w:rFonts w:ascii="Arial" w:hAnsi="Arial" w:cs="Arial"/>
          <w:spacing w:val="-6"/>
          <w:sz w:val="22"/>
          <w:szCs w:val="22"/>
        </w:rPr>
        <w:t>309/BUA.2/KP3.3.2/</w:t>
      </w:r>
      <w:proofErr w:type="spellStart"/>
      <w:r w:rsidR="002F098B" w:rsidRPr="002F098B">
        <w:rPr>
          <w:rFonts w:ascii="Arial" w:hAnsi="Arial" w:cs="Arial"/>
          <w:spacing w:val="-6"/>
          <w:sz w:val="22"/>
          <w:szCs w:val="22"/>
        </w:rPr>
        <w:t>Xl</w:t>
      </w:r>
      <w:proofErr w:type="spellEnd"/>
      <w:r w:rsidR="002F098B" w:rsidRPr="002F098B">
        <w:rPr>
          <w:rFonts w:ascii="Arial" w:hAnsi="Arial" w:cs="Arial"/>
          <w:spacing w:val="-6"/>
          <w:sz w:val="22"/>
          <w:szCs w:val="22"/>
        </w:rPr>
        <w:t>/2023</w:t>
      </w:r>
      <w:r w:rsidR="002F098B"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F098B">
        <w:rPr>
          <w:rFonts w:ascii="Arial" w:hAnsi="Arial" w:cs="Arial"/>
          <w:sz w:val="22"/>
          <w:szCs w:val="22"/>
        </w:rPr>
        <w:t xml:space="preserve">28 November 2023 </w:t>
      </w:r>
      <w:proofErr w:type="spellStart"/>
      <w:r w:rsidR="002F098B">
        <w:rPr>
          <w:rFonts w:ascii="Arial" w:hAnsi="Arial" w:cs="Arial"/>
          <w:sz w:val="22"/>
          <w:szCs w:val="22"/>
        </w:rPr>
        <w:t>telah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terpilih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untuk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mengikuti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2F098B">
        <w:rPr>
          <w:rFonts w:ascii="Arial" w:hAnsi="Arial" w:cs="Arial"/>
          <w:sz w:val="22"/>
          <w:szCs w:val="22"/>
        </w:rPr>
        <w:t>seleksi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lanjutan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untuk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program S2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Reguler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Luar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kerja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sama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dengan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Lee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Kuan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Yew School of Public Policy, National University of</w:t>
      </w:r>
      <w:r w:rsidR="002F098B">
        <w:rPr>
          <w:rFonts w:ascii="Arial" w:hAnsi="Arial" w:cs="Arial"/>
          <w:sz w:val="22"/>
          <w:szCs w:val="22"/>
        </w:rPr>
        <w:t xml:space="preserve"> </w:t>
      </w:r>
      <w:r w:rsidR="002F098B" w:rsidRPr="002F098B">
        <w:rPr>
          <w:rFonts w:ascii="Arial" w:hAnsi="Arial" w:cs="Arial"/>
          <w:sz w:val="22"/>
          <w:szCs w:val="22"/>
        </w:rPr>
        <w:t>Singapore, Singapura (LKY NUS) dan Nanyang Centre for Public Administration, Nanyang</w:t>
      </w:r>
      <w:r w:rsidR="002F098B">
        <w:rPr>
          <w:rFonts w:ascii="Arial" w:hAnsi="Arial" w:cs="Arial"/>
          <w:sz w:val="22"/>
          <w:szCs w:val="22"/>
        </w:rPr>
        <w:t xml:space="preserve"> </w:t>
      </w:r>
      <w:r w:rsidR="002F098B" w:rsidRPr="002F098B">
        <w:rPr>
          <w:rFonts w:ascii="Arial" w:hAnsi="Arial" w:cs="Arial"/>
          <w:sz w:val="22"/>
          <w:szCs w:val="22"/>
        </w:rPr>
        <w:t xml:space="preserve">Technological  University,  Singapura  (NCPA </w:t>
      </w:r>
      <w:r w:rsidR="002F098B">
        <w:rPr>
          <w:rFonts w:ascii="Arial" w:hAnsi="Arial" w:cs="Arial"/>
          <w:sz w:val="22"/>
          <w:szCs w:val="22"/>
        </w:rPr>
        <w:t xml:space="preserve"> </w:t>
      </w:r>
      <w:r w:rsidR="002F098B" w:rsidRPr="002F098B">
        <w:rPr>
          <w:rFonts w:ascii="Arial" w:hAnsi="Arial" w:cs="Arial"/>
          <w:sz w:val="22"/>
          <w:szCs w:val="22"/>
        </w:rPr>
        <w:t xml:space="preserve">NTU)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untuk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mengikuti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pelatihan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bahasa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Inggris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 w:rsidRPr="002F098B">
        <w:rPr>
          <w:rFonts w:ascii="Arial" w:hAnsi="Arial" w:cs="Arial"/>
          <w:sz w:val="22"/>
          <w:szCs w:val="22"/>
        </w:rPr>
        <w:t>atau</w:t>
      </w:r>
      <w:proofErr w:type="spellEnd"/>
      <w:r w:rsidR="002F098B" w:rsidRPr="002F098B">
        <w:rPr>
          <w:rFonts w:ascii="Arial" w:hAnsi="Arial" w:cs="Arial"/>
          <w:sz w:val="22"/>
          <w:szCs w:val="22"/>
        </w:rPr>
        <w:t xml:space="preserve"> IELTS Preparation Class.</w:t>
      </w:r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Untuk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kelanjutan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2F098B">
        <w:rPr>
          <w:rFonts w:ascii="Arial" w:hAnsi="Arial" w:cs="Arial"/>
          <w:sz w:val="22"/>
          <w:szCs w:val="22"/>
        </w:rPr>
        <w:t>seleksi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dimaksud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2F098B">
        <w:rPr>
          <w:rFonts w:ascii="Arial" w:hAnsi="Arial" w:cs="Arial"/>
          <w:sz w:val="22"/>
          <w:szCs w:val="22"/>
        </w:rPr>
        <w:t>mohon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kiranya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Ibu </w:t>
      </w:r>
      <w:proofErr w:type="spellStart"/>
      <w:r w:rsidR="002F098B">
        <w:rPr>
          <w:rFonts w:ascii="Arial" w:hAnsi="Arial" w:cs="Arial"/>
          <w:sz w:val="22"/>
          <w:szCs w:val="22"/>
        </w:rPr>
        <w:t>bersedia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8B">
        <w:rPr>
          <w:rFonts w:ascii="Arial" w:hAnsi="Arial" w:cs="Arial"/>
          <w:sz w:val="22"/>
          <w:szCs w:val="22"/>
        </w:rPr>
        <w:t>menugaskan</w:t>
      </w:r>
      <w:proofErr w:type="spellEnd"/>
      <w:r w:rsidR="002F0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z w:val="22"/>
          <w:szCs w:val="22"/>
        </w:rPr>
        <w:t>untuk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z w:val="22"/>
          <w:szCs w:val="22"/>
        </w:rPr>
        <w:t>dapat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z w:val="22"/>
          <w:szCs w:val="22"/>
        </w:rPr>
        <w:t>mengikuti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IELTS Preparation Class </w:t>
      </w:r>
      <w:proofErr w:type="spellStart"/>
      <w:r w:rsidRPr="00D04373">
        <w:rPr>
          <w:rFonts w:ascii="Arial" w:hAnsi="Arial" w:cs="Arial"/>
          <w:sz w:val="22"/>
          <w:szCs w:val="22"/>
        </w:rPr>
        <w:t>mulai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z w:val="22"/>
          <w:szCs w:val="22"/>
        </w:rPr>
        <w:t>tanggal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28 </w:t>
      </w:r>
      <w:proofErr w:type="spellStart"/>
      <w:r w:rsidRPr="00D04373">
        <w:rPr>
          <w:rFonts w:ascii="Arial" w:hAnsi="Arial" w:cs="Arial"/>
          <w:sz w:val="22"/>
          <w:szCs w:val="22"/>
        </w:rPr>
        <w:t>Februari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2024 </w:t>
      </w:r>
      <w:proofErr w:type="spellStart"/>
      <w:r w:rsidRPr="00D04373">
        <w:rPr>
          <w:rFonts w:ascii="Arial" w:hAnsi="Arial" w:cs="Arial"/>
          <w:sz w:val="22"/>
          <w:szCs w:val="22"/>
        </w:rPr>
        <w:t>hingga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</w:t>
      </w:r>
      <w:r w:rsidR="002F098B">
        <w:rPr>
          <w:rFonts w:ascii="Arial" w:hAnsi="Arial" w:cs="Arial"/>
          <w:sz w:val="22"/>
          <w:szCs w:val="22"/>
        </w:rPr>
        <w:br/>
      </w:r>
      <w:r w:rsidRPr="00D04373">
        <w:rPr>
          <w:rFonts w:ascii="Arial" w:hAnsi="Arial" w:cs="Arial"/>
          <w:sz w:val="22"/>
          <w:szCs w:val="22"/>
        </w:rPr>
        <w:t xml:space="preserve">28 </w:t>
      </w:r>
      <w:proofErr w:type="spellStart"/>
      <w:r w:rsidRPr="00D04373">
        <w:rPr>
          <w:rFonts w:ascii="Arial" w:hAnsi="Arial" w:cs="Arial"/>
          <w:sz w:val="22"/>
          <w:szCs w:val="22"/>
        </w:rPr>
        <w:t>Maret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373">
        <w:rPr>
          <w:rFonts w:ascii="Arial" w:hAnsi="Arial" w:cs="Arial"/>
          <w:sz w:val="22"/>
          <w:szCs w:val="22"/>
        </w:rPr>
        <w:t>secara</w:t>
      </w:r>
      <w:proofErr w:type="spellEnd"/>
      <w:r w:rsidRPr="00D04373">
        <w:rPr>
          <w:rFonts w:ascii="Arial" w:hAnsi="Arial" w:cs="Arial"/>
          <w:sz w:val="22"/>
          <w:szCs w:val="22"/>
        </w:rPr>
        <w:t xml:space="preserve"> daring.</w:t>
      </w:r>
    </w:p>
    <w:p w14:paraId="1B9DBC4B" w14:textId="0D4D5441" w:rsidR="00D04373" w:rsidRDefault="00D04373" w:rsidP="00500EB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7DF791B" w14:textId="77777777" w:rsidR="00EB7EA3" w:rsidRDefault="002F098B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perhatian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perkenannya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35D6E7" w14:textId="1CF5D9C2" w:rsidR="00EB7EA3" w:rsidRDefault="00EB7EA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2C30401" w14:textId="77777777" w:rsidR="00500EB8" w:rsidRDefault="00500EB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3822A72" w14:textId="6DD624B8" w:rsidR="00EB7EA3" w:rsidRDefault="000B770B">
      <w:pPr>
        <w:spacing w:line="280" w:lineRule="exact"/>
        <w:ind w:left="5954"/>
        <w:jc w:val="both"/>
        <w:rPr>
          <w:rFonts w:ascii="Arial" w:hAnsi="Arial" w:cs="Arial"/>
          <w:i/>
          <w:iCs/>
          <w:sz w:val="22"/>
          <w:szCs w:val="22"/>
          <w:lang w:val="id-ID"/>
        </w:rPr>
      </w:pPr>
      <w:r>
        <w:rPr>
          <w:rFonts w:ascii="Arial" w:hAnsi="Arial" w:cs="Arial"/>
          <w:i/>
          <w:iCs/>
          <w:sz w:val="22"/>
          <w:szCs w:val="22"/>
          <w:lang w:val="id-ID"/>
        </w:rPr>
        <w:t>Wassalam</w:t>
      </w:r>
    </w:p>
    <w:p w14:paraId="23A318AE" w14:textId="4B4B8AA6" w:rsidR="00EB7EA3" w:rsidRDefault="002F098B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42F686B4" w14:textId="77777777" w:rsidR="00EB7EA3" w:rsidRDefault="00EB7EA3">
      <w:pPr>
        <w:ind w:left="5954"/>
        <w:rPr>
          <w:rFonts w:ascii="Arial" w:hAnsi="Arial" w:cs="Arial"/>
          <w:bCs/>
          <w:spacing w:val="-4"/>
          <w:sz w:val="14"/>
          <w:szCs w:val="14"/>
          <w:lang w:val="id-ID"/>
        </w:rPr>
      </w:pPr>
    </w:p>
    <w:p w14:paraId="069A89C6" w14:textId="04CCADA5" w:rsidR="00EB7EA3" w:rsidRDefault="00EB7EA3">
      <w:pPr>
        <w:ind w:left="5963" w:right="1133"/>
        <w:rPr>
          <w:rFonts w:ascii="Bookman Old Style" w:hAnsi="Bookman Old Style"/>
          <w:sz w:val="22"/>
          <w:szCs w:val="22"/>
        </w:rPr>
      </w:pPr>
    </w:p>
    <w:p w14:paraId="71A4375C" w14:textId="77777777" w:rsidR="00EB7EA3" w:rsidRDefault="00EB7EA3">
      <w:pPr>
        <w:ind w:left="5387"/>
        <w:rPr>
          <w:rFonts w:ascii="Bookman Old Style" w:hAnsi="Bookman Old Style"/>
          <w:sz w:val="22"/>
          <w:szCs w:val="22"/>
        </w:rPr>
      </w:pPr>
    </w:p>
    <w:p w14:paraId="43ECBABC" w14:textId="151067FA" w:rsidR="00EB7EA3" w:rsidRDefault="00500EB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</w:p>
    <w:p w14:paraId="6BC490F1" w14:textId="77777777" w:rsidR="00EB7EA3" w:rsidRDefault="00EB7EA3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0BF9F74" w14:textId="77777777" w:rsidR="00500EB8" w:rsidRDefault="00500EB8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6EF954CD" w14:textId="77777777" w:rsidR="00EB7EA3" w:rsidRDefault="002F098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714EF57" w14:textId="77777777" w:rsidR="00D04373" w:rsidRDefault="002F098B" w:rsidP="00500EB8">
      <w:pPr>
        <w:tabs>
          <w:tab w:val="left" w:pos="0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D04373" w:rsidRPr="00D04373">
        <w:rPr>
          <w:rFonts w:ascii="Arial" w:hAnsi="Arial" w:cs="Arial"/>
          <w:sz w:val="22"/>
          <w:szCs w:val="22"/>
        </w:rPr>
        <w:t>Badan</w:t>
      </w:r>
      <w:proofErr w:type="spellEnd"/>
      <w:r w:rsidR="00D04373" w:rsidRPr="00D04373">
        <w:rPr>
          <w:rFonts w:ascii="Arial" w:hAnsi="Arial" w:cs="Arial"/>
          <w:sz w:val="22"/>
          <w:szCs w:val="22"/>
        </w:rPr>
        <w:t xml:space="preserve"> Strategi </w:t>
      </w:r>
      <w:proofErr w:type="spellStart"/>
      <w:r w:rsidR="00D04373" w:rsidRPr="00D04373">
        <w:rPr>
          <w:rFonts w:ascii="Arial" w:hAnsi="Arial" w:cs="Arial"/>
          <w:sz w:val="22"/>
          <w:szCs w:val="22"/>
        </w:rPr>
        <w:t>Kebijakan</w:t>
      </w:r>
      <w:proofErr w:type="spellEnd"/>
      <w:r w:rsidR="00D04373" w:rsidRPr="00D04373">
        <w:rPr>
          <w:rFonts w:ascii="Arial" w:hAnsi="Arial" w:cs="Arial"/>
          <w:sz w:val="22"/>
          <w:szCs w:val="22"/>
        </w:rPr>
        <w:t xml:space="preserve"> dan Pendidikan dan </w:t>
      </w:r>
      <w:proofErr w:type="spellStart"/>
      <w:r w:rsidR="00D04373" w:rsidRPr="00D04373">
        <w:rPr>
          <w:rFonts w:ascii="Arial" w:hAnsi="Arial" w:cs="Arial"/>
          <w:sz w:val="22"/>
          <w:szCs w:val="22"/>
        </w:rPr>
        <w:t>Pelatihan</w:t>
      </w:r>
      <w:proofErr w:type="spellEnd"/>
      <w:r w:rsidR="00D04373" w:rsidRPr="00D04373">
        <w:rPr>
          <w:rFonts w:ascii="Arial" w:hAnsi="Arial" w:cs="Arial"/>
          <w:sz w:val="22"/>
          <w:szCs w:val="22"/>
        </w:rPr>
        <w:t xml:space="preserve"> Hukum dan </w:t>
      </w:r>
      <w:proofErr w:type="spellStart"/>
      <w:r w:rsidR="00D04373" w:rsidRPr="00D04373">
        <w:rPr>
          <w:rFonts w:ascii="Arial" w:hAnsi="Arial" w:cs="Arial"/>
          <w:sz w:val="22"/>
          <w:szCs w:val="22"/>
        </w:rPr>
        <w:t>Peradilan</w:t>
      </w:r>
      <w:proofErr w:type="spellEnd"/>
    </w:p>
    <w:p w14:paraId="542038A2" w14:textId="2D0C2844" w:rsidR="00EB7EA3" w:rsidRDefault="002F098B" w:rsidP="00500EB8">
      <w:pPr>
        <w:tabs>
          <w:tab w:val="left" w:pos="0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="00500EB8">
        <w:rPr>
          <w:rFonts w:ascii="Arial" w:hAnsi="Arial" w:cs="Arial"/>
          <w:sz w:val="22"/>
          <w:szCs w:val="22"/>
        </w:rPr>
        <w:t>.</w:t>
      </w:r>
    </w:p>
    <w:sectPr w:rsidR="00EB7EA3">
      <w:pgSz w:w="12240" w:h="20160"/>
      <w:pgMar w:top="567" w:right="102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altName w:val="Segoe Print"/>
    <w:panose1 w:val="00000000000000000000"/>
    <w:charset w:val="00"/>
    <w:family w:val="roman"/>
    <w:notTrueType/>
    <w:pitch w:val="default"/>
  </w:font>
  <w:font w:name="Droid Sans Devanagari">
    <w:altName w:val="Segoe Prin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D8E"/>
    <w:multiLevelType w:val="multilevel"/>
    <w:tmpl w:val="A0BCBAC0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" w15:restartNumberingAfterBreak="0">
    <w:nsid w:val="362D1E3F"/>
    <w:multiLevelType w:val="multilevel"/>
    <w:tmpl w:val="29A62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7F45E4"/>
    <w:multiLevelType w:val="multilevel"/>
    <w:tmpl w:val="15E8E9EA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8096D"/>
    <w:multiLevelType w:val="multilevel"/>
    <w:tmpl w:val="B7B892C4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A3"/>
    <w:rsid w:val="000B770B"/>
    <w:rsid w:val="0019461A"/>
    <w:rsid w:val="002F098B"/>
    <w:rsid w:val="00500EB8"/>
    <w:rsid w:val="00A6058A"/>
    <w:rsid w:val="00B01370"/>
    <w:rsid w:val="00D04373"/>
    <w:rsid w:val="00EB7EA3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B583"/>
  <w15:docId w15:val="{C2D49E4D-83BB-4D35-8BEF-73B9A1C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500F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540F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dc:description/>
  <cp:lastModifiedBy>Rifka Hidayat</cp:lastModifiedBy>
  <cp:revision>3</cp:revision>
  <cp:lastPrinted>2023-11-24T04:33:00Z</cp:lastPrinted>
  <dcterms:created xsi:type="dcterms:W3CDTF">2024-02-22T10:53:00Z</dcterms:created>
  <dcterms:modified xsi:type="dcterms:W3CDTF">2024-02-22T11:11:00Z</dcterms:modified>
  <dc:language>en-US</dc:language>
</cp:coreProperties>
</file>