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17DA3F">
      <w:pPr>
        <w:rPr>
          <w:rFonts w:ascii="Arial" w:hAnsi="Arial" w:cs="Arial"/>
          <w:sz w:val="21"/>
          <w:szCs w:val="21"/>
          <w:lang w:val="id-ID"/>
        </w:rPr>
      </w:pPr>
    </w:p>
    <w:p w14:paraId="311C7E86">
      <w:pPr>
        <w:rPr>
          <w:rFonts w:ascii="Arial" w:hAnsi="Arial" w:cs="Arial"/>
          <w:sz w:val="21"/>
          <w:szCs w:val="21"/>
          <w:lang w:val="id-ID"/>
        </w:rPr>
      </w:pPr>
      <w:r>
        <w:rPr>
          <w:rFonts w:ascii="Arial" w:hAnsi="Arial" w:cs="Arial"/>
          <w:b/>
        </w:rPr>
        <w:drawing>
          <wp:anchor distT="0" distB="0" distL="114300" distR="114300" simplePos="0" relativeHeight="251662336" behindDoc="0" locked="0" layoutInCell="1" allowOverlap="1">
            <wp:simplePos x="0" y="0"/>
            <wp:positionH relativeFrom="margin">
              <wp:posOffset>9525</wp:posOffset>
            </wp:positionH>
            <wp:positionV relativeFrom="paragraph">
              <wp:posOffset>-115570</wp:posOffset>
            </wp:positionV>
            <wp:extent cx="866775" cy="1085850"/>
            <wp:effectExtent l="0" t="0" r="9525" b="0"/>
            <wp:wrapNone/>
            <wp:docPr id="9" name="Picture 9" descr="PTA Pa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PTA Padang"/>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a:xfrm>
                      <a:off x="0" y="0"/>
                      <a:ext cx="866775" cy="1085850"/>
                    </a:xfrm>
                    <a:prstGeom prst="rect">
                      <a:avLst/>
                    </a:prstGeom>
                    <a:noFill/>
                    <a:ln w="9525">
                      <a:noFill/>
                      <a:miter lim="800000"/>
                      <a:headEnd/>
                      <a:tailEnd/>
                    </a:ln>
                  </pic:spPr>
                </pic:pic>
              </a:graphicData>
            </a:graphic>
          </wp:anchor>
        </w:drawing>
      </w:r>
      <w:r>
        <w:rPr>
          <w:rFonts w:ascii="Arial" w:hAnsi="Arial" w:cs="Arial"/>
        </w:rPr>
        <mc:AlternateContent>
          <mc:Choice Requires="wps">
            <w:drawing>
              <wp:anchor distT="0" distB="0" distL="114300" distR="114300" simplePos="0" relativeHeight="251660288" behindDoc="0" locked="0" layoutInCell="1" allowOverlap="1">
                <wp:simplePos x="0" y="0"/>
                <wp:positionH relativeFrom="margin">
                  <wp:posOffset>647700</wp:posOffset>
                </wp:positionH>
                <wp:positionV relativeFrom="paragraph">
                  <wp:posOffset>-81915</wp:posOffset>
                </wp:positionV>
                <wp:extent cx="5213350" cy="716915"/>
                <wp:effectExtent l="0" t="0" r="6350" b="698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5213350" cy="716915"/>
                        </a:xfrm>
                        <a:prstGeom prst="rect">
                          <a:avLst/>
                        </a:prstGeom>
                        <a:noFill/>
                        <a:ln>
                          <a:noFill/>
                        </a:ln>
                      </wps:spPr>
                      <wps:txbx>
                        <w:txbxContent>
                          <w:p w14:paraId="7A8CDB95">
                            <w:pPr>
                              <w:jc w:val="center"/>
                              <w:rPr>
                                <w:rFonts w:ascii="Bookman Old Style" w:hAnsi="Bookman Old Style" w:cs="Arial"/>
                                <w:b/>
                                <w:sz w:val="26"/>
                                <w:szCs w:val="26"/>
                              </w:rPr>
                            </w:pPr>
                            <w:r>
                              <w:rPr>
                                <w:rFonts w:ascii="Bookman Old Style" w:hAnsi="Bookman Old Style" w:cs="Arial"/>
                                <w:b/>
                                <w:sz w:val="26"/>
                                <w:szCs w:val="26"/>
                              </w:rPr>
                              <w:t>MAHKAMAH AGUNG REPUBLIK INDONESIA</w:t>
                            </w:r>
                          </w:p>
                          <w:p w14:paraId="08D0CA02">
                            <w:pPr>
                              <w:jc w:val="center"/>
                              <w:rPr>
                                <w:rFonts w:ascii="Bookman Old Style" w:hAnsi="Bookman Old Style" w:cs="Arial"/>
                                <w:b/>
                                <w:sz w:val="26"/>
                                <w:szCs w:val="26"/>
                              </w:rPr>
                            </w:pPr>
                            <w:r>
                              <w:rPr>
                                <w:rFonts w:ascii="Bookman Old Style" w:hAnsi="Bookman Old Style" w:cs="Arial"/>
                                <w:b/>
                                <w:sz w:val="26"/>
                                <w:szCs w:val="26"/>
                              </w:rPr>
                              <w:t>DIREKTORAT JENDERAL BADAN PERADILAN AGAMA</w:t>
                            </w:r>
                          </w:p>
                          <w:p w14:paraId="4CE27156">
                            <w:pPr>
                              <w:jc w:val="center"/>
                              <w:rPr>
                                <w:rFonts w:ascii="Bookman Old Style" w:hAnsi="Bookman Old Style"/>
                                <w:sz w:val="26"/>
                                <w:szCs w:val="26"/>
                              </w:rPr>
                            </w:pPr>
                            <w:r>
                              <w:rPr>
                                <w:rFonts w:ascii="Bookman Old Style" w:hAnsi="Bookman Old Style" w:cs="Arial"/>
                                <w:b/>
                                <w:sz w:val="26"/>
                                <w:szCs w:val="26"/>
                              </w:rPr>
                              <w:t>PENGADILAN TINGGI AGAMA PADANG</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1pt;margin-top:-6.45pt;height:56.45pt;width:410.5pt;mso-position-horizontal-relative:margin;z-index:251660288;mso-width-relative:page;mso-height-relative:page;" filled="f" stroked="f" coordsize="21600,21600" o:gfxdata="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wckvY2AAAAAsBAAAPAAAAAAAAAAEAIAAAACIAAABkcnMvZG93bnJl&#10;di54bWxQSwECFAAUAAAACACHTuJAjCSVzv0BAAAEBAAADgAAAAAAAAABACAAAAAnAQAAZHJzL2Uy&#10;b0RvYy54bWxQSwUGAAAAAAYABgBZAQAAlgUAAAAA&#10;">
                <v:fill on="f" focussize="0,0"/>
                <v:stroke on="f"/>
                <v:imagedata o:title=""/>
                <o:lock v:ext="edit" aspectratio="f"/>
                <v:textbox inset="0mm,0mm,0mm,0mm">
                  <w:txbxContent>
                    <w:p w14:paraId="7A8CDB95">
                      <w:pPr>
                        <w:jc w:val="center"/>
                        <w:rPr>
                          <w:rFonts w:ascii="Bookman Old Style" w:hAnsi="Bookman Old Style" w:cs="Arial"/>
                          <w:b/>
                          <w:sz w:val="26"/>
                          <w:szCs w:val="26"/>
                        </w:rPr>
                      </w:pPr>
                      <w:r>
                        <w:rPr>
                          <w:rFonts w:ascii="Bookman Old Style" w:hAnsi="Bookman Old Style" w:cs="Arial"/>
                          <w:b/>
                          <w:sz w:val="26"/>
                          <w:szCs w:val="26"/>
                        </w:rPr>
                        <w:t>MAHKAMAH AGUNG REPUBLIK INDONESIA</w:t>
                      </w:r>
                    </w:p>
                    <w:p w14:paraId="08D0CA02">
                      <w:pPr>
                        <w:jc w:val="center"/>
                        <w:rPr>
                          <w:rFonts w:ascii="Bookman Old Style" w:hAnsi="Bookman Old Style" w:cs="Arial"/>
                          <w:b/>
                          <w:sz w:val="26"/>
                          <w:szCs w:val="26"/>
                        </w:rPr>
                      </w:pPr>
                      <w:r>
                        <w:rPr>
                          <w:rFonts w:ascii="Bookman Old Style" w:hAnsi="Bookman Old Style" w:cs="Arial"/>
                          <w:b/>
                          <w:sz w:val="26"/>
                          <w:szCs w:val="26"/>
                        </w:rPr>
                        <w:t>DIREKTORAT JENDERAL BADAN PERADILAN AGAMA</w:t>
                      </w:r>
                    </w:p>
                    <w:p w14:paraId="4CE27156">
                      <w:pPr>
                        <w:jc w:val="center"/>
                        <w:rPr>
                          <w:rFonts w:ascii="Bookman Old Style" w:hAnsi="Bookman Old Style"/>
                          <w:sz w:val="26"/>
                          <w:szCs w:val="26"/>
                        </w:rPr>
                      </w:pPr>
                      <w:r>
                        <w:rPr>
                          <w:rFonts w:ascii="Bookman Old Style" w:hAnsi="Bookman Old Style" w:cs="Arial"/>
                          <w:b/>
                          <w:sz w:val="26"/>
                          <w:szCs w:val="26"/>
                        </w:rPr>
                        <w:t>PENGADILAN TINGGI AGAMA PADANG</w:t>
                      </w:r>
                    </w:p>
                  </w:txbxContent>
                </v:textbox>
              </v:shape>
            </w:pict>
          </mc:Fallback>
        </mc:AlternateContent>
      </w:r>
    </w:p>
    <w:p w14:paraId="2D2EBA24">
      <w:pPr>
        <w:jc w:val="center"/>
        <w:rPr>
          <w:rFonts w:ascii="Arial" w:hAnsi="Arial" w:cs="Arial"/>
          <w:b/>
          <w:sz w:val="21"/>
          <w:szCs w:val="21"/>
          <w:lang w:val="id-ID"/>
        </w:rPr>
      </w:pPr>
    </w:p>
    <w:p w14:paraId="74A7BA49">
      <w:pPr>
        <w:jc w:val="center"/>
        <w:rPr>
          <w:rFonts w:ascii="Arial" w:hAnsi="Arial" w:cs="Arial"/>
          <w:b/>
          <w:sz w:val="21"/>
          <w:szCs w:val="21"/>
          <w:lang w:val="id-ID"/>
        </w:rPr>
      </w:pPr>
    </w:p>
    <w:p w14:paraId="61A28019">
      <w:pPr>
        <w:jc w:val="center"/>
        <w:rPr>
          <w:rFonts w:ascii="Arial" w:hAnsi="Arial" w:cs="Arial"/>
          <w:b/>
          <w:sz w:val="21"/>
          <w:szCs w:val="21"/>
          <w:lang w:val="id-ID"/>
        </w:rPr>
      </w:pPr>
      <w:r>
        <w:rPr>
          <w:rFonts w:ascii="Arial" w:hAnsi="Arial" w:cs="Arial"/>
        </w:rPr>
        <mc:AlternateContent>
          <mc:Choice Requires="wps">
            <w:drawing>
              <wp:anchor distT="0" distB="0" distL="114300" distR="114300" simplePos="0" relativeHeight="251661312" behindDoc="0" locked="0" layoutInCell="1" allowOverlap="1">
                <wp:simplePos x="0" y="0"/>
                <wp:positionH relativeFrom="column">
                  <wp:posOffset>683260</wp:posOffset>
                </wp:positionH>
                <wp:positionV relativeFrom="paragraph">
                  <wp:posOffset>41275</wp:posOffset>
                </wp:positionV>
                <wp:extent cx="5173980" cy="340995"/>
                <wp:effectExtent l="0" t="0" r="7620" b="1905"/>
                <wp:wrapNone/>
                <wp:docPr id="4" name="Text Box 4"/>
                <wp:cNvGraphicFramePr/>
                <a:graphic xmlns:a="http://schemas.openxmlformats.org/drawingml/2006/main">
                  <a:graphicData uri="http://schemas.microsoft.com/office/word/2010/wordprocessingShape">
                    <wps:wsp>
                      <wps:cNvSpPr txBox="1">
                        <a:spLocks noChangeArrowheads="1"/>
                      </wps:cNvSpPr>
                      <wps:spPr bwMode="auto">
                        <a:xfrm>
                          <a:off x="0" y="0"/>
                          <a:ext cx="5173980" cy="340995"/>
                        </a:xfrm>
                        <a:prstGeom prst="rect">
                          <a:avLst/>
                        </a:prstGeom>
                        <a:noFill/>
                        <a:ln>
                          <a:noFill/>
                        </a:ln>
                      </wps:spPr>
                      <wps:txbx>
                        <w:txbxContent>
                          <w:p w14:paraId="226F999E">
                            <w:pPr>
                              <w:spacing w:line="216" w:lineRule="auto"/>
                              <w:jc w:val="center"/>
                              <w:rPr>
                                <w:rFonts w:ascii="Arial Narrow" w:hAnsi="Arial Narrow"/>
                                <w:spacing w:val="10"/>
                                <w:sz w:val="21"/>
                                <w:szCs w:val="21"/>
                              </w:rPr>
                            </w:pPr>
                            <w:r>
                              <w:rPr>
                                <w:rFonts w:ascii="Arial Narrow" w:hAnsi="Arial Narrow"/>
                                <w:spacing w:val="10"/>
                                <w:sz w:val="21"/>
                                <w:szCs w:val="21"/>
                              </w:rPr>
                              <w:t>Jalan By Pass KM 24, Kelurahan Batipuh Panjang, Kecamatan Koto Tangah</w:t>
                            </w:r>
                          </w:p>
                          <w:p w14:paraId="2E650F93">
                            <w:pPr>
                              <w:spacing w:line="216" w:lineRule="auto"/>
                              <w:jc w:val="center"/>
                              <w:rPr>
                                <w:sz w:val="21"/>
                                <w:szCs w:val="21"/>
                                <w:lang w:val="id-ID"/>
                              </w:rPr>
                            </w:pPr>
                            <w:r>
                              <w:rPr>
                                <w:rFonts w:ascii="Arial Narrow" w:hAnsi="Arial Narrow"/>
                                <w:spacing w:val="10"/>
                                <w:sz w:val="21"/>
                                <w:szCs w:val="21"/>
                              </w:rPr>
                              <w:t xml:space="preserve">Kota Padang, Sumatera Barat 25179. </w:t>
                            </w:r>
                            <w:r>
                              <w:fldChar w:fldCharType="begin"/>
                            </w:r>
                            <w:r>
                              <w:instrText xml:space="preserve"> HYPERLINK "http://www.pta-padang.go.id" </w:instrText>
                            </w:r>
                            <w:r>
                              <w:fldChar w:fldCharType="separate"/>
                            </w:r>
                            <w:r>
                              <w:rPr>
                                <w:rStyle w:val="6"/>
                                <w:rFonts w:ascii="Arial Narrow" w:hAnsi="Arial Narrow"/>
                                <w:spacing w:val="10"/>
                                <w:sz w:val="21"/>
                                <w:szCs w:val="21"/>
                                <w:lang w:val="id-ID"/>
                              </w:rPr>
                              <w:t>www.pta-padang.go.id</w:t>
                            </w:r>
                            <w:r>
                              <w:rPr>
                                <w:rStyle w:val="6"/>
                                <w:rFonts w:ascii="Arial Narrow" w:hAnsi="Arial Narrow"/>
                                <w:spacing w:val="10"/>
                                <w:sz w:val="21"/>
                                <w:szCs w:val="21"/>
                                <w:lang w:val="id-ID"/>
                              </w:rPr>
                              <w:fldChar w:fldCharType="end"/>
                            </w:r>
                            <w:r>
                              <w:rPr>
                                <w:rFonts w:ascii="Arial Narrow" w:hAnsi="Arial Narrow"/>
                                <w:spacing w:val="10"/>
                                <w:sz w:val="21"/>
                                <w:szCs w:val="21"/>
                                <w:lang w:val="id-ID"/>
                              </w:rPr>
                              <w:t xml:space="preserve">, </w:t>
                            </w:r>
                            <w:r>
                              <w:fldChar w:fldCharType="begin"/>
                            </w:r>
                            <w:r>
                              <w:instrText xml:space="preserve"> HYPERLINK "mailto:admin@pta-padang.go.id" </w:instrText>
                            </w:r>
                            <w:r>
                              <w:fldChar w:fldCharType="separate"/>
                            </w:r>
                            <w:r>
                              <w:rPr>
                                <w:rStyle w:val="6"/>
                                <w:rFonts w:ascii="Arial Narrow" w:hAnsi="Arial Narrow"/>
                                <w:spacing w:val="10"/>
                                <w:sz w:val="21"/>
                                <w:szCs w:val="21"/>
                                <w:lang w:val="id-ID"/>
                              </w:rPr>
                              <w:t>admin@pta-padang.go.id</w:t>
                            </w:r>
                            <w:r>
                              <w:rPr>
                                <w:rStyle w:val="6"/>
                                <w:rFonts w:ascii="Arial Narrow" w:hAnsi="Arial Narrow"/>
                                <w:spacing w:val="10"/>
                                <w:sz w:val="21"/>
                                <w:szCs w:val="21"/>
                                <w:lang w:val="id-ID"/>
                              </w:rP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3.8pt;margin-top:3.25pt;height:26.85pt;width:407.4pt;z-index:251661312;mso-width-relative:page;mso-height-relative:page;" filled="f" stroked="f" coordsize="21600,21600" o:gfxdata="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7NIonWAAAACAEAAA8AAAAAAAAAAQAgAAAAIgAAAGRycy9kb3ducmV2&#10;LnhtbFBLAQIUABQAAAAIAIdO4kDwJVNo/gEAAAQEAAAOAAAAAAAAAAEAIAAAACUBAABkcnMvZTJv&#10;RG9jLnhtbFBLBQYAAAAABgAGAFkBAACVBQAAAAA=&#10;">
                <v:fill on="f" focussize="0,0"/>
                <v:stroke on="f"/>
                <v:imagedata o:title=""/>
                <o:lock v:ext="edit" aspectratio="f"/>
                <v:textbox inset="0mm,0mm,0mm,0mm">
                  <w:txbxContent>
                    <w:p w14:paraId="226F999E">
                      <w:pPr>
                        <w:spacing w:line="216" w:lineRule="auto"/>
                        <w:jc w:val="center"/>
                        <w:rPr>
                          <w:rFonts w:ascii="Arial Narrow" w:hAnsi="Arial Narrow"/>
                          <w:spacing w:val="10"/>
                          <w:sz w:val="21"/>
                          <w:szCs w:val="21"/>
                        </w:rPr>
                      </w:pPr>
                      <w:r>
                        <w:rPr>
                          <w:rFonts w:ascii="Arial Narrow" w:hAnsi="Arial Narrow"/>
                          <w:spacing w:val="10"/>
                          <w:sz w:val="21"/>
                          <w:szCs w:val="21"/>
                        </w:rPr>
                        <w:t>Jalan By Pass KM 24, Kelurahan Batipuh Panjang, Kecamatan Koto Tangah</w:t>
                      </w:r>
                    </w:p>
                    <w:p w14:paraId="2E650F93">
                      <w:pPr>
                        <w:spacing w:line="216" w:lineRule="auto"/>
                        <w:jc w:val="center"/>
                        <w:rPr>
                          <w:sz w:val="21"/>
                          <w:szCs w:val="21"/>
                          <w:lang w:val="id-ID"/>
                        </w:rPr>
                      </w:pPr>
                      <w:r>
                        <w:rPr>
                          <w:rFonts w:ascii="Arial Narrow" w:hAnsi="Arial Narrow"/>
                          <w:spacing w:val="10"/>
                          <w:sz w:val="21"/>
                          <w:szCs w:val="21"/>
                        </w:rPr>
                        <w:t xml:space="preserve">Kota Padang, Sumatera Barat 25179. </w:t>
                      </w:r>
                      <w:r>
                        <w:fldChar w:fldCharType="begin"/>
                      </w:r>
                      <w:r>
                        <w:instrText xml:space="preserve"> HYPERLINK "http://www.pta-padang.go.id" </w:instrText>
                      </w:r>
                      <w:r>
                        <w:fldChar w:fldCharType="separate"/>
                      </w:r>
                      <w:r>
                        <w:rPr>
                          <w:rStyle w:val="6"/>
                          <w:rFonts w:ascii="Arial Narrow" w:hAnsi="Arial Narrow"/>
                          <w:spacing w:val="10"/>
                          <w:sz w:val="21"/>
                          <w:szCs w:val="21"/>
                          <w:lang w:val="id-ID"/>
                        </w:rPr>
                        <w:t>www.pta-padang.go.id</w:t>
                      </w:r>
                      <w:r>
                        <w:rPr>
                          <w:rStyle w:val="6"/>
                          <w:rFonts w:ascii="Arial Narrow" w:hAnsi="Arial Narrow"/>
                          <w:spacing w:val="10"/>
                          <w:sz w:val="21"/>
                          <w:szCs w:val="21"/>
                          <w:lang w:val="id-ID"/>
                        </w:rPr>
                        <w:fldChar w:fldCharType="end"/>
                      </w:r>
                      <w:r>
                        <w:rPr>
                          <w:rFonts w:ascii="Arial Narrow" w:hAnsi="Arial Narrow"/>
                          <w:spacing w:val="10"/>
                          <w:sz w:val="21"/>
                          <w:szCs w:val="21"/>
                          <w:lang w:val="id-ID"/>
                        </w:rPr>
                        <w:t xml:space="preserve">, </w:t>
                      </w:r>
                      <w:r>
                        <w:fldChar w:fldCharType="begin"/>
                      </w:r>
                      <w:r>
                        <w:instrText xml:space="preserve"> HYPERLINK "mailto:admin@pta-padang.go.id" </w:instrText>
                      </w:r>
                      <w:r>
                        <w:fldChar w:fldCharType="separate"/>
                      </w:r>
                      <w:r>
                        <w:rPr>
                          <w:rStyle w:val="6"/>
                          <w:rFonts w:ascii="Arial Narrow" w:hAnsi="Arial Narrow"/>
                          <w:spacing w:val="10"/>
                          <w:sz w:val="21"/>
                          <w:szCs w:val="21"/>
                          <w:lang w:val="id-ID"/>
                        </w:rPr>
                        <w:t>admin@pta-padang.go.id</w:t>
                      </w:r>
                      <w:r>
                        <w:rPr>
                          <w:rStyle w:val="6"/>
                          <w:rFonts w:ascii="Arial Narrow" w:hAnsi="Arial Narrow"/>
                          <w:spacing w:val="10"/>
                          <w:sz w:val="21"/>
                          <w:szCs w:val="21"/>
                          <w:lang w:val="id-ID"/>
                        </w:rPr>
                        <w:fldChar w:fldCharType="end"/>
                      </w:r>
                    </w:p>
                  </w:txbxContent>
                </v:textbox>
              </v:shape>
            </w:pict>
          </mc:Fallback>
        </mc:AlternateContent>
      </w:r>
    </w:p>
    <w:p w14:paraId="32192968">
      <w:pPr>
        <w:jc w:val="center"/>
        <w:rPr>
          <w:rFonts w:ascii="Arial" w:hAnsi="Arial" w:cs="Arial"/>
          <w:b/>
          <w:sz w:val="21"/>
          <w:szCs w:val="21"/>
          <w:lang w:val="id-ID"/>
        </w:rPr>
      </w:pPr>
    </w:p>
    <w:p w14:paraId="0A564AF5">
      <w:pPr>
        <w:rPr>
          <w:rFonts w:ascii="Arial" w:hAnsi="Arial" w:cs="Arial"/>
          <w:b/>
          <w:sz w:val="6"/>
          <w:szCs w:val="8"/>
          <w:rtl/>
          <w:lang w:val="id-ID"/>
        </w:rPr>
      </w:pPr>
    </w:p>
    <w:p w14:paraId="2B865A1E">
      <w:pPr>
        <w:tabs>
          <w:tab w:val="left" w:pos="1148"/>
          <w:tab w:val="right" w:pos="9981"/>
        </w:tabs>
        <w:jc w:val="both"/>
        <w:rPr>
          <w:rFonts w:ascii="Arial" w:hAnsi="Arial" w:cs="Arial"/>
          <w:sz w:val="20"/>
          <w:szCs w:val="22"/>
        </w:rPr>
      </w:pPr>
    </w:p>
    <w:p w14:paraId="0591B08D">
      <w:pPr>
        <w:tabs>
          <w:tab w:val="left" w:pos="1148"/>
          <w:tab w:val="right" w:pos="9972"/>
        </w:tabs>
        <w:rPr>
          <w:rFonts w:ascii="Arial" w:hAnsi="Arial" w:cs="Arial"/>
          <w:sz w:val="22"/>
          <w:szCs w:val="22"/>
        </w:rPr>
      </w:pPr>
      <w:r>
        <w:rPr>
          <w:rFonts w:ascii="Arial" w:hAnsi="Arial" w:cs="Arial"/>
          <w:sz w:val="20"/>
          <w:szCs w:val="22"/>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57785</wp:posOffset>
                </wp:positionV>
                <wp:extent cx="5715000" cy="0"/>
                <wp:effectExtent l="0" t="0" r="0" b="0"/>
                <wp:wrapNone/>
                <wp:docPr id="5" name="Line 4987"/>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Line 4987" o:spid="_x0000_s1026" o:spt="20" style="position:absolute;left:0pt;margin-left:0.75pt;margin-top:4.55pt;height:0pt;width:450pt;z-index:251659264;mso-width-relative:page;mso-height-relative:page;" filled="f" stroked="t" coordsize="21600,21600" o:gfxdata="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e3j&#10;TdIAAAAFAQAADwAAAAAAAAABACAAAAAiAAAAZHJzL2Rvd25yZXYueG1sUEsBAhQAFAAAAAgAh07i&#10;QNNGeL7vAQAA6gMAAA4AAAAAAAAAAQAgAAAAIQEAAGRycy9lMm9Eb2MueG1sUEsFBgAAAAAGAAYA&#10;WQEAAIIFAAAAAA==&#10;">
                <v:fill on="f" focussize="0,0"/>
                <v:stroke weight="1.5pt" color="#000000 [3200]" miterlimit="8" joinstyle="miter"/>
                <v:imagedata o:title=""/>
                <o:lock v:ext="edit" aspectratio="f"/>
              </v:line>
            </w:pict>
          </mc:Fallback>
        </mc:AlternateContent>
      </w:r>
    </w:p>
    <w:p w14:paraId="412ED6E8">
      <w:pPr>
        <w:tabs>
          <w:tab w:val="left" w:pos="1148"/>
          <w:tab w:val="left" w:pos="5954"/>
          <w:tab w:val="right" w:pos="9972"/>
        </w:tabs>
        <w:spacing w:line="276" w:lineRule="auto"/>
        <w:rPr>
          <w:rFonts w:ascii="Arial" w:hAnsi="Arial" w:cs="Arial"/>
        </w:rPr>
      </w:pPr>
      <w:r>
        <w:rPr>
          <w:rFonts w:ascii="Arial" w:hAnsi="Arial" w:cs="Arial"/>
        </w:rPr>
        <w:t>Nomor</w:t>
      </w:r>
      <w:r>
        <w:rPr>
          <w:rFonts w:ascii="Arial" w:hAnsi="Arial" w:cs="Arial"/>
        </w:rPr>
        <w:tab/>
      </w:r>
      <w:r>
        <w:rPr>
          <w:rFonts w:ascii="Arial" w:hAnsi="Arial" w:cs="Arial"/>
        </w:rPr>
        <w:t xml:space="preserve">: </w:t>
      </w:r>
      <w:r>
        <w:rPr>
          <w:rFonts w:hint="default" w:ascii="Arial" w:hAnsi="Arial" w:cs="Arial"/>
          <w:lang w:val="en-US"/>
        </w:rPr>
        <w:t xml:space="preserve">    </w:t>
      </w:r>
      <w:r>
        <w:rPr>
          <w:rFonts w:ascii="Arial" w:hAnsi="Arial" w:cs="Arial"/>
        </w:rPr>
        <w:t>/KPTA.W3-A/KA2.2.2/I</w:t>
      </w:r>
      <w:r>
        <w:rPr>
          <w:rFonts w:hint="default" w:ascii="Arial" w:hAnsi="Arial" w:cs="Arial"/>
          <w:lang w:val="en-US"/>
        </w:rPr>
        <w:t>II</w:t>
      </w:r>
      <w:r>
        <w:rPr>
          <w:rFonts w:ascii="Arial" w:hAnsi="Arial" w:cs="Arial"/>
        </w:rPr>
        <w:t>/2025</w:t>
      </w:r>
      <w:r>
        <w:rPr>
          <w:rFonts w:ascii="Arial" w:hAnsi="Arial" w:cs="Arial"/>
        </w:rPr>
        <w:tab/>
      </w:r>
      <w:r>
        <w:rPr>
          <w:rFonts w:ascii="Arial" w:hAnsi="Arial" w:cs="Arial"/>
        </w:rPr>
        <w:t xml:space="preserve">Padang, </w:t>
      </w:r>
      <w:r>
        <w:rPr>
          <w:rFonts w:hint="default" w:ascii="Arial" w:hAnsi="Arial" w:cs="Arial"/>
          <w:lang w:val="en-US"/>
        </w:rPr>
        <w:t>26 Maret</w:t>
      </w:r>
      <w:r>
        <w:rPr>
          <w:rFonts w:ascii="Arial" w:hAnsi="Arial" w:cs="Arial"/>
        </w:rPr>
        <w:t xml:space="preserve"> 2025</w:t>
      </w:r>
    </w:p>
    <w:p w14:paraId="3CF75946">
      <w:pPr>
        <w:tabs>
          <w:tab w:val="left" w:pos="1148"/>
          <w:tab w:val="right" w:pos="9972"/>
        </w:tabs>
        <w:spacing w:line="276" w:lineRule="auto"/>
        <w:rPr>
          <w:rFonts w:ascii="Arial" w:hAnsi="Arial" w:cs="Arial"/>
        </w:rPr>
      </w:pPr>
      <w:r>
        <w:rPr>
          <w:rFonts w:ascii="Arial" w:hAnsi="Arial" w:cs="Arial"/>
        </w:rPr>
        <w:t>Sifat</w:t>
      </w:r>
      <w:r>
        <w:rPr>
          <w:rFonts w:ascii="Arial" w:hAnsi="Arial" w:cs="Arial"/>
        </w:rPr>
        <w:tab/>
      </w:r>
      <w:r>
        <w:rPr>
          <w:rFonts w:ascii="Arial" w:hAnsi="Arial" w:cs="Arial"/>
        </w:rPr>
        <w:t>: Biasa</w:t>
      </w:r>
    </w:p>
    <w:p w14:paraId="7828A7D8">
      <w:pPr>
        <w:tabs>
          <w:tab w:val="left" w:pos="1148"/>
          <w:tab w:val="right" w:pos="9972"/>
        </w:tabs>
        <w:spacing w:line="276" w:lineRule="auto"/>
        <w:rPr>
          <w:rFonts w:ascii="Arial" w:hAnsi="Arial" w:cs="Arial"/>
        </w:rPr>
      </w:pPr>
      <w:r>
        <w:rPr>
          <w:rFonts w:ascii="Arial" w:hAnsi="Arial" w:cs="Arial"/>
        </w:rPr>
        <w:t>Lampiran</w:t>
      </w:r>
      <w:r>
        <w:rPr>
          <w:rFonts w:ascii="Arial" w:hAnsi="Arial" w:cs="Arial"/>
        </w:rPr>
        <w:tab/>
      </w:r>
      <w:r>
        <w:rPr>
          <w:rFonts w:ascii="Arial" w:hAnsi="Arial" w:cs="Arial"/>
        </w:rPr>
        <w:t>: dua berkas</w:t>
      </w:r>
    </w:p>
    <w:p w14:paraId="6BD9E4DA">
      <w:pPr>
        <w:tabs>
          <w:tab w:val="left" w:pos="1148"/>
          <w:tab w:val="right" w:pos="9972"/>
        </w:tabs>
        <w:spacing w:line="276" w:lineRule="auto"/>
        <w:rPr>
          <w:rFonts w:ascii="Arial" w:hAnsi="Arial" w:cs="Arial"/>
        </w:rPr>
      </w:pPr>
      <w:r>
        <w:rPr>
          <w:rFonts w:ascii="Arial" w:hAnsi="Arial" w:cs="Arial"/>
        </w:rPr>
        <w:t>Hal</w:t>
      </w:r>
      <w:r>
        <w:rPr>
          <w:rFonts w:ascii="Arial" w:hAnsi="Arial" w:cs="Arial"/>
        </w:rPr>
        <w:tab/>
      </w:r>
      <w:r>
        <w:rPr>
          <w:rFonts w:ascii="Arial" w:hAnsi="Arial" w:cs="Arial"/>
        </w:rPr>
        <w:t>: Pelaksanaan Pemusnahan Arsip</w:t>
      </w:r>
    </w:p>
    <w:p w14:paraId="6DC4F71A">
      <w:pPr>
        <w:tabs>
          <w:tab w:val="left" w:pos="1148"/>
          <w:tab w:val="right" w:pos="9972"/>
        </w:tabs>
        <w:spacing w:line="276" w:lineRule="auto"/>
        <w:rPr>
          <w:rFonts w:hint="default" w:ascii="Arial" w:hAnsi="Arial" w:cs="Arial"/>
          <w:lang w:val="en-US"/>
        </w:rPr>
      </w:pPr>
      <w:r>
        <w:rPr>
          <w:rFonts w:ascii="Arial" w:hAnsi="Arial" w:cs="Arial"/>
        </w:rPr>
        <w:tab/>
      </w:r>
      <w:r>
        <w:rPr>
          <w:rFonts w:ascii="Arial" w:hAnsi="Arial" w:cs="Arial"/>
        </w:rPr>
        <w:t xml:space="preserve">  PA </w:t>
      </w:r>
      <w:r>
        <w:rPr>
          <w:rFonts w:hint="default" w:ascii="Arial" w:hAnsi="Arial" w:cs="Arial"/>
          <w:lang w:val="en-US"/>
        </w:rPr>
        <w:t>Pariaman</w:t>
      </w:r>
    </w:p>
    <w:p w14:paraId="2E04FCA7">
      <w:pPr>
        <w:tabs>
          <w:tab w:val="left" w:pos="1148"/>
          <w:tab w:val="right" w:pos="9972"/>
        </w:tabs>
        <w:spacing w:line="276" w:lineRule="auto"/>
        <w:rPr>
          <w:rFonts w:ascii="Arial" w:hAnsi="Arial" w:cs="Arial"/>
        </w:rPr>
      </w:pPr>
    </w:p>
    <w:p w14:paraId="66390106">
      <w:pPr>
        <w:tabs>
          <w:tab w:val="left" w:pos="1148"/>
          <w:tab w:val="right" w:pos="9972"/>
        </w:tabs>
        <w:spacing w:line="276" w:lineRule="auto"/>
        <w:rPr>
          <w:rFonts w:ascii="Arial" w:hAnsi="Arial" w:cs="Arial"/>
        </w:rPr>
      </w:pPr>
    </w:p>
    <w:p w14:paraId="780DF87B">
      <w:pPr>
        <w:spacing w:line="276" w:lineRule="auto"/>
        <w:rPr>
          <w:rFonts w:hint="default" w:ascii="Arial" w:hAnsi="Arial" w:cs="Arial"/>
          <w:lang w:val="en-US"/>
        </w:rPr>
      </w:pPr>
      <w:r>
        <w:rPr>
          <w:rFonts w:ascii="Arial" w:hAnsi="Arial" w:cs="Arial"/>
        </w:rPr>
        <w:t xml:space="preserve">Yth. Pengadilan </w:t>
      </w:r>
      <w:r>
        <w:rPr>
          <w:rFonts w:hint="default" w:ascii="Arial" w:hAnsi="Arial" w:cs="Arial"/>
          <w:lang w:val="en-US"/>
        </w:rPr>
        <w:t>Pariaman</w:t>
      </w:r>
      <w:bookmarkStart w:id="0" w:name="_GoBack"/>
      <w:bookmarkEnd w:id="0"/>
    </w:p>
    <w:p w14:paraId="1E2793B0">
      <w:pPr>
        <w:spacing w:line="276" w:lineRule="auto"/>
        <w:rPr>
          <w:rFonts w:hint="default" w:ascii="Arial" w:hAnsi="Arial" w:eastAsia="SimSun" w:cs="Arial"/>
          <w:sz w:val="24"/>
          <w:szCs w:val="24"/>
        </w:rPr>
      </w:pPr>
      <w:r>
        <w:rPr>
          <w:rStyle w:val="9"/>
          <w:rFonts w:ascii="Arial" w:hAnsi="Arial" w:cs="Arial"/>
        </w:rPr>
        <w:t xml:space="preserve">Jl. </w:t>
      </w:r>
      <w:r>
        <w:rPr>
          <w:rFonts w:hint="default" w:ascii="Arial" w:hAnsi="Arial" w:eastAsia="SimSun" w:cs="Arial"/>
          <w:sz w:val="24"/>
          <w:szCs w:val="24"/>
        </w:rPr>
        <w:t xml:space="preserve">Syekh Burhanuddin No.106 </w:t>
      </w:r>
    </w:p>
    <w:p w14:paraId="3DD05812">
      <w:pPr>
        <w:spacing w:line="276" w:lineRule="auto"/>
        <w:rPr>
          <w:rFonts w:hint="default" w:ascii="Arial" w:hAnsi="Arial" w:eastAsia="SimSun" w:cs="Arial"/>
          <w:i w:val="0"/>
          <w:iCs w:val="0"/>
          <w:sz w:val="24"/>
          <w:szCs w:val="24"/>
        </w:rPr>
      </w:pPr>
      <w:r>
        <w:rPr>
          <w:rFonts w:hint="default" w:ascii="Arial" w:hAnsi="Arial" w:eastAsia="SimSun" w:cs="Arial"/>
          <w:i w:val="0"/>
          <w:iCs w:val="0"/>
          <w:sz w:val="24"/>
          <w:szCs w:val="24"/>
          <w:lang w:val="en-US"/>
        </w:rPr>
        <w:t>Kel.</w:t>
      </w:r>
      <w:r>
        <w:rPr>
          <w:rFonts w:hint="default" w:ascii="Arial" w:hAnsi="Arial" w:eastAsia="SimSun" w:cs="Arial"/>
          <w:i w:val="0"/>
          <w:iCs w:val="0"/>
          <w:sz w:val="24"/>
          <w:szCs w:val="24"/>
        </w:rPr>
        <w:t>Karan Aur</w:t>
      </w:r>
      <w:r>
        <w:rPr>
          <w:rFonts w:hint="default" w:ascii="Arial" w:hAnsi="Arial" w:eastAsia="SimSun" w:cs="Arial"/>
          <w:i w:val="0"/>
          <w:iCs w:val="0"/>
          <w:sz w:val="24"/>
          <w:szCs w:val="24"/>
          <w:lang w:val="en-US"/>
        </w:rPr>
        <w:t xml:space="preserve">, </w:t>
      </w:r>
      <w:r>
        <w:rPr>
          <w:rFonts w:hint="default" w:ascii="Arial" w:hAnsi="Arial" w:eastAsia="SimSun" w:cs="Arial"/>
          <w:i w:val="0"/>
          <w:iCs w:val="0"/>
          <w:sz w:val="24"/>
          <w:szCs w:val="24"/>
        </w:rPr>
        <w:t xml:space="preserve">Kec. </w:t>
      </w:r>
      <w:r>
        <w:rPr>
          <w:rStyle w:val="5"/>
          <w:rFonts w:hint="default" w:ascii="Arial" w:hAnsi="Arial" w:eastAsia="SimSun" w:cs="Arial"/>
          <w:i w:val="0"/>
          <w:iCs w:val="0"/>
          <w:sz w:val="24"/>
          <w:szCs w:val="24"/>
        </w:rPr>
        <w:t>Pariaman</w:t>
      </w:r>
      <w:r>
        <w:rPr>
          <w:rFonts w:hint="default" w:ascii="Arial" w:hAnsi="Arial" w:eastAsia="SimSun" w:cs="Arial"/>
          <w:i w:val="0"/>
          <w:iCs w:val="0"/>
          <w:sz w:val="24"/>
          <w:szCs w:val="24"/>
        </w:rPr>
        <w:t xml:space="preserve"> Tengah, </w:t>
      </w:r>
    </w:p>
    <w:p w14:paraId="5BFF6C66">
      <w:pPr>
        <w:spacing w:line="276" w:lineRule="auto"/>
        <w:rPr>
          <w:rFonts w:hint="default" w:ascii="Arial" w:hAnsi="Arial" w:cs="Arial"/>
          <w:i w:val="0"/>
          <w:iCs w:val="0"/>
        </w:rPr>
      </w:pPr>
      <w:r>
        <w:rPr>
          <w:rFonts w:hint="default" w:ascii="Arial" w:hAnsi="Arial" w:eastAsia="SimSun" w:cs="Arial"/>
          <w:i w:val="0"/>
          <w:iCs w:val="0"/>
          <w:sz w:val="24"/>
          <w:szCs w:val="24"/>
        </w:rPr>
        <w:t xml:space="preserve">Kota </w:t>
      </w:r>
      <w:r>
        <w:rPr>
          <w:rStyle w:val="5"/>
          <w:rFonts w:hint="default" w:ascii="Arial" w:hAnsi="Arial" w:eastAsia="SimSun" w:cs="Arial"/>
          <w:i w:val="0"/>
          <w:iCs w:val="0"/>
          <w:sz w:val="24"/>
          <w:szCs w:val="24"/>
        </w:rPr>
        <w:t>Pariaman</w:t>
      </w:r>
    </w:p>
    <w:p w14:paraId="49C1259C">
      <w:pPr>
        <w:spacing w:line="276" w:lineRule="auto"/>
        <w:rPr>
          <w:rFonts w:ascii="Arial" w:hAnsi="Arial" w:cs="Arial"/>
          <w:lang w:val="id-ID"/>
        </w:rPr>
      </w:pPr>
    </w:p>
    <w:p w14:paraId="3AC810D0">
      <w:pPr>
        <w:spacing w:line="276" w:lineRule="auto"/>
        <w:jc w:val="both"/>
        <w:rPr>
          <w:rFonts w:ascii="Arial" w:hAnsi="Arial" w:cs="Arial"/>
          <w:bCs/>
        </w:rPr>
      </w:pPr>
      <w:r>
        <w:rPr>
          <w:rFonts w:ascii="Arial" w:hAnsi="Arial" w:cs="Arial"/>
          <w:bCs/>
        </w:rPr>
        <w:tab/>
      </w:r>
      <w:r>
        <w:rPr>
          <w:rFonts w:ascii="Arial" w:hAnsi="Arial" w:cs="Arial"/>
          <w:bCs/>
        </w:rPr>
        <w:t xml:space="preserve">Menindaklanjuti Keputusan Sekretaris Mahkamah Agung RI nomor </w:t>
      </w:r>
      <w:r>
        <w:rPr>
          <w:rFonts w:hint="default" w:ascii="Arial" w:hAnsi="Arial" w:cs="Arial"/>
          <w:bCs/>
          <w:lang w:val="en-US"/>
        </w:rPr>
        <w:t>455</w:t>
      </w:r>
      <w:r>
        <w:rPr>
          <w:rFonts w:ascii="Arial" w:hAnsi="Arial" w:cs="Arial"/>
          <w:bCs/>
        </w:rPr>
        <w:t>/SEK/KA2.2/I</w:t>
      </w:r>
      <w:r>
        <w:rPr>
          <w:rFonts w:hint="default" w:ascii="Arial" w:hAnsi="Arial" w:cs="Arial"/>
          <w:bCs/>
          <w:lang w:val="en-US"/>
        </w:rPr>
        <w:t>II</w:t>
      </w:r>
      <w:r>
        <w:rPr>
          <w:rFonts w:ascii="Arial" w:hAnsi="Arial" w:cs="Arial"/>
          <w:bCs/>
        </w:rPr>
        <w:t xml:space="preserve">/2025 tanggal </w:t>
      </w:r>
      <w:r>
        <w:rPr>
          <w:rFonts w:hint="default" w:ascii="Arial" w:hAnsi="Arial" w:cs="Arial"/>
          <w:bCs/>
          <w:lang w:val="en-US"/>
        </w:rPr>
        <w:t>24 Maret</w:t>
      </w:r>
      <w:r>
        <w:rPr>
          <w:rFonts w:ascii="Arial" w:hAnsi="Arial" w:cs="Arial"/>
          <w:bCs/>
        </w:rPr>
        <w:t xml:space="preserve"> 2025 tentang </w:t>
      </w:r>
      <w:r>
        <w:rPr>
          <w:rFonts w:hint="default" w:ascii="Arial" w:hAnsi="Arial" w:cs="Arial"/>
          <w:bCs/>
          <w:lang w:val="en-US"/>
        </w:rPr>
        <w:t>Pelaksanaan</w:t>
      </w:r>
      <w:r>
        <w:rPr>
          <w:rFonts w:ascii="Arial" w:hAnsi="Arial" w:cs="Arial"/>
          <w:bCs/>
        </w:rPr>
        <w:t xml:space="preserve"> Pemusnahan Arsip Pengadilan Agama </w:t>
      </w:r>
      <w:r>
        <w:rPr>
          <w:rFonts w:hint="default" w:ascii="Arial" w:hAnsi="Arial" w:cs="Arial"/>
          <w:bCs/>
          <w:lang w:val="en-US"/>
        </w:rPr>
        <w:t>Pariaman</w:t>
      </w:r>
      <w:r>
        <w:rPr>
          <w:rFonts w:ascii="Arial" w:hAnsi="Arial" w:cs="Arial"/>
          <w:bCs/>
        </w:rPr>
        <w:t>, dengan ini disampaikan hal-hal sebagai berikut:</w:t>
      </w:r>
    </w:p>
    <w:p w14:paraId="2839CE36">
      <w:pPr>
        <w:pStyle w:val="7"/>
        <w:numPr>
          <w:ilvl w:val="0"/>
          <w:numId w:val="1"/>
        </w:numPr>
        <w:spacing w:line="276" w:lineRule="auto"/>
        <w:jc w:val="both"/>
        <w:rPr>
          <w:rFonts w:ascii="Arial" w:hAnsi="Arial" w:cs="Arial"/>
          <w:bCs/>
        </w:rPr>
      </w:pPr>
      <w:r>
        <w:rPr>
          <w:rFonts w:ascii="Arial" w:hAnsi="Arial" w:cs="Arial"/>
          <w:bCs/>
        </w:rPr>
        <w:t>Satuan kerja harap segera melaksanakan pemusnahan arsip sesuai Surat Keputusan terlampir.</w:t>
      </w:r>
    </w:p>
    <w:p w14:paraId="4CA8AE81">
      <w:pPr>
        <w:pStyle w:val="7"/>
        <w:numPr>
          <w:ilvl w:val="0"/>
          <w:numId w:val="1"/>
        </w:numPr>
        <w:spacing w:line="276" w:lineRule="auto"/>
        <w:jc w:val="both"/>
        <w:rPr>
          <w:rFonts w:ascii="Arial" w:hAnsi="Arial" w:cs="Arial"/>
          <w:bCs/>
        </w:rPr>
      </w:pPr>
      <w:r>
        <w:rPr>
          <w:rFonts w:ascii="Arial" w:hAnsi="Arial" w:cs="Arial"/>
          <w:bCs/>
        </w:rPr>
        <w:t>Pemusnahan arsip dimaksud sebagaimana dalam daftar lampiran.</w:t>
      </w:r>
    </w:p>
    <w:p w14:paraId="7E3B703D">
      <w:pPr>
        <w:pStyle w:val="7"/>
        <w:numPr>
          <w:ilvl w:val="0"/>
          <w:numId w:val="1"/>
        </w:numPr>
        <w:spacing w:line="276" w:lineRule="auto"/>
        <w:jc w:val="both"/>
        <w:rPr>
          <w:rFonts w:ascii="Arial" w:hAnsi="Arial" w:cs="Arial"/>
          <w:bCs/>
        </w:rPr>
      </w:pPr>
      <w:r>
        <w:rPr>
          <w:rFonts w:ascii="Arial" w:hAnsi="Arial" w:cs="Arial"/>
          <w:bCs/>
        </w:rPr>
        <w:t>Pelaksanakan pemusnahan arsip mengacu pada ketentuan Penyusutan Arsip (Bab IX) dalam Keputusan Sekretaris Mahkamah Agung RI nomor 1436/SEK/SK.KA2/X/2024 tentang Pedoman Penyelenggaraan Kearsipan di Lingkungan Mahkamah Agung dan Badan Peradilan Yang Berada Di Bawahnya.</w:t>
      </w:r>
    </w:p>
    <w:p w14:paraId="17177734">
      <w:pPr>
        <w:pStyle w:val="7"/>
        <w:numPr>
          <w:ilvl w:val="0"/>
          <w:numId w:val="1"/>
        </w:numPr>
        <w:spacing w:line="276" w:lineRule="auto"/>
        <w:jc w:val="both"/>
        <w:rPr>
          <w:rFonts w:ascii="Arial" w:hAnsi="Arial" w:cs="Arial"/>
          <w:bCs/>
        </w:rPr>
      </w:pPr>
      <w:r>
        <w:rPr>
          <w:rFonts w:ascii="Arial" w:hAnsi="Arial" w:cs="Arial"/>
          <w:bCs/>
        </w:rPr>
        <w:t>Pemusnahan arsip disarankan menggunakan metode pencacahan dengan mesin pencacah sehingga tidak dikenal lagi baik fisik maupun informasinya. Bagi satuan kerja yang tidak memiliki alat tersebut, dapat melakukan kontak dengan Dinas Perpustakaan dan Kearsipan daerah setempat.</w:t>
      </w:r>
    </w:p>
    <w:p w14:paraId="4877355D">
      <w:pPr>
        <w:pStyle w:val="7"/>
        <w:numPr>
          <w:ilvl w:val="0"/>
          <w:numId w:val="1"/>
        </w:numPr>
        <w:spacing w:line="276" w:lineRule="auto"/>
        <w:jc w:val="both"/>
        <w:rPr>
          <w:rFonts w:ascii="Arial" w:hAnsi="Arial" w:cs="Arial"/>
          <w:bCs/>
        </w:rPr>
      </w:pPr>
      <w:r>
        <w:rPr>
          <w:rFonts w:ascii="Arial" w:hAnsi="Arial" w:cs="Arial"/>
          <w:bCs/>
        </w:rPr>
        <w:t>Melaporkan hasil pelaksanaan pemusnahan arsip tersebut ke Pengadilan Tinggi Agama Padang dengan melampirkan Berita Acara Pemusnahan Arsip dan dokumentasi pelaksaaan pemusnahan arsip.</w:t>
      </w:r>
    </w:p>
    <w:p w14:paraId="1A1B037D">
      <w:pPr>
        <w:spacing w:line="276" w:lineRule="auto"/>
        <w:jc w:val="both"/>
        <w:rPr>
          <w:rFonts w:ascii="Arial" w:hAnsi="Arial" w:cs="Arial"/>
          <w:bCs/>
        </w:rPr>
      </w:pPr>
      <w:r>
        <w:rPr>
          <w:rFonts w:ascii="Arial" w:hAnsi="Arial" w:cs="Arial"/>
          <w:bCs/>
        </w:rPr>
        <w:t>Demikian untuk dilaksanakan. Atas perhatiannya diucapkan terima kasih.</w:t>
      </w:r>
    </w:p>
    <w:p w14:paraId="04FA0D15">
      <w:pPr>
        <w:spacing w:line="276" w:lineRule="auto"/>
        <w:jc w:val="both"/>
        <w:rPr>
          <w:rFonts w:ascii="Arial" w:hAnsi="Arial" w:cs="Arial"/>
          <w:lang w:val="id-ID"/>
        </w:rPr>
      </w:pPr>
    </w:p>
    <w:p w14:paraId="4C6FD187">
      <w:pPr>
        <w:spacing w:line="276" w:lineRule="auto"/>
        <w:jc w:val="both"/>
        <w:rPr>
          <w:rFonts w:ascii="Arial" w:hAnsi="Arial" w:cs="Arial"/>
          <w:lang w:val="id-ID"/>
        </w:rPr>
      </w:pPr>
    </w:p>
    <w:p w14:paraId="540BCFC3">
      <w:pPr>
        <w:spacing w:line="276" w:lineRule="auto"/>
        <w:ind w:left="5529" w:hanging="11"/>
        <w:jc w:val="both"/>
        <w:rPr>
          <w:rFonts w:ascii="Arial" w:hAnsi="Arial" w:cs="Arial"/>
          <w:bCs/>
        </w:rPr>
      </w:pPr>
      <w:r>
        <w:rPr>
          <w:rFonts w:ascii="Arial" w:hAnsi="Arial" w:cs="Arial"/>
          <w:bCs/>
        </w:rPr>
        <w:t>Ketu</w:t>
      </w:r>
      <w:r>
        <w:rPr>
          <w:rFonts w:ascii="Arial" w:hAnsi="Arial" w:cs="Arial"/>
          <w:bCs/>
          <w:lang w:val="id-ID"/>
        </w:rPr>
        <w:t>a</w:t>
      </w:r>
      <w:r>
        <w:rPr>
          <w:rFonts w:ascii="Arial" w:hAnsi="Arial" w:cs="Arial"/>
          <w:bCs/>
        </w:rPr>
        <w:t xml:space="preserve"> Pengadilan Tinggi Agama</w:t>
      </w:r>
    </w:p>
    <w:p w14:paraId="1961A38F">
      <w:pPr>
        <w:spacing w:line="276" w:lineRule="auto"/>
        <w:ind w:left="5529" w:hanging="11"/>
        <w:jc w:val="both"/>
        <w:rPr>
          <w:rFonts w:ascii="Arial" w:hAnsi="Arial" w:cs="Arial"/>
          <w:bCs/>
        </w:rPr>
      </w:pPr>
      <w:r>
        <w:rPr>
          <w:rFonts w:ascii="Arial" w:hAnsi="Arial" w:cs="Arial"/>
          <w:bCs/>
        </w:rPr>
        <w:t>Padang</w:t>
      </w:r>
    </w:p>
    <w:p w14:paraId="51CC73EC">
      <w:pPr>
        <w:spacing w:line="276" w:lineRule="auto"/>
        <w:ind w:left="5529" w:hanging="11"/>
        <w:rPr>
          <w:rFonts w:ascii="Arial" w:hAnsi="Arial" w:cs="Arial"/>
          <w:bCs/>
          <w:lang w:val="id-ID"/>
        </w:rPr>
      </w:pPr>
    </w:p>
    <w:p w14:paraId="1DD34155">
      <w:pPr>
        <w:spacing w:line="276" w:lineRule="auto"/>
        <w:rPr>
          <w:rFonts w:ascii="Arial" w:hAnsi="Arial" w:cs="Arial"/>
          <w:bCs/>
          <w:lang w:val="id-ID"/>
        </w:rPr>
      </w:pPr>
    </w:p>
    <w:p w14:paraId="4C7E1825">
      <w:pPr>
        <w:spacing w:line="276" w:lineRule="auto"/>
        <w:ind w:left="5529" w:hanging="11"/>
        <w:rPr>
          <w:rFonts w:ascii="Arial" w:hAnsi="Arial" w:cs="Arial"/>
          <w:bCs/>
          <w:lang w:val="id-ID"/>
        </w:rPr>
      </w:pPr>
    </w:p>
    <w:p w14:paraId="11E32963">
      <w:pPr>
        <w:spacing w:line="276" w:lineRule="auto"/>
        <w:ind w:left="5529" w:hanging="11"/>
        <w:rPr>
          <w:rFonts w:ascii="Arial" w:hAnsi="Arial" w:cs="Arial"/>
          <w:bCs/>
          <w:lang w:val="id-ID"/>
        </w:rPr>
      </w:pPr>
      <w:r>
        <w:rPr>
          <w:rFonts w:ascii="Arial" w:hAnsi="Arial" w:cs="Arial"/>
          <w:bCs/>
        </w:rPr>
        <w:t>Abd. Hakim</w:t>
      </w:r>
    </w:p>
    <w:sectPr>
      <w:pgSz w:w="11906" w:h="16838"/>
      <w:pgMar w:top="568"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Arial MT">
    <w:altName w:val="Arial"/>
    <w:panose1 w:val="00000000000000000000"/>
    <w:charset w:val="01"/>
    <w:family w:val="swiss"/>
    <w:pitch w:val="default"/>
    <w:sig w:usb0="00000000" w:usb1="00000000" w:usb2="00000000" w:usb3="00000000" w:csb0="00000000" w:csb1="00000000"/>
  </w:font>
  <w:font w:name="Bookman Old Style">
    <w:panose1 w:val="020506040505050202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Microsoft YaHei">
    <w:panose1 w:val="020B0503020204020204"/>
    <w:charset w:val="86"/>
    <w:family w:val="auto"/>
    <w:pitch w:val="default"/>
    <w:sig w:usb0="80000287" w:usb1="2ACF3C50" w:usb2="00000016" w:usb3="00000000" w:csb0="0004001F" w:csb1="00000000"/>
  </w:font>
  <w:font w:name="Segoe UI Variable Display Light">
    <w:panose1 w:val="00000000000000000000"/>
    <w:charset w:val="00"/>
    <w:family w:val="auto"/>
    <w:pitch w:val="default"/>
    <w:sig w:usb0="A00002FF" w:usb1="0000000B" w:usb2="00000000" w:usb3="00000000" w:csb0="2000019F" w:csb1="00000000"/>
  </w:font>
  <w:font w:name="Segoe UI Variable Display Semibold">
    <w:panose1 w:val="00000000000000000000"/>
    <w:charset w:val="00"/>
    <w:family w:val="auto"/>
    <w:pitch w:val="default"/>
    <w:sig w:usb0="A00002FF" w:usb1="0000000B" w:usb2="00000000" w:usb3="00000000" w:csb0="2000019F" w:csb1="00000000"/>
  </w:font>
  <w:font w:name="Arial Black">
    <w:panose1 w:val="020B0A04020102020204"/>
    <w:charset w:val="00"/>
    <w:family w:val="auto"/>
    <w:pitch w:val="default"/>
    <w:sig w:usb0="A00002AF" w:usb1="400078FB" w:usb2="00000000" w:usb3="00000000" w:csb0="6000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98560C"/>
    <w:multiLevelType w:val="multilevel"/>
    <w:tmpl w:val="5998560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1EE"/>
    <w:rsid w:val="000307A0"/>
    <w:rsid w:val="000F62BE"/>
    <w:rsid w:val="001111EE"/>
    <w:rsid w:val="00113F9C"/>
    <w:rsid w:val="001331B0"/>
    <w:rsid w:val="001A0443"/>
    <w:rsid w:val="001C1135"/>
    <w:rsid w:val="001E546A"/>
    <w:rsid w:val="00215475"/>
    <w:rsid w:val="00257B73"/>
    <w:rsid w:val="00276F5D"/>
    <w:rsid w:val="003656FA"/>
    <w:rsid w:val="00394349"/>
    <w:rsid w:val="003D301C"/>
    <w:rsid w:val="003E321D"/>
    <w:rsid w:val="00490958"/>
    <w:rsid w:val="004C65C9"/>
    <w:rsid w:val="00597284"/>
    <w:rsid w:val="00686721"/>
    <w:rsid w:val="006A1956"/>
    <w:rsid w:val="006B6F23"/>
    <w:rsid w:val="00710C9F"/>
    <w:rsid w:val="00745009"/>
    <w:rsid w:val="007C71DE"/>
    <w:rsid w:val="007E07F2"/>
    <w:rsid w:val="008402AB"/>
    <w:rsid w:val="009367FA"/>
    <w:rsid w:val="009A39C8"/>
    <w:rsid w:val="009C10B6"/>
    <w:rsid w:val="009E0530"/>
    <w:rsid w:val="00AA0577"/>
    <w:rsid w:val="00AC2178"/>
    <w:rsid w:val="00BF0468"/>
    <w:rsid w:val="00BF04EF"/>
    <w:rsid w:val="00C80277"/>
    <w:rsid w:val="00D91298"/>
    <w:rsid w:val="00DB015A"/>
    <w:rsid w:val="00DF3AB0"/>
    <w:rsid w:val="00EC1F6E"/>
    <w:rsid w:val="00F47A44"/>
    <w:rsid w:val="00F5397E"/>
    <w:rsid w:val="00F7340F"/>
    <w:rsid w:val="00F865F5"/>
    <w:rsid w:val="355351F4"/>
    <w:rsid w:val="786C7CDE"/>
    <w:rsid w:val="7CD50869"/>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ody Text"/>
    <w:basedOn w:val="1"/>
    <w:link w:val="8"/>
    <w:qFormat/>
    <w:uiPriority w:val="1"/>
    <w:pPr>
      <w:widowControl w:val="0"/>
      <w:autoSpaceDE w:val="0"/>
      <w:autoSpaceDN w:val="0"/>
    </w:pPr>
    <w:rPr>
      <w:rFonts w:ascii="Arial MT" w:hAnsi="Arial MT" w:eastAsia="Arial MT" w:cs="Arial MT"/>
      <w:sz w:val="22"/>
      <w:szCs w:val="22"/>
      <w:lang w:val="id"/>
    </w:rPr>
  </w:style>
  <w:style w:type="character" w:styleId="5">
    <w:name w:val="Emphasis"/>
    <w:basedOn w:val="2"/>
    <w:qFormat/>
    <w:uiPriority w:val="20"/>
    <w:rPr>
      <w:i/>
      <w:iCs/>
    </w:rPr>
  </w:style>
  <w:style w:type="character" w:styleId="6">
    <w:name w:val="Hyperlink"/>
    <w:qFormat/>
    <w:uiPriority w:val="0"/>
    <w:rPr>
      <w:color w:val="0000FF"/>
      <w:u w:val="single"/>
    </w:rPr>
  </w:style>
  <w:style w:type="paragraph" w:styleId="7">
    <w:name w:val="List Paragraph"/>
    <w:basedOn w:val="1"/>
    <w:qFormat/>
    <w:uiPriority w:val="34"/>
    <w:pPr>
      <w:ind w:left="720"/>
      <w:contextualSpacing/>
    </w:pPr>
  </w:style>
  <w:style w:type="character" w:customStyle="1" w:styleId="8">
    <w:name w:val="Body Text Char"/>
    <w:basedOn w:val="2"/>
    <w:link w:val="4"/>
    <w:qFormat/>
    <w:uiPriority w:val="1"/>
    <w:rPr>
      <w:rFonts w:ascii="Arial MT" w:hAnsi="Arial MT" w:eastAsia="Arial MT" w:cs="Arial MT"/>
      <w:lang w:val="id"/>
    </w:rPr>
  </w:style>
  <w:style w:type="character" w:customStyle="1" w:styleId="9">
    <w:name w:val="lrzxr"/>
    <w:basedOn w:val="2"/>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223</Words>
  <Characters>1273</Characters>
  <Lines>10</Lines>
  <Paragraphs>2</Paragraphs>
  <TotalTime>263</TotalTime>
  <ScaleCrop>false</ScaleCrop>
  <LinksUpToDate>false</LinksUpToDate>
  <CharactersWithSpaces>1494</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2025-01-20T05:23:00Z</dcterms:created>
  <dc:creator>Richa Meiliyana R</dc:creator>
  <cp:lastModifiedBy>NURFADILLA DHILLA</cp:lastModifiedBy>
  <cp:lastPrinted>2025-01-20T09:48:00Z</cp:lastPrinted>
  <dcterms:modified xsi:type="dcterms:W3CDTF">2025-03-26T01:10:12Z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1B875621756E47759BE07EF0F24C4217_12</vt:lpwstr>
  </property>
</Properties>
</file>