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D74B" w14:textId="77777777" w:rsidR="004A282E" w:rsidRPr="007F5ADC" w:rsidRDefault="004A282E" w:rsidP="004A282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5A3AAACD" wp14:editId="17B7664C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94725" w14:textId="77777777" w:rsidR="004A282E" w:rsidRPr="007F5ADC" w:rsidRDefault="004A282E" w:rsidP="004A282E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C33B2" wp14:editId="27B8157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1211B" w14:textId="77777777" w:rsidR="004A282E" w:rsidRPr="00CF294E" w:rsidRDefault="004A282E" w:rsidP="004A282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C33B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2C71211B" w14:textId="77777777" w:rsidR="004A282E" w:rsidRPr="00CF294E" w:rsidRDefault="004A282E" w:rsidP="004A282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36B0353" w14:textId="77777777" w:rsidR="004A282E" w:rsidRPr="007F5ADC" w:rsidRDefault="004A282E" w:rsidP="004A282E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B91E6" wp14:editId="28B91C7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FE20D" w14:textId="77777777" w:rsidR="004A282E" w:rsidRDefault="004A282E" w:rsidP="004A282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5FCD02" w14:textId="77777777" w:rsidR="004A282E" w:rsidRPr="00CF294E" w:rsidRDefault="004A282E" w:rsidP="004A282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91E6" id="Text Box 379" o:spid="_x0000_s1027" type="#_x0000_t202" style="position:absolute;left:0;text-align:left;margin-left:101.9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B0FE20D" w14:textId="77777777" w:rsidR="004A282E" w:rsidRDefault="004A282E" w:rsidP="004A282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5FCD02" w14:textId="77777777" w:rsidR="004A282E" w:rsidRPr="00CF294E" w:rsidRDefault="004A282E" w:rsidP="004A282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B6B596C" w14:textId="77777777" w:rsidR="004A282E" w:rsidRPr="007F5ADC" w:rsidRDefault="004A282E" w:rsidP="004A282E">
      <w:pPr>
        <w:jc w:val="center"/>
        <w:rPr>
          <w:rFonts w:ascii="Bookman Old Style" w:hAnsi="Bookman Old Style"/>
          <w:b/>
          <w:lang w:val="id-ID"/>
        </w:rPr>
      </w:pPr>
    </w:p>
    <w:p w14:paraId="40526F02" w14:textId="77777777" w:rsidR="004A282E" w:rsidRPr="007F5ADC" w:rsidRDefault="004A282E" w:rsidP="004A282E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4E680" wp14:editId="658BB95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8C016" w14:textId="77777777" w:rsidR="004A282E" w:rsidRPr="00E616E9" w:rsidRDefault="004A282E" w:rsidP="004A282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E680" id="Text Box 380" o:spid="_x0000_s1028" type="#_x0000_t202" style="position:absolute;left:0;text-align:left;margin-left:102.2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548C016" w14:textId="77777777" w:rsidR="004A282E" w:rsidRPr="00E616E9" w:rsidRDefault="004A282E" w:rsidP="004A282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797359" w14:textId="77777777" w:rsidR="004A282E" w:rsidRPr="007F5ADC" w:rsidRDefault="004A282E" w:rsidP="004A282E">
      <w:pPr>
        <w:jc w:val="center"/>
        <w:rPr>
          <w:rFonts w:ascii="Bookman Old Style" w:hAnsi="Bookman Old Style"/>
          <w:b/>
          <w:lang w:val="id-ID"/>
        </w:rPr>
      </w:pPr>
    </w:p>
    <w:p w14:paraId="0F4AEC16" w14:textId="77777777" w:rsidR="004A282E" w:rsidRPr="007F5ADC" w:rsidRDefault="004A282E" w:rsidP="004A282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84FB7CC" w14:textId="77777777" w:rsidR="004A282E" w:rsidRPr="007F5ADC" w:rsidRDefault="004A282E" w:rsidP="004A282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51BCE2" wp14:editId="26C7FD20">
                <wp:simplePos x="0" y="0"/>
                <wp:positionH relativeFrom="column">
                  <wp:posOffset>-5715</wp:posOffset>
                </wp:positionH>
                <wp:positionV relativeFrom="paragraph">
                  <wp:posOffset>116205</wp:posOffset>
                </wp:positionV>
                <wp:extent cx="6115050" cy="19050"/>
                <wp:effectExtent l="19050" t="19050" r="1905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96FE" id="Line 37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9.15pt" to="481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354AE29B" w14:textId="77777777" w:rsidR="004A282E" w:rsidRPr="00ED1608" w:rsidRDefault="004A282E" w:rsidP="004A282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3</w:t>
      </w:r>
      <w:r w:rsidRPr="00ED16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>Maret 2023</w:t>
      </w:r>
    </w:p>
    <w:p w14:paraId="14E41174" w14:textId="69FAAF14" w:rsidR="004A282E" w:rsidRPr="00ED1608" w:rsidRDefault="004A282E" w:rsidP="004A282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 xml:space="preserve">: </w:t>
      </w:r>
      <w:r w:rsidR="007646E2">
        <w:rPr>
          <w:rFonts w:ascii="Arial" w:hAnsi="Arial" w:cs="Arial"/>
          <w:sz w:val="22"/>
          <w:szCs w:val="22"/>
        </w:rPr>
        <w:t>1 (satu) daftar</w:t>
      </w:r>
    </w:p>
    <w:p w14:paraId="0C7E4B03" w14:textId="77777777" w:rsidR="004A282E" w:rsidRPr="00ED1608" w:rsidRDefault="004A282E" w:rsidP="004A282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64106A95" w14:textId="77777777" w:rsidR="004A282E" w:rsidRPr="00ED1608" w:rsidRDefault="004A282E" w:rsidP="004A282E">
      <w:pPr>
        <w:rPr>
          <w:rFonts w:ascii="Arial" w:hAnsi="Arial" w:cs="Arial"/>
          <w:sz w:val="18"/>
          <w:szCs w:val="22"/>
          <w:lang w:val="id-ID"/>
        </w:rPr>
      </w:pPr>
    </w:p>
    <w:p w14:paraId="64D5D4AE" w14:textId="77777777" w:rsidR="004A282E" w:rsidRPr="00ED1608" w:rsidRDefault="004A282E" w:rsidP="004A282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A4D0F65" w14:textId="77777777" w:rsidR="004A282E" w:rsidRPr="00ED1608" w:rsidRDefault="004A282E" w:rsidP="004A28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79547D04" w14:textId="7D8A8AAF" w:rsidR="004A282E" w:rsidRDefault="004A282E" w:rsidP="00C14ABB">
      <w:pPr>
        <w:pStyle w:val="ListParagraph"/>
        <w:numPr>
          <w:ilvl w:val="0"/>
          <w:numId w:val="4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4ABB">
        <w:rPr>
          <w:rFonts w:ascii="Arial" w:hAnsi="Arial" w:cs="Arial"/>
          <w:sz w:val="22"/>
          <w:szCs w:val="22"/>
          <w:lang w:val="en-ID"/>
        </w:rPr>
        <w:t>Ketua</w:t>
      </w:r>
      <w:r w:rsidRPr="00C14ABB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Pr="00C14ABB">
        <w:rPr>
          <w:rFonts w:ascii="Arial" w:hAnsi="Arial" w:cs="Arial"/>
          <w:sz w:val="22"/>
          <w:szCs w:val="22"/>
        </w:rPr>
        <w:t>Agama Pariaman</w:t>
      </w:r>
      <w:r w:rsidR="00C14ABB">
        <w:rPr>
          <w:rFonts w:ascii="Arial" w:hAnsi="Arial" w:cs="Arial"/>
          <w:sz w:val="22"/>
          <w:szCs w:val="22"/>
        </w:rPr>
        <w:t>;</w:t>
      </w:r>
    </w:p>
    <w:p w14:paraId="6B62565E" w14:textId="46F76272" w:rsidR="00C14ABB" w:rsidRDefault="00C14ABB" w:rsidP="00C14ABB">
      <w:pPr>
        <w:pStyle w:val="ListParagraph"/>
        <w:numPr>
          <w:ilvl w:val="0"/>
          <w:numId w:val="4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4ABB">
        <w:rPr>
          <w:rFonts w:ascii="Arial" w:hAnsi="Arial" w:cs="Arial"/>
          <w:sz w:val="22"/>
          <w:szCs w:val="22"/>
          <w:lang w:val="en-ID"/>
        </w:rPr>
        <w:t>Ketua</w:t>
      </w:r>
      <w:r w:rsidRPr="00C14ABB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Pr="00C14ABB">
        <w:rPr>
          <w:rFonts w:ascii="Arial" w:hAnsi="Arial" w:cs="Arial"/>
          <w:sz w:val="22"/>
          <w:szCs w:val="22"/>
        </w:rPr>
        <w:t>Agama</w:t>
      </w:r>
      <w:r>
        <w:rPr>
          <w:rFonts w:ascii="Arial" w:hAnsi="Arial" w:cs="Arial"/>
          <w:sz w:val="22"/>
          <w:szCs w:val="22"/>
        </w:rPr>
        <w:t xml:space="preserve"> Batusangkar;</w:t>
      </w:r>
    </w:p>
    <w:p w14:paraId="5D9F6498" w14:textId="1B888775" w:rsidR="00C14ABB" w:rsidRDefault="00C14ABB" w:rsidP="00C14ABB">
      <w:pPr>
        <w:pStyle w:val="ListParagraph"/>
        <w:numPr>
          <w:ilvl w:val="0"/>
          <w:numId w:val="4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4ABB">
        <w:rPr>
          <w:rFonts w:ascii="Arial" w:hAnsi="Arial" w:cs="Arial"/>
          <w:sz w:val="22"/>
          <w:szCs w:val="22"/>
          <w:lang w:val="en-ID"/>
        </w:rPr>
        <w:t>Ketua</w:t>
      </w:r>
      <w:r w:rsidRPr="00C14ABB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Pr="00C14ABB">
        <w:rPr>
          <w:rFonts w:ascii="Arial" w:hAnsi="Arial" w:cs="Arial"/>
          <w:sz w:val="22"/>
          <w:szCs w:val="22"/>
        </w:rPr>
        <w:t>Agama</w:t>
      </w:r>
      <w:r>
        <w:rPr>
          <w:rFonts w:ascii="Arial" w:hAnsi="Arial" w:cs="Arial"/>
          <w:sz w:val="22"/>
          <w:szCs w:val="22"/>
        </w:rPr>
        <w:t xml:space="preserve"> Bukittinggi;</w:t>
      </w:r>
    </w:p>
    <w:p w14:paraId="5133F17B" w14:textId="5FC15763" w:rsidR="00C14ABB" w:rsidRDefault="00C14ABB" w:rsidP="00C14ABB">
      <w:pPr>
        <w:pStyle w:val="ListParagraph"/>
        <w:numPr>
          <w:ilvl w:val="0"/>
          <w:numId w:val="4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4ABB">
        <w:rPr>
          <w:rFonts w:ascii="Arial" w:hAnsi="Arial" w:cs="Arial"/>
          <w:sz w:val="22"/>
          <w:szCs w:val="22"/>
          <w:lang w:val="en-ID"/>
        </w:rPr>
        <w:t>Ketua</w:t>
      </w:r>
      <w:r w:rsidRPr="00C14ABB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Pr="00C14ABB">
        <w:rPr>
          <w:rFonts w:ascii="Arial" w:hAnsi="Arial" w:cs="Arial"/>
          <w:sz w:val="22"/>
          <w:szCs w:val="22"/>
        </w:rPr>
        <w:t>Agama</w:t>
      </w:r>
      <w:r>
        <w:rPr>
          <w:rFonts w:ascii="Arial" w:hAnsi="Arial" w:cs="Arial"/>
          <w:sz w:val="22"/>
          <w:szCs w:val="22"/>
        </w:rPr>
        <w:t xml:space="preserve"> Padang Panjang;</w:t>
      </w:r>
    </w:p>
    <w:p w14:paraId="1B8EF305" w14:textId="17426089" w:rsidR="00C14ABB" w:rsidRPr="00C14ABB" w:rsidRDefault="00C14ABB" w:rsidP="00C14ABB">
      <w:pPr>
        <w:pStyle w:val="ListParagraph"/>
        <w:numPr>
          <w:ilvl w:val="0"/>
          <w:numId w:val="4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4ABB">
        <w:rPr>
          <w:rFonts w:ascii="Arial" w:hAnsi="Arial" w:cs="Arial"/>
          <w:sz w:val="22"/>
          <w:szCs w:val="22"/>
          <w:lang w:val="en-ID"/>
        </w:rPr>
        <w:t>Ketua</w:t>
      </w:r>
      <w:r w:rsidRPr="00C14ABB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Pr="00C14ABB">
        <w:rPr>
          <w:rFonts w:ascii="Arial" w:hAnsi="Arial" w:cs="Arial"/>
          <w:sz w:val="22"/>
          <w:szCs w:val="22"/>
        </w:rPr>
        <w:t>Agama Painan</w:t>
      </w:r>
      <w:r>
        <w:rPr>
          <w:rFonts w:ascii="Arial" w:hAnsi="Arial" w:cs="Arial"/>
          <w:sz w:val="22"/>
          <w:szCs w:val="22"/>
        </w:rPr>
        <w:t>;</w:t>
      </w:r>
    </w:p>
    <w:p w14:paraId="394CEEE0" w14:textId="77777777" w:rsidR="004A282E" w:rsidRPr="00ED1608" w:rsidRDefault="004A282E" w:rsidP="004A282E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5774DAEB" w14:textId="77777777" w:rsidR="004A282E" w:rsidRPr="00ED1608" w:rsidRDefault="004A282E" w:rsidP="004A282E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38FF5784" w14:textId="2DFC90DA" w:rsidR="004A282E" w:rsidRPr="00ED1608" w:rsidRDefault="001F5A7A" w:rsidP="004A282E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1F5A7A">
        <w:rPr>
          <w:rFonts w:ascii="Arial" w:hAnsi="Arial" w:cs="Arial"/>
          <w:sz w:val="22"/>
          <w:szCs w:val="22"/>
          <w:lang w:val="en-ID"/>
        </w:rPr>
        <w:t>Berdasarkan Surat Direktur Jenderal Badan Peradilan Agama nomor 829/DJA/KP.04.6/3/2023 tanggal 8 Maret 2023 perihal Hasil Rapat Tim Badan Pertimbangan Jabatan dan Kepangkatan Tenaga Teknis Kepaniteraan dan Kejurusitaan di Lingkungan Peradilan Agama</w:t>
      </w:r>
      <w:r w:rsidR="004A282E"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="004A282E" w:rsidRPr="00ED1608">
        <w:rPr>
          <w:rFonts w:ascii="Arial" w:hAnsi="Arial" w:cs="Arial"/>
          <w:sz w:val="22"/>
          <w:szCs w:val="22"/>
          <w:lang w:val="en-ID"/>
        </w:rPr>
        <w:t xml:space="preserve">dengan ini kami minta </w:t>
      </w:r>
      <w:r w:rsidR="007646E2">
        <w:rPr>
          <w:rFonts w:ascii="Arial" w:hAnsi="Arial" w:cs="Arial"/>
          <w:sz w:val="22"/>
          <w:szCs w:val="22"/>
          <w:lang w:val="en-ID"/>
        </w:rPr>
        <w:t>kepada</w:t>
      </w:r>
      <w:r w:rsidR="004A282E" w:rsidRPr="00ED1608">
        <w:rPr>
          <w:rFonts w:ascii="Arial" w:hAnsi="Arial" w:cs="Arial"/>
          <w:sz w:val="22"/>
          <w:szCs w:val="22"/>
          <w:lang w:val="en-ID"/>
        </w:rPr>
        <w:t xml:space="preserve"> Saudara agar menugaskan </w:t>
      </w:r>
      <w:r w:rsidR="007646E2">
        <w:rPr>
          <w:rFonts w:ascii="Arial" w:hAnsi="Arial" w:cs="Arial"/>
          <w:sz w:val="22"/>
          <w:szCs w:val="22"/>
          <w:lang w:val="en-ID"/>
        </w:rPr>
        <w:t xml:space="preserve">pegawai terlampir </w:t>
      </w:r>
      <w:r w:rsidR="004A282E" w:rsidRPr="00ED1608">
        <w:rPr>
          <w:rFonts w:ascii="Arial" w:hAnsi="Arial" w:cs="Arial"/>
          <w:sz w:val="22"/>
          <w:szCs w:val="22"/>
          <w:lang w:val="en-ID"/>
        </w:rPr>
        <w:t xml:space="preserve">beserta </w:t>
      </w:r>
      <w:r w:rsidR="007646E2">
        <w:rPr>
          <w:rFonts w:ascii="Arial" w:hAnsi="Arial" w:cs="Arial"/>
          <w:sz w:val="22"/>
          <w:szCs w:val="22"/>
          <w:lang w:val="en-ID"/>
        </w:rPr>
        <w:t>suami/</w:t>
      </w:r>
      <w:r w:rsidR="004A282E" w:rsidRPr="00ED1608">
        <w:rPr>
          <w:rFonts w:ascii="Arial" w:hAnsi="Arial" w:cs="Arial"/>
          <w:sz w:val="22"/>
          <w:szCs w:val="22"/>
          <w:lang w:val="en-ID"/>
        </w:rPr>
        <w:t xml:space="preserve">istri untuk mengikuti acara Pelantikan yang </w:t>
      </w:r>
      <w:r w:rsidR="004A282E"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="004A282E"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="004A282E"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36CD3D3E" w14:textId="77777777" w:rsidR="004A282E" w:rsidRPr="00ED1608" w:rsidRDefault="004A282E" w:rsidP="004A282E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7AB348A4" w14:textId="77777777" w:rsidR="004A282E" w:rsidRPr="003B5057" w:rsidRDefault="004A282E" w:rsidP="004A282E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Rabu</w:t>
      </w:r>
      <w:r w:rsidRPr="003B5057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15 Maret 2023</w:t>
      </w:r>
    </w:p>
    <w:p w14:paraId="4AF6A29B" w14:textId="77777777" w:rsidR="004A282E" w:rsidRPr="003B5057" w:rsidRDefault="004A282E" w:rsidP="004A282E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 w:rsidRPr="003B5057">
        <w:rPr>
          <w:rFonts w:ascii="Arial" w:hAnsi="Arial" w:cs="Arial"/>
          <w:sz w:val="22"/>
          <w:szCs w:val="22"/>
        </w:rPr>
        <w:t xml:space="preserve">.00 WIB s.d. selesai </w:t>
      </w:r>
    </w:p>
    <w:p w14:paraId="72C8E4DB" w14:textId="77777777" w:rsidR="004A282E" w:rsidRPr="003B5057" w:rsidRDefault="004A282E" w:rsidP="004A282E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20008984" w14:textId="77777777" w:rsidR="004A282E" w:rsidRPr="003B5057" w:rsidRDefault="004A282E" w:rsidP="004A282E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Pr="003B5057">
        <w:rPr>
          <w:rFonts w:ascii="Arial" w:hAnsi="Arial" w:cs="Arial"/>
          <w:sz w:val="22"/>
          <w:szCs w:val="22"/>
        </w:rPr>
        <w:tab/>
      </w:r>
    </w:p>
    <w:p w14:paraId="4FA84C6B" w14:textId="7D43CE34" w:rsidR="004A282E" w:rsidRDefault="004A282E" w:rsidP="004A282E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Pakaian Sipil Lengkap (PSL)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2D4AA9C9" w14:textId="4CE04407" w:rsidR="007646E2" w:rsidRDefault="007646E2" w:rsidP="004A282E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Pakaian Suami</w:t>
      </w:r>
      <w:r>
        <w:rPr>
          <w:rFonts w:ascii="Arial" w:hAnsi="Arial" w:cs="Arial"/>
          <w:sz w:val="22"/>
          <w:szCs w:val="22"/>
          <w:lang w:val="en-ID"/>
        </w:rPr>
        <w:tab/>
        <w:t xml:space="preserve">: </w:t>
      </w:r>
      <w:r>
        <w:rPr>
          <w:rFonts w:ascii="Arial" w:hAnsi="Arial" w:cs="Arial"/>
          <w:sz w:val="22"/>
          <w:szCs w:val="22"/>
          <w:lang w:val="en-ID"/>
        </w:rPr>
        <w:tab/>
        <w:t>Menyesuaikan</w:t>
      </w:r>
    </w:p>
    <w:p w14:paraId="068878F2" w14:textId="77777777" w:rsidR="004A282E" w:rsidRDefault="004A282E" w:rsidP="004A282E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</w:t>
      </w:r>
      <w:r>
        <w:rPr>
          <w:rFonts w:ascii="Arial" w:hAnsi="Arial" w:cs="Arial"/>
          <w:sz w:val="22"/>
          <w:szCs w:val="22"/>
          <w:lang w:val="en-ID"/>
        </w:rPr>
        <w:t>y</w:t>
      </w:r>
      <w:r w:rsidRPr="003B5057">
        <w:rPr>
          <w:rFonts w:ascii="Arial" w:hAnsi="Arial" w:cs="Arial"/>
          <w:sz w:val="22"/>
          <w:szCs w:val="22"/>
          <w:lang w:val="en-ID"/>
        </w:rPr>
        <w:t>ukti Karini Lurik Nusantara</w:t>
      </w:r>
    </w:p>
    <w:p w14:paraId="3C9487BF" w14:textId="77777777" w:rsidR="004A282E" w:rsidRPr="003B5057" w:rsidRDefault="004A282E" w:rsidP="004A282E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>
        <w:rPr>
          <w:rFonts w:ascii="Arial" w:hAnsi="Arial" w:cs="Arial"/>
          <w:sz w:val="22"/>
          <w:szCs w:val="22"/>
        </w:rPr>
        <w:t xml:space="preserve">Resik dilaksanakan pada hari Rabu tanggal 15 Maret 2023 </w:t>
      </w:r>
      <w:r>
        <w:rPr>
          <w:rFonts w:ascii="Arial" w:hAnsi="Arial" w:cs="Arial"/>
          <w:sz w:val="22"/>
          <w:szCs w:val="22"/>
        </w:rPr>
        <w:br/>
        <w:t xml:space="preserve">pukul 08.00 WIB di Command Center </w:t>
      </w:r>
      <w:r w:rsidRPr="003B5057">
        <w:rPr>
          <w:rFonts w:ascii="Arial" w:hAnsi="Arial" w:cs="Arial"/>
          <w:sz w:val="22"/>
          <w:szCs w:val="22"/>
        </w:rPr>
        <w:t>Pengadilan Tinggi Agama Padang</w:t>
      </w:r>
      <w:r>
        <w:rPr>
          <w:rFonts w:ascii="Arial" w:hAnsi="Arial" w:cs="Arial"/>
          <w:sz w:val="22"/>
          <w:szCs w:val="22"/>
        </w:rPr>
        <w:t>.</w:t>
      </w:r>
    </w:p>
    <w:p w14:paraId="29288E31" w14:textId="77777777" w:rsidR="004A282E" w:rsidRPr="00A92B81" w:rsidRDefault="004A282E" w:rsidP="004A282E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13E3C58B" w14:textId="4DB105F1" w:rsidR="004A282E" w:rsidRPr="00ED1608" w:rsidRDefault="004A282E" w:rsidP="004A282E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</w:t>
      </w:r>
      <w:r w:rsidR="00D5258D">
        <w:rPr>
          <w:rFonts w:ascii="Arial" w:hAnsi="Arial" w:cs="Arial"/>
          <w:sz w:val="22"/>
          <w:szCs w:val="22"/>
          <w:lang w:val="en-ID"/>
        </w:rPr>
        <w:t>dan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241E33E0" w14:textId="77777777" w:rsidR="004A282E" w:rsidRPr="00ED1608" w:rsidRDefault="004A282E" w:rsidP="004A282E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35B8CBB4" w14:textId="77777777" w:rsidR="004A282E" w:rsidRPr="00ED1608" w:rsidRDefault="004A282E" w:rsidP="004A282E">
      <w:pPr>
        <w:ind w:left="538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D6B7C21" w14:textId="77777777" w:rsidR="004A282E" w:rsidRPr="00ED1608" w:rsidRDefault="004A282E" w:rsidP="004A282E">
      <w:pPr>
        <w:ind w:left="538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F85B941" w14:textId="77777777" w:rsidR="004A282E" w:rsidRPr="00ED1608" w:rsidRDefault="004A282E" w:rsidP="004A282E">
      <w:pPr>
        <w:ind w:left="5387"/>
        <w:rPr>
          <w:rFonts w:ascii="Arial" w:hAnsi="Arial" w:cs="Arial"/>
          <w:b/>
          <w:sz w:val="22"/>
          <w:szCs w:val="22"/>
        </w:rPr>
      </w:pPr>
    </w:p>
    <w:p w14:paraId="7820E673" w14:textId="77777777" w:rsidR="004A282E" w:rsidRPr="00ED1608" w:rsidRDefault="004A282E" w:rsidP="004A282E">
      <w:pPr>
        <w:ind w:left="5387"/>
        <w:rPr>
          <w:rFonts w:ascii="Arial" w:hAnsi="Arial" w:cs="Arial"/>
          <w:b/>
          <w:sz w:val="22"/>
          <w:szCs w:val="22"/>
        </w:rPr>
      </w:pPr>
    </w:p>
    <w:p w14:paraId="2135C317" w14:textId="77777777" w:rsidR="004A282E" w:rsidRPr="00ED1608" w:rsidRDefault="004A282E" w:rsidP="004A282E">
      <w:pPr>
        <w:ind w:left="5387"/>
        <w:rPr>
          <w:rFonts w:ascii="Arial" w:hAnsi="Arial" w:cs="Arial"/>
          <w:b/>
          <w:sz w:val="22"/>
          <w:szCs w:val="22"/>
        </w:rPr>
      </w:pPr>
    </w:p>
    <w:p w14:paraId="2689FFD5" w14:textId="77777777" w:rsidR="004A282E" w:rsidRPr="00ED1608" w:rsidRDefault="004A282E" w:rsidP="004A282E">
      <w:pPr>
        <w:ind w:left="5387"/>
        <w:rPr>
          <w:rFonts w:ascii="Arial" w:hAnsi="Arial" w:cs="Arial"/>
          <w:b/>
          <w:sz w:val="22"/>
          <w:szCs w:val="22"/>
        </w:rPr>
      </w:pPr>
    </w:p>
    <w:p w14:paraId="172843E1" w14:textId="77777777" w:rsidR="004A282E" w:rsidRDefault="004A282E" w:rsidP="004A282E">
      <w:pPr>
        <w:ind w:left="538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619F2AF7" w14:textId="77777777" w:rsidR="007646E2" w:rsidRDefault="004A282E" w:rsidP="007646E2">
      <w:pPr>
        <w:ind w:left="5387" w:firstLine="373"/>
        <w:rPr>
          <w:rFonts w:ascii="Arial" w:hAnsi="Arial" w:cs="Arial"/>
          <w:bCs/>
          <w:sz w:val="22"/>
          <w:szCs w:val="22"/>
        </w:rPr>
        <w:sectPr w:rsidR="007646E2" w:rsidSect="00A92B81">
          <w:pgSz w:w="11906" w:h="16838" w:code="9"/>
          <w:pgMar w:top="567" w:right="1134" w:bottom="567" w:left="1134" w:header="794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47E11BDF" w14:textId="45F27E78" w:rsidR="004A282E" w:rsidRPr="007646E2" w:rsidRDefault="007646E2" w:rsidP="001F5A7A">
      <w:pPr>
        <w:tabs>
          <w:tab w:val="left" w:pos="6663"/>
        </w:tabs>
        <w:ind w:left="10915"/>
        <w:rPr>
          <w:rFonts w:ascii="Arial" w:hAnsi="Arial" w:cs="Arial"/>
          <w:bCs/>
          <w:sz w:val="22"/>
          <w:szCs w:val="22"/>
        </w:rPr>
      </w:pPr>
      <w:r w:rsidRPr="007646E2">
        <w:rPr>
          <w:rFonts w:ascii="Arial" w:hAnsi="Arial" w:cs="Arial"/>
          <w:bCs/>
          <w:sz w:val="22"/>
          <w:szCs w:val="22"/>
        </w:rPr>
        <w:lastRenderedPageBreak/>
        <w:t>LAMPIRAN SURAT KETUA PENGADILAN TINGGI AGAMA PADANG</w:t>
      </w:r>
    </w:p>
    <w:p w14:paraId="76829A7E" w14:textId="2839C16D" w:rsidR="007646E2" w:rsidRPr="007646E2" w:rsidRDefault="007646E2" w:rsidP="001F5A7A">
      <w:pPr>
        <w:tabs>
          <w:tab w:val="left" w:pos="6663"/>
        </w:tabs>
        <w:ind w:left="10915"/>
        <w:rPr>
          <w:rFonts w:ascii="Arial" w:hAnsi="Arial" w:cs="Arial"/>
          <w:bCs/>
          <w:sz w:val="22"/>
          <w:szCs w:val="22"/>
          <w:lang w:val="en-ID"/>
        </w:rPr>
      </w:pPr>
      <w:r w:rsidRPr="007646E2">
        <w:rPr>
          <w:rFonts w:ascii="Arial" w:hAnsi="Arial" w:cs="Arial"/>
          <w:bCs/>
          <w:sz w:val="22"/>
          <w:szCs w:val="22"/>
        </w:rPr>
        <w:t>NOMOR</w:t>
      </w:r>
      <w:r>
        <w:rPr>
          <w:rFonts w:ascii="Arial" w:hAnsi="Arial" w:cs="Arial"/>
          <w:bCs/>
          <w:sz w:val="22"/>
          <w:szCs w:val="22"/>
        </w:rPr>
        <w:tab/>
      </w:r>
      <w:r w:rsidRPr="007646E2">
        <w:rPr>
          <w:rFonts w:ascii="Arial" w:hAnsi="Arial" w:cs="Arial"/>
          <w:bCs/>
          <w:sz w:val="22"/>
          <w:szCs w:val="22"/>
        </w:rPr>
        <w:t>: W3-A</w:t>
      </w:r>
      <w:r w:rsidRPr="007646E2">
        <w:rPr>
          <w:rFonts w:ascii="Arial" w:hAnsi="Arial" w:cs="Arial"/>
          <w:bCs/>
          <w:sz w:val="22"/>
          <w:szCs w:val="22"/>
          <w:lang w:val="id-ID"/>
        </w:rPr>
        <w:t>/</w:t>
      </w:r>
      <w:r w:rsidRPr="007646E2">
        <w:rPr>
          <w:rFonts w:ascii="Arial" w:hAnsi="Arial" w:cs="Arial"/>
          <w:bCs/>
          <w:sz w:val="22"/>
          <w:szCs w:val="22"/>
        </w:rPr>
        <w:t xml:space="preserve">          /</w:t>
      </w:r>
      <w:r w:rsidRPr="007646E2">
        <w:rPr>
          <w:rFonts w:ascii="Arial" w:hAnsi="Arial" w:cs="Arial"/>
          <w:bCs/>
          <w:sz w:val="22"/>
          <w:szCs w:val="22"/>
          <w:lang w:val="id-ID"/>
        </w:rPr>
        <w:t>KP.04.</w:t>
      </w:r>
      <w:r w:rsidRPr="007646E2">
        <w:rPr>
          <w:rFonts w:ascii="Arial" w:hAnsi="Arial" w:cs="Arial"/>
          <w:bCs/>
          <w:sz w:val="22"/>
          <w:szCs w:val="22"/>
        </w:rPr>
        <w:t>5/</w:t>
      </w:r>
      <w:r w:rsidRPr="007646E2">
        <w:rPr>
          <w:rFonts w:ascii="Arial" w:hAnsi="Arial" w:cs="Arial"/>
          <w:bCs/>
          <w:sz w:val="22"/>
          <w:szCs w:val="22"/>
          <w:lang w:val="en-ID"/>
        </w:rPr>
        <w:t>3</w:t>
      </w:r>
      <w:r w:rsidRPr="007646E2">
        <w:rPr>
          <w:rFonts w:ascii="Arial" w:hAnsi="Arial" w:cs="Arial"/>
          <w:bCs/>
          <w:sz w:val="22"/>
          <w:szCs w:val="22"/>
        </w:rPr>
        <w:t>/20</w:t>
      </w:r>
      <w:r w:rsidRPr="007646E2">
        <w:rPr>
          <w:rFonts w:ascii="Arial" w:hAnsi="Arial" w:cs="Arial"/>
          <w:bCs/>
          <w:sz w:val="22"/>
          <w:szCs w:val="22"/>
          <w:lang w:val="en-ID"/>
        </w:rPr>
        <w:t>23</w:t>
      </w:r>
    </w:p>
    <w:p w14:paraId="0530ADE2" w14:textId="26600565" w:rsidR="007646E2" w:rsidRDefault="007646E2" w:rsidP="001F5A7A">
      <w:pPr>
        <w:tabs>
          <w:tab w:val="left" w:pos="6663"/>
        </w:tabs>
        <w:ind w:left="109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ID"/>
        </w:rPr>
        <w:t>TANGGAL</w:t>
      </w:r>
      <w:r>
        <w:rPr>
          <w:rFonts w:ascii="Arial" w:hAnsi="Arial" w:cs="Arial"/>
          <w:sz w:val="22"/>
          <w:szCs w:val="22"/>
          <w:lang w:val="en-ID"/>
        </w:rPr>
        <w:tab/>
        <w:t>: 3 MARET 2023</w:t>
      </w:r>
    </w:p>
    <w:p w14:paraId="7FB60211" w14:textId="047A52AC" w:rsidR="007646E2" w:rsidRDefault="007646E2" w:rsidP="007646E2">
      <w:pPr>
        <w:tabs>
          <w:tab w:val="left" w:pos="6663"/>
        </w:tabs>
        <w:rPr>
          <w:rFonts w:ascii="Arial" w:hAnsi="Arial" w:cs="Arial"/>
          <w:b/>
          <w:sz w:val="22"/>
          <w:szCs w:val="22"/>
        </w:rPr>
      </w:pPr>
    </w:p>
    <w:p w14:paraId="5644AC47" w14:textId="77777777" w:rsidR="007646E2" w:rsidRDefault="007646E2" w:rsidP="007646E2">
      <w:pPr>
        <w:tabs>
          <w:tab w:val="left" w:pos="6663"/>
        </w:tabs>
        <w:rPr>
          <w:rFonts w:ascii="Arial" w:hAnsi="Arial" w:cs="Arial"/>
          <w:b/>
          <w:sz w:val="22"/>
          <w:szCs w:val="22"/>
        </w:rPr>
      </w:pPr>
    </w:p>
    <w:p w14:paraId="63C233C6" w14:textId="416EE49A" w:rsidR="007646E2" w:rsidRPr="007646E2" w:rsidRDefault="007646E2" w:rsidP="007646E2">
      <w:pPr>
        <w:tabs>
          <w:tab w:val="left" w:pos="6663"/>
        </w:tabs>
        <w:jc w:val="center"/>
        <w:rPr>
          <w:rFonts w:ascii="Arial" w:hAnsi="Arial" w:cs="Arial"/>
          <w:bCs/>
          <w:sz w:val="22"/>
          <w:szCs w:val="22"/>
        </w:rPr>
      </w:pPr>
      <w:r w:rsidRPr="007646E2">
        <w:rPr>
          <w:rFonts w:ascii="Arial" w:hAnsi="Arial" w:cs="Arial"/>
          <w:bCs/>
          <w:sz w:val="22"/>
          <w:szCs w:val="22"/>
        </w:rPr>
        <w:t>DAFTAR NAMA PEGAWAI</w:t>
      </w:r>
    </w:p>
    <w:p w14:paraId="167BBB9B" w14:textId="5C5F3539" w:rsidR="007646E2" w:rsidRPr="007646E2" w:rsidRDefault="007646E2" w:rsidP="007646E2">
      <w:pPr>
        <w:tabs>
          <w:tab w:val="left" w:pos="6663"/>
        </w:tabs>
        <w:jc w:val="center"/>
        <w:rPr>
          <w:rFonts w:ascii="Arial" w:hAnsi="Arial" w:cs="Arial"/>
          <w:bCs/>
          <w:sz w:val="22"/>
          <w:szCs w:val="22"/>
        </w:rPr>
      </w:pPr>
      <w:r w:rsidRPr="007646E2">
        <w:rPr>
          <w:rFonts w:ascii="Arial" w:hAnsi="Arial" w:cs="Arial"/>
          <w:bCs/>
          <w:sz w:val="22"/>
          <w:szCs w:val="22"/>
        </w:rPr>
        <w:t>DILANTIK DALAM JABATAN PANITERA PENGGANTI</w:t>
      </w:r>
    </w:p>
    <w:p w14:paraId="4B89B9B4" w14:textId="239212CF" w:rsidR="007646E2" w:rsidRDefault="007646E2" w:rsidP="007646E2">
      <w:pPr>
        <w:tabs>
          <w:tab w:val="left" w:pos="6663"/>
        </w:tabs>
        <w:jc w:val="center"/>
        <w:rPr>
          <w:rFonts w:ascii="Arial" w:hAnsi="Arial" w:cs="Arial"/>
          <w:bCs/>
          <w:sz w:val="22"/>
          <w:szCs w:val="22"/>
        </w:rPr>
      </w:pPr>
      <w:r w:rsidRPr="007646E2">
        <w:rPr>
          <w:rFonts w:ascii="Arial" w:hAnsi="Arial" w:cs="Arial"/>
          <w:bCs/>
          <w:sz w:val="22"/>
          <w:szCs w:val="22"/>
        </w:rPr>
        <w:t>PENGADILAN TINGGI AGAMA PADANG</w:t>
      </w:r>
    </w:p>
    <w:p w14:paraId="35E86212" w14:textId="2F072255" w:rsidR="007646E2" w:rsidRDefault="007646E2" w:rsidP="007646E2">
      <w:pPr>
        <w:tabs>
          <w:tab w:val="left" w:pos="6663"/>
        </w:tabs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976"/>
        <w:gridCol w:w="3261"/>
        <w:gridCol w:w="4111"/>
        <w:gridCol w:w="3985"/>
      </w:tblGrid>
      <w:tr w:rsidR="001F5A7A" w14:paraId="177D79CF" w14:textId="77777777" w:rsidTr="001F5A7A">
        <w:tc>
          <w:tcPr>
            <w:tcW w:w="709" w:type="dxa"/>
          </w:tcPr>
          <w:p w14:paraId="55A652E1" w14:textId="1EBFD23B" w:rsidR="001F5A7A" w:rsidRDefault="001F5A7A" w:rsidP="007646E2">
            <w:pPr>
              <w:tabs>
                <w:tab w:val="left" w:pos="6663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2976" w:type="dxa"/>
          </w:tcPr>
          <w:p w14:paraId="68C66EE8" w14:textId="6B9024AA" w:rsidR="001F5A7A" w:rsidRDefault="001F5A7A" w:rsidP="007646E2">
            <w:pPr>
              <w:tabs>
                <w:tab w:val="left" w:pos="6663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NAMA/NIP</w:t>
            </w:r>
          </w:p>
        </w:tc>
        <w:tc>
          <w:tcPr>
            <w:tcW w:w="3261" w:type="dxa"/>
          </w:tcPr>
          <w:p w14:paraId="3218B106" w14:textId="5A1E7E55" w:rsidR="001F5A7A" w:rsidRDefault="001F5A7A" w:rsidP="007646E2">
            <w:pPr>
              <w:tabs>
                <w:tab w:val="left" w:pos="6663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SURAT KEPUTUSAN</w:t>
            </w:r>
          </w:p>
        </w:tc>
        <w:tc>
          <w:tcPr>
            <w:tcW w:w="4111" w:type="dxa"/>
          </w:tcPr>
          <w:p w14:paraId="1F99AD13" w14:textId="63F07BD1" w:rsidR="001F5A7A" w:rsidRDefault="001F5A7A" w:rsidP="007646E2">
            <w:pPr>
              <w:tabs>
                <w:tab w:val="left" w:pos="6663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JABATAN LAMA</w:t>
            </w:r>
          </w:p>
        </w:tc>
        <w:tc>
          <w:tcPr>
            <w:tcW w:w="3985" w:type="dxa"/>
          </w:tcPr>
          <w:p w14:paraId="65916FDE" w14:textId="12A70E51" w:rsidR="001F5A7A" w:rsidRDefault="001F5A7A" w:rsidP="007646E2">
            <w:pPr>
              <w:tabs>
                <w:tab w:val="left" w:pos="6663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JABATAN BARU</w:t>
            </w:r>
          </w:p>
        </w:tc>
      </w:tr>
      <w:tr w:rsidR="001F5A7A" w14:paraId="0022D459" w14:textId="77777777" w:rsidTr="001F5A7A">
        <w:tc>
          <w:tcPr>
            <w:tcW w:w="709" w:type="dxa"/>
            <w:vAlign w:val="center"/>
          </w:tcPr>
          <w:p w14:paraId="43B6ABBA" w14:textId="77777777" w:rsidR="001F5A7A" w:rsidRPr="00D5258D" w:rsidRDefault="001F5A7A" w:rsidP="00D5258D">
            <w:pPr>
              <w:pStyle w:val="ListParagraph"/>
              <w:numPr>
                <w:ilvl w:val="0"/>
                <w:numId w:val="50"/>
              </w:numPr>
              <w:tabs>
                <w:tab w:val="left" w:pos="6663"/>
              </w:tabs>
              <w:ind w:left="4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7D69ACD" w14:textId="77777777" w:rsidR="001F5A7A" w:rsidRDefault="001F5A7A" w:rsidP="00D5258D">
            <w:pPr>
              <w:tabs>
                <w:tab w:val="left" w:pos="666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Riswan, S.H.</w:t>
            </w:r>
          </w:p>
          <w:p w14:paraId="51E6DAE2" w14:textId="660A6521" w:rsidR="001F5A7A" w:rsidRDefault="001F5A7A" w:rsidP="00D5258D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5258D">
              <w:rPr>
                <w:rFonts w:ascii="Arial" w:hAnsi="Arial" w:cs="Arial"/>
                <w:bCs/>
                <w:sz w:val="22"/>
                <w:szCs w:val="22"/>
              </w:rPr>
              <w:t>196601071993031001</w:t>
            </w:r>
          </w:p>
        </w:tc>
        <w:tc>
          <w:tcPr>
            <w:tcW w:w="3261" w:type="dxa"/>
            <w:vAlign w:val="center"/>
          </w:tcPr>
          <w:p w14:paraId="18BEC8F0" w14:textId="3E4032B9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793/DJA/KP.04.6/SK/3/2023</w:t>
            </w:r>
          </w:p>
        </w:tc>
        <w:tc>
          <w:tcPr>
            <w:tcW w:w="4111" w:type="dxa"/>
            <w:vAlign w:val="center"/>
          </w:tcPr>
          <w:p w14:paraId="2067E18D" w14:textId="68360EC0" w:rsidR="001F5A7A" w:rsidRDefault="001F5A7A" w:rsidP="00D5258D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Panitera PA Pariaman</w:t>
            </w:r>
          </w:p>
        </w:tc>
        <w:tc>
          <w:tcPr>
            <w:tcW w:w="3985" w:type="dxa"/>
            <w:vAlign w:val="center"/>
          </w:tcPr>
          <w:p w14:paraId="4C44A2B5" w14:textId="023A6520" w:rsidR="001F5A7A" w:rsidRDefault="001F5A7A" w:rsidP="00D5258D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Panitera Pengganti PTA Padang</w:t>
            </w:r>
          </w:p>
        </w:tc>
      </w:tr>
      <w:tr w:rsidR="001F5A7A" w14:paraId="031B80CD" w14:textId="77777777" w:rsidTr="001F5A7A">
        <w:tc>
          <w:tcPr>
            <w:tcW w:w="709" w:type="dxa"/>
            <w:vAlign w:val="center"/>
          </w:tcPr>
          <w:p w14:paraId="5338FE99" w14:textId="77777777" w:rsidR="001F5A7A" w:rsidRPr="00D5258D" w:rsidRDefault="001F5A7A" w:rsidP="001F5A7A">
            <w:pPr>
              <w:pStyle w:val="ListParagraph"/>
              <w:numPr>
                <w:ilvl w:val="0"/>
                <w:numId w:val="50"/>
              </w:numPr>
              <w:tabs>
                <w:tab w:val="left" w:pos="6663"/>
              </w:tabs>
              <w:ind w:left="4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E79BFEC" w14:textId="77777777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Yulfida, S.H.</w:t>
            </w:r>
          </w:p>
          <w:p w14:paraId="4C8C0A20" w14:textId="7FC49699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5258D">
              <w:rPr>
                <w:rFonts w:ascii="Arial" w:hAnsi="Arial" w:cs="Arial"/>
                <w:bCs/>
                <w:sz w:val="22"/>
                <w:szCs w:val="22"/>
              </w:rPr>
              <w:t>196305271992032001</w:t>
            </w:r>
          </w:p>
        </w:tc>
        <w:tc>
          <w:tcPr>
            <w:tcW w:w="3261" w:type="dxa"/>
            <w:vAlign w:val="center"/>
          </w:tcPr>
          <w:p w14:paraId="388DE6E0" w14:textId="6DA1301F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>/DJA/KP.04.6/SK/3/2023</w:t>
            </w:r>
          </w:p>
        </w:tc>
        <w:tc>
          <w:tcPr>
            <w:tcW w:w="4111" w:type="dxa"/>
            <w:vAlign w:val="center"/>
          </w:tcPr>
          <w:p w14:paraId="336D4DFC" w14:textId="332A8261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Panitera Pengganti PA Batusangkar</w:t>
            </w:r>
          </w:p>
        </w:tc>
        <w:tc>
          <w:tcPr>
            <w:tcW w:w="3985" w:type="dxa"/>
          </w:tcPr>
          <w:p w14:paraId="035586A8" w14:textId="6CC3AF60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0D3F">
              <w:rPr>
                <w:rFonts w:ascii="Arial" w:hAnsi="Arial" w:cs="Arial"/>
                <w:bCs/>
                <w:sz w:val="22"/>
                <w:szCs w:val="22"/>
              </w:rPr>
              <w:t>Panitera Pengganti PTA Padang</w:t>
            </w:r>
          </w:p>
        </w:tc>
      </w:tr>
      <w:tr w:rsidR="001F5A7A" w14:paraId="563983E9" w14:textId="77777777" w:rsidTr="001F5A7A">
        <w:tc>
          <w:tcPr>
            <w:tcW w:w="709" w:type="dxa"/>
            <w:vAlign w:val="center"/>
          </w:tcPr>
          <w:p w14:paraId="5128DA90" w14:textId="77777777" w:rsidR="001F5A7A" w:rsidRPr="00D5258D" w:rsidRDefault="001F5A7A" w:rsidP="001F5A7A">
            <w:pPr>
              <w:pStyle w:val="ListParagraph"/>
              <w:numPr>
                <w:ilvl w:val="0"/>
                <w:numId w:val="50"/>
              </w:numPr>
              <w:tabs>
                <w:tab w:val="left" w:pos="6663"/>
              </w:tabs>
              <w:ind w:left="4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B69852A" w14:textId="77777777" w:rsidR="001F5A7A" w:rsidRDefault="001F5A7A" w:rsidP="001F5A7A">
            <w:pPr>
              <w:tabs>
                <w:tab w:val="left" w:pos="6663"/>
              </w:tabs>
            </w:pPr>
            <w:r w:rsidRPr="00063874">
              <w:rPr>
                <w:rFonts w:ascii="Arial" w:hAnsi="Arial" w:cs="Arial"/>
                <w:bCs/>
                <w:sz w:val="22"/>
                <w:szCs w:val="22"/>
              </w:rPr>
              <w:t>Dra. Sumarni</w:t>
            </w:r>
            <w:r>
              <w:t xml:space="preserve"> </w:t>
            </w:r>
          </w:p>
          <w:p w14:paraId="2755B8F5" w14:textId="33D271EE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5258D">
              <w:rPr>
                <w:rFonts w:ascii="Arial" w:hAnsi="Arial" w:cs="Arial"/>
                <w:bCs/>
                <w:sz w:val="22"/>
                <w:szCs w:val="22"/>
              </w:rPr>
              <w:t>196304171994012001</w:t>
            </w:r>
          </w:p>
        </w:tc>
        <w:tc>
          <w:tcPr>
            <w:tcW w:w="3261" w:type="dxa"/>
            <w:vAlign w:val="center"/>
          </w:tcPr>
          <w:p w14:paraId="1F1D71EB" w14:textId="708064F2" w:rsidR="001F5A7A" w:rsidRPr="00063874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/DJA/KP.04.6/SK/3/2023</w:t>
            </w:r>
          </w:p>
        </w:tc>
        <w:tc>
          <w:tcPr>
            <w:tcW w:w="4111" w:type="dxa"/>
            <w:vAlign w:val="center"/>
          </w:tcPr>
          <w:p w14:paraId="1EA5560A" w14:textId="29A45826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Panitera Pengganti PA Batusangkar</w:t>
            </w:r>
          </w:p>
        </w:tc>
        <w:tc>
          <w:tcPr>
            <w:tcW w:w="3985" w:type="dxa"/>
          </w:tcPr>
          <w:p w14:paraId="47E2789A" w14:textId="2A2BDF00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0D3F">
              <w:rPr>
                <w:rFonts w:ascii="Arial" w:hAnsi="Arial" w:cs="Arial"/>
                <w:bCs/>
                <w:sz w:val="22"/>
                <w:szCs w:val="22"/>
              </w:rPr>
              <w:t>Panitera Pengganti PTA Padang</w:t>
            </w:r>
          </w:p>
        </w:tc>
      </w:tr>
      <w:tr w:rsidR="001F5A7A" w14:paraId="5480C34C" w14:textId="77777777" w:rsidTr="001F5A7A">
        <w:tc>
          <w:tcPr>
            <w:tcW w:w="709" w:type="dxa"/>
            <w:vAlign w:val="center"/>
          </w:tcPr>
          <w:p w14:paraId="778664EC" w14:textId="77777777" w:rsidR="001F5A7A" w:rsidRPr="00D5258D" w:rsidRDefault="001F5A7A" w:rsidP="001F5A7A">
            <w:pPr>
              <w:pStyle w:val="ListParagraph"/>
              <w:numPr>
                <w:ilvl w:val="0"/>
                <w:numId w:val="50"/>
              </w:numPr>
              <w:tabs>
                <w:tab w:val="left" w:pos="6663"/>
              </w:tabs>
              <w:ind w:left="4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CE1790A" w14:textId="77777777" w:rsidR="001F5A7A" w:rsidRDefault="001F5A7A" w:rsidP="001F5A7A">
            <w:pPr>
              <w:tabs>
                <w:tab w:val="left" w:pos="6663"/>
              </w:tabs>
            </w:pPr>
            <w:r w:rsidRPr="00D5258D">
              <w:rPr>
                <w:rFonts w:ascii="Arial" w:hAnsi="Arial" w:cs="Arial"/>
                <w:bCs/>
                <w:sz w:val="22"/>
                <w:szCs w:val="22"/>
              </w:rPr>
              <w:t>Dra. Rusmawita</w:t>
            </w:r>
            <w:r>
              <w:t xml:space="preserve"> </w:t>
            </w:r>
          </w:p>
          <w:p w14:paraId="79DAA56C" w14:textId="0A265D99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5258D">
              <w:rPr>
                <w:rFonts w:ascii="Arial" w:hAnsi="Arial" w:cs="Arial"/>
                <w:bCs/>
                <w:sz w:val="22"/>
                <w:szCs w:val="22"/>
              </w:rPr>
              <w:t>196602241993032001</w:t>
            </w:r>
          </w:p>
        </w:tc>
        <w:tc>
          <w:tcPr>
            <w:tcW w:w="3261" w:type="dxa"/>
            <w:vAlign w:val="center"/>
          </w:tcPr>
          <w:p w14:paraId="153A6AB6" w14:textId="4FE34195" w:rsidR="001F5A7A" w:rsidRPr="00D5258D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808</w:t>
            </w:r>
            <w:r>
              <w:rPr>
                <w:rFonts w:ascii="Arial" w:hAnsi="Arial" w:cs="Arial"/>
                <w:bCs/>
                <w:sz w:val="22"/>
                <w:szCs w:val="22"/>
              </w:rPr>
              <w:t>/DJA/KP.04.6/SK/3/2023</w:t>
            </w:r>
          </w:p>
        </w:tc>
        <w:tc>
          <w:tcPr>
            <w:tcW w:w="4111" w:type="dxa"/>
            <w:vAlign w:val="center"/>
          </w:tcPr>
          <w:p w14:paraId="54090B75" w14:textId="0E33BAF7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Panitera Muda Hukum PA Bukittinggi</w:t>
            </w:r>
          </w:p>
        </w:tc>
        <w:tc>
          <w:tcPr>
            <w:tcW w:w="3985" w:type="dxa"/>
          </w:tcPr>
          <w:p w14:paraId="7A095EA4" w14:textId="7016D6D8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0D3F">
              <w:rPr>
                <w:rFonts w:ascii="Arial" w:hAnsi="Arial" w:cs="Arial"/>
                <w:bCs/>
                <w:sz w:val="22"/>
                <w:szCs w:val="22"/>
              </w:rPr>
              <w:t>Panitera Pengganti PTA Padang</w:t>
            </w:r>
          </w:p>
        </w:tc>
      </w:tr>
      <w:tr w:rsidR="001F5A7A" w14:paraId="037366AC" w14:textId="77777777" w:rsidTr="001F5A7A">
        <w:tc>
          <w:tcPr>
            <w:tcW w:w="709" w:type="dxa"/>
            <w:vAlign w:val="center"/>
          </w:tcPr>
          <w:p w14:paraId="6AD10F0D" w14:textId="77777777" w:rsidR="001F5A7A" w:rsidRPr="00D5258D" w:rsidRDefault="001F5A7A" w:rsidP="001F5A7A">
            <w:pPr>
              <w:pStyle w:val="ListParagraph"/>
              <w:numPr>
                <w:ilvl w:val="0"/>
                <w:numId w:val="50"/>
              </w:numPr>
              <w:tabs>
                <w:tab w:val="left" w:pos="6663"/>
              </w:tabs>
              <w:ind w:left="4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19FE366" w14:textId="77777777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5258D">
              <w:rPr>
                <w:rFonts w:ascii="Arial" w:hAnsi="Arial" w:cs="Arial"/>
                <w:bCs/>
                <w:sz w:val="22"/>
                <w:szCs w:val="22"/>
              </w:rPr>
              <w:t>Drs. Mawardi</w:t>
            </w:r>
          </w:p>
          <w:p w14:paraId="713B5AC2" w14:textId="4A91B18B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5258D">
              <w:rPr>
                <w:rFonts w:ascii="Arial" w:hAnsi="Arial" w:cs="Arial"/>
                <w:bCs/>
                <w:sz w:val="22"/>
                <w:szCs w:val="22"/>
              </w:rPr>
              <w:t>196501021994021001</w:t>
            </w:r>
          </w:p>
        </w:tc>
        <w:tc>
          <w:tcPr>
            <w:tcW w:w="3261" w:type="dxa"/>
            <w:vAlign w:val="center"/>
          </w:tcPr>
          <w:p w14:paraId="475F97AB" w14:textId="2EBC21A6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79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</w:rPr>
              <w:t>/DJA/KP.04.6/SK/3/2023</w:t>
            </w:r>
          </w:p>
        </w:tc>
        <w:tc>
          <w:tcPr>
            <w:tcW w:w="4111" w:type="dxa"/>
            <w:vAlign w:val="center"/>
          </w:tcPr>
          <w:p w14:paraId="0D15BA31" w14:textId="4AA97CCE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Panitera PA Padang Panjang</w:t>
            </w:r>
          </w:p>
        </w:tc>
        <w:tc>
          <w:tcPr>
            <w:tcW w:w="3985" w:type="dxa"/>
          </w:tcPr>
          <w:p w14:paraId="1594AB11" w14:textId="373D0020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0D3F">
              <w:rPr>
                <w:rFonts w:ascii="Arial" w:hAnsi="Arial" w:cs="Arial"/>
                <w:bCs/>
                <w:sz w:val="22"/>
                <w:szCs w:val="22"/>
              </w:rPr>
              <w:t>Panitera Pengganti PTA Padang</w:t>
            </w:r>
          </w:p>
        </w:tc>
      </w:tr>
      <w:tr w:rsidR="001F5A7A" w14:paraId="47ED3099" w14:textId="77777777" w:rsidTr="001F5A7A">
        <w:tc>
          <w:tcPr>
            <w:tcW w:w="709" w:type="dxa"/>
            <w:vAlign w:val="center"/>
          </w:tcPr>
          <w:p w14:paraId="7D369080" w14:textId="77777777" w:rsidR="001F5A7A" w:rsidRPr="00D5258D" w:rsidRDefault="001F5A7A" w:rsidP="001F5A7A">
            <w:pPr>
              <w:pStyle w:val="ListParagraph"/>
              <w:numPr>
                <w:ilvl w:val="0"/>
                <w:numId w:val="50"/>
              </w:numPr>
              <w:tabs>
                <w:tab w:val="left" w:pos="6663"/>
              </w:tabs>
              <w:ind w:left="45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7666254" w14:textId="77777777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5258D">
              <w:rPr>
                <w:rFonts w:ascii="Arial" w:hAnsi="Arial" w:cs="Arial"/>
                <w:bCs/>
                <w:sz w:val="22"/>
                <w:szCs w:val="22"/>
              </w:rPr>
              <w:t>Kasmidar, S.Ag.</w:t>
            </w:r>
          </w:p>
          <w:p w14:paraId="31526B4C" w14:textId="0CD56063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5258D">
              <w:rPr>
                <w:rFonts w:ascii="Arial" w:hAnsi="Arial" w:cs="Arial"/>
                <w:bCs/>
                <w:sz w:val="22"/>
                <w:szCs w:val="22"/>
              </w:rPr>
              <w:t>196311261992022001</w:t>
            </w:r>
          </w:p>
        </w:tc>
        <w:tc>
          <w:tcPr>
            <w:tcW w:w="3261" w:type="dxa"/>
            <w:vAlign w:val="center"/>
          </w:tcPr>
          <w:p w14:paraId="74342CD4" w14:textId="2B61147E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803</w:t>
            </w:r>
            <w:r>
              <w:rPr>
                <w:rFonts w:ascii="Arial" w:hAnsi="Arial" w:cs="Arial"/>
                <w:bCs/>
                <w:sz w:val="22"/>
                <w:szCs w:val="22"/>
              </w:rPr>
              <w:t>/DJA/KP.04.6/SK/3/2023</w:t>
            </w:r>
          </w:p>
        </w:tc>
        <w:tc>
          <w:tcPr>
            <w:tcW w:w="4111" w:type="dxa"/>
            <w:vAlign w:val="center"/>
          </w:tcPr>
          <w:p w14:paraId="41EB128F" w14:textId="2ABD12E5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Panitera PA Painan</w:t>
            </w:r>
          </w:p>
        </w:tc>
        <w:tc>
          <w:tcPr>
            <w:tcW w:w="3985" w:type="dxa"/>
          </w:tcPr>
          <w:p w14:paraId="7233CA84" w14:textId="3A3A9594" w:rsidR="001F5A7A" w:rsidRDefault="001F5A7A" w:rsidP="001F5A7A">
            <w:pPr>
              <w:tabs>
                <w:tab w:val="left" w:pos="666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0D3F">
              <w:rPr>
                <w:rFonts w:ascii="Arial" w:hAnsi="Arial" w:cs="Arial"/>
                <w:bCs/>
                <w:sz w:val="22"/>
                <w:szCs w:val="22"/>
              </w:rPr>
              <w:t>Panitera Pengganti PTA Padang</w:t>
            </w:r>
          </w:p>
        </w:tc>
      </w:tr>
    </w:tbl>
    <w:p w14:paraId="3FBCEFE5" w14:textId="6BDE9A08" w:rsidR="007646E2" w:rsidRDefault="007646E2" w:rsidP="007646E2">
      <w:pPr>
        <w:tabs>
          <w:tab w:val="left" w:pos="6663"/>
        </w:tabs>
        <w:jc w:val="center"/>
        <w:rPr>
          <w:rFonts w:ascii="Arial" w:hAnsi="Arial" w:cs="Arial"/>
          <w:bCs/>
          <w:sz w:val="22"/>
          <w:szCs w:val="22"/>
        </w:rPr>
      </w:pPr>
    </w:p>
    <w:p w14:paraId="23283183" w14:textId="77777777" w:rsidR="003508B4" w:rsidRDefault="003508B4" w:rsidP="003508B4">
      <w:pPr>
        <w:ind w:left="6379"/>
        <w:rPr>
          <w:rFonts w:ascii="Arial" w:hAnsi="Arial" w:cs="Arial"/>
          <w:b/>
          <w:sz w:val="22"/>
          <w:szCs w:val="22"/>
        </w:rPr>
      </w:pPr>
    </w:p>
    <w:p w14:paraId="2250EDBB" w14:textId="16144859" w:rsidR="00D5258D" w:rsidRPr="00ED1608" w:rsidRDefault="00D5258D" w:rsidP="001F5A7A">
      <w:pPr>
        <w:ind w:left="11199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15BCEAD7" w14:textId="77777777" w:rsidR="00D5258D" w:rsidRPr="00ED1608" w:rsidRDefault="00D5258D" w:rsidP="001F5A7A">
      <w:pPr>
        <w:ind w:left="11199"/>
        <w:rPr>
          <w:rFonts w:ascii="Arial" w:hAnsi="Arial" w:cs="Arial"/>
          <w:b/>
          <w:sz w:val="22"/>
          <w:szCs w:val="22"/>
        </w:rPr>
      </w:pPr>
    </w:p>
    <w:p w14:paraId="0B89EDA9" w14:textId="77777777" w:rsidR="00D5258D" w:rsidRPr="00ED1608" w:rsidRDefault="00D5258D" w:rsidP="001F5A7A">
      <w:pPr>
        <w:ind w:left="11199"/>
        <w:rPr>
          <w:rFonts w:ascii="Arial" w:hAnsi="Arial" w:cs="Arial"/>
          <w:b/>
          <w:sz w:val="22"/>
          <w:szCs w:val="22"/>
        </w:rPr>
      </w:pPr>
    </w:p>
    <w:p w14:paraId="456F1EAC" w14:textId="77777777" w:rsidR="00D5258D" w:rsidRPr="00ED1608" w:rsidRDefault="00D5258D" w:rsidP="001F5A7A">
      <w:pPr>
        <w:ind w:left="11199"/>
        <w:rPr>
          <w:rFonts w:ascii="Arial" w:hAnsi="Arial" w:cs="Arial"/>
          <w:b/>
          <w:sz w:val="22"/>
          <w:szCs w:val="22"/>
        </w:rPr>
      </w:pPr>
    </w:p>
    <w:p w14:paraId="52F881C0" w14:textId="77777777" w:rsidR="00D5258D" w:rsidRPr="00ED1608" w:rsidRDefault="00D5258D" w:rsidP="001F5A7A">
      <w:pPr>
        <w:ind w:left="11199"/>
        <w:rPr>
          <w:rFonts w:ascii="Arial" w:hAnsi="Arial" w:cs="Arial"/>
          <w:b/>
          <w:sz w:val="22"/>
          <w:szCs w:val="22"/>
        </w:rPr>
      </w:pPr>
    </w:p>
    <w:p w14:paraId="229697B7" w14:textId="77777777" w:rsidR="00D5258D" w:rsidRDefault="00D5258D" w:rsidP="001F5A7A">
      <w:pPr>
        <w:ind w:left="111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55C81320" w14:textId="06470FB7" w:rsidR="00D5258D" w:rsidRPr="007646E2" w:rsidRDefault="00D5258D" w:rsidP="001F5A7A">
      <w:pPr>
        <w:ind w:left="1119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sectPr w:rsidR="00D5258D" w:rsidRPr="007646E2" w:rsidSect="001F5A7A">
      <w:pgSz w:w="16838" w:h="11906" w:orient="landscape" w:code="9"/>
      <w:pgMar w:top="1134" w:right="567" w:bottom="1134" w:left="56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E18B" w14:textId="77777777" w:rsidR="00E761EC" w:rsidRDefault="00E761EC">
      <w:r>
        <w:separator/>
      </w:r>
    </w:p>
  </w:endnote>
  <w:endnote w:type="continuationSeparator" w:id="0">
    <w:p w14:paraId="3C879C3F" w14:textId="77777777" w:rsidR="00E761EC" w:rsidRDefault="00E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275A" w14:textId="77777777" w:rsidR="00E761EC" w:rsidRDefault="00E761EC">
      <w:r>
        <w:separator/>
      </w:r>
    </w:p>
  </w:footnote>
  <w:footnote w:type="continuationSeparator" w:id="0">
    <w:p w14:paraId="7C887DFF" w14:textId="77777777" w:rsidR="00E761EC" w:rsidRDefault="00E7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0D495632"/>
    <w:multiLevelType w:val="hybridMultilevel"/>
    <w:tmpl w:val="D8109D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B035C"/>
    <w:multiLevelType w:val="hybridMultilevel"/>
    <w:tmpl w:val="351A92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7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8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9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6"/>
  </w:num>
  <w:num w:numId="5">
    <w:abstractNumId w:val="16"/>
  </w:num>
  <w:num w:numId="6">
    <w:abstractNumId w:val="26"/>
  </w:num>
  <w:num w:numId="7">
    <w:abstractNumId w:val="46"/>
  </w:num>
  <w:num w:numId="8">
    <w:abstractNumId w:val="49"/>
  </w:num>
  <w:num w:numId="9">
    <w:abstractNumId w:val="20"/>
  </w:num>
  <w:num w:numId="10">
    <w:abstractNumId w:val="24"/>
  </w:num>
  <w:num w:numId="11">
    <w:abstractNumId w:val="17"/>
  </w:num>
  <w:num w:numId="12">
    <w:abstractNumId w:val="14"/>
  </w:num>
  <w:num w:numId="13">
    <w:abstractNumId w:val="18"/>
  </w:num>
  <w:num w:numId="14">
    <w:abstractNumId w:val="47"/>
  </w:num>
  <w:num w:numId="15">
    <w:abstractNumId w:val="27"/>
  </w:num>
  <w:num w:numId="16">
    <w:abstractNumId w:val="10"/>
  </w:num>
  <w:num w:numId="17">
    <w:abstractNumId w:val="4"/>
  </w:num>
  <w:num w:numId="18">
    <w:abstractNumId w:val="13"/>
  </w:num>
  <w:num w:numId="19">
    <w:abstractNumId w:val="22"/>
  </w:num>
  <w:num w:numId="20">
    <w:abstractNumId w:val="12"/>
  </w:num>
  <w:num w:numId="21">
    <w:abstractNumId w:val="39"/>
  </w:num>
  <w:num w:numId="22">
    <w:abstractNumId w:val="32"/>
  </w:num>
  <w:num w:numId="23">
    <w:abstractNumId w:val="31"/>
  </w:num>
  <w:num w:numId="24">
    <w:abstractNumId w:val="43"/>
  </w:num>
  <w:num w:numId="25">
    <w:abstractNumId w:val="0"/>
  </w:num>
  <w:num w:numId="26">
    <w:abstractNumId w:val="30"/>
  </w:num>
  <w:num w:numId="27">
    <w:abstractNumId w:val="34"/>
  </w:num>
  <w:num w:numId="28">
    <w:abstractNumId w:val="44"/>
  </w:num>
  <w:num w:numId="29">
    <w:abstractNumId w:val="7"/>
  </w:num>
  <w:num w:numId="30">
    <w:abstractNumId w:val="28"/>
  </w:num>
  <w:num w:numId="31">
    <w:abstractNumId w:val="41"/>
  </w:num>
  <w:num w:numId="32">
    <w:abstractNumId w:val="42"/>
  </w:num>
  <w:num w:numId="33">
    <w:abstractNumId w:val="29"/>
  </w:num>
  <w:num w:numId="34">
    <w:abstractNumId w:val="1"/>
  </w:num>
  <w:num w:numId="35">
    <w:abstractNumId w:val="40"/>
  </w:num>
  <w:num w:numId="36">
    <w:abstractNumId w:val="33"/>
  </w:num>
  <w:num w:numId="37">
    <w:abstractNumId w:val="45"/>
  </w:num>
  <w:num w:numId="38">
    <w:abstractNumId w:val="11"/>
  </w:num>
  <w:num w:numId="39">
    <w:abstractNumId w:val="15"/>
  </w:num>
  <w:num w:numId="40">
    <w:abstractNumId w:val="23"/>
  </w:num>
  <w:num w:numId="41">
    <w:abstractNumId w:val="25"/>
  </w:num>
  <w:num w:numId="42">
    <w:abstractNumId w:val="2"/>
  </w:num>
  <w:num w:numId="43">
    <w:abstractNumId w:val="35"/>
  </w:num>
  <w:num w:numId="44">
    <w:abstractNumId w:val="21"/>
  </w:num>
  <w:num w:numId="45">
    <w:abstractNumId w:val="19"/>
  </w:num>
  <w:num w:numId="46">
    <w:abstractNumId w:val="3"/>
  </w:num>
  <w:num w:numId="47">
    <w:abstractNumId w:val="37"/>
  </w:num>
  <w:num w:numId="48">
    <w:abstractNumId w:val="48"/>
  </w:num>
  <w:num w:numId="49">
    <w:abstractNumId w:val="6"/>
  </w:num>
  <w:num w:numId="5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874"/>
    <w:rsid w:val="00065502"/>
    <w:rsid w:val="00067ADA"/>
    <w:rsid w:val="00072641"/>
    <w:rsid w:val="00074128"/>
    <w:rsid w:val="00082300"/>
    <w:rsid w:val="00082F5B"/>
    <w:rsid w:val="00091CA3"/>
    <w:rsid w:val="00094DFC"/>
    <w:rsid w:val="00096EC7"/>
    <w:rsid w:val="00097A58"/>
    <w:rsid w:val="000A2B3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2938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3D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5A7A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46B6C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5DF5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662"/>
    <w:rsid w:val="00326AC1"/>
    <w:rsid w:val="003309F2"/>
    <w:rsid w:val="003413AC"/>
    <w:rsid w:val="0034230B"/>
    <w:rsid w:val="003427E9"/>
    <w:rsid w:val="003508B4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5057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82E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646E2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B660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0CEE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452F"/>
    <w:rsid w:val="0083577D"/>
    <w:rsid w:val="00836B69"/>
    <w:rsid w:val="00842C9D"/>
    <w:rsid w:val="0084554A"/>
    <w:rsid w:val="00847C36"/>
    <w:rsid w:val="0085483D"/>
    <w:rsid w:val="00854DAD"/>
    <w:rsid w:val="00857FC3"/>
    <w:rsid w:val="00860650"/>
    <w:rsid w:val="00860DBC"/>
    <w:rsid w:val="00862F89"/>
    <w:rsid w:val="00865C92"/>
    <w:rsid w:val="00866161"/>
    <w:rsid w:val="00866507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48D5"/>
    <w:rsid w:val="008A620A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2378"/>
    <w:rsid w:val="009138DB"/>
    <w:rsid w:val="009204BB"/>
    <w:rsid w:val="00923E8F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290E"/>
    <w:rsid w:val="00A46500"/>
    <w:rsid w:val="00A46517"/>
    <w:rsid w:val="00A46B43"/>
    <w:rsid w:val="00A50967"/>
    <w:rsid w:val="00A5445F"/>
    <w:rsid w:val="00A6096B"/>
    <w:rsid w:val="00A60A89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2B81"/>
    <w:rsid w:val="00A94A58"/>
    <w:rsid w:val="00A96028"/>
    <w:rsid w:val="00A96AF0"/>
    <w:rsid w:val="00AA05E9"/>
    <w:rsid w:val="00AA7C97"/>
    <w:rsid w:val="00AB0556"/>
    <w:rsid w:val="00AB13D3"/>
    <w:rsid w:val="00AB2535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128AD"/>
    <w:rsid w:val="00B20CA4"/>
    <w:rsid w:val="00B211D9"/>
    <w:rsid w:val="00B24EBC"/>
    <w:rsid w:val="00B25421"/>
    <w:rsid w:val="00B315D3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7650B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4ABB"/>
    <w:rsid w:val="00C154CD"/>
    <w:rsid w:val="00C17C6C"/>
    <w:rsid w:val="00C2229D"/>
    <w:rsid w:val="00C23B84"/>
    <w:rsid w:val="00C27D7C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1BE3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258D"/>
    <w:rsid w:val="00D54503"/>
    <w:rsid w:val="00D6197B"/>
    <w:rsid w:val="00D701CE"/>
    <w:rsid w:val="00D73CD1"/>
    <w:rsid w:val="00D82628"/>
    <w:rsid w:val="00D846D7"/>
    <w:rsid w:val="00D85D54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96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AE6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1EC"/>
    <w:rsid w:val="00E7690A"/>
    <w:rsid w:val="00E863C4"/>
    <w:rsid w:val="00E87B9F"/>
    <w:rsid w:val="00E905AB"/>
    <w:rsid w:val="00E93670"/>
    <w:rsid w:val="00E94927"/>
    <w:rsid w:val="00EA11E8"/>
    <w:rsid w:val="00EA41DE"/>
    <w:rsid w:val="00EA616B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608"/>
    <w:rsid w:val="00ED1936"/>
    <w:rsid w:val="00ED5CA6"/>
    <w:rsid w:val="00ED6EB9"/>
    <w:rsid w:val="00EE023C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91F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5</cp:revision>
  <cp:lastPrinted>2023-02-17T07:44:00Z</cp:lastPrinted>
  <dcterms:created xsi:type="dcterms:W3CDTF">2023-03-13T03:32:00Z</dcterms:created>
  <dcterms:modified xsi:type="dcterms:W3CDTF">2023-03-13T04:48:00Z</dcterms:modified>
</cp:coreProperties>
</file>