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color w:val="auto"/>
          <w:sz w:val="24"/>
          <w:szCs w:val="24"/>
          <w:lang w:val="en-US"/>
        </w:rPr>
        <w:t xml:space="preserve"> </w:t>
      </w:r>
      <w:r>
        <w:rPr>
          <w:rFonts w:hint="default" w:cs="Times New Roman"/>
          <w:color w:val="FFFFFF" w:themeColor="background1"/>
          <w:sz w:val="24"/>
          <w:szCs w:val="24"/>
          <w:lang w:val="en-US"/>
          <w14:textFill>
            <w14:solidFill>
              <w14:schemeClr w14:val="bg1"/>
            </w14:solidFill>
          </w14:textFill>
        </w:rPr>
        <w:t>0000</w:t>
      </w:r>
      <w:r>
        <w:rPr>
          <w:rFonts w:hint="default" w:ascii="Times New Roman" w:hAnsi="Times New Roman" w:cs="Times New Roman"/>
          <w:color w:val="auto"/>
          <w:sz w:val="24"/>
          <w:szCs w:val="24"/>
        </w:rPr>
        <w:t>/</w:t>
      </w:r>
      <w:r>
        <w:rPr>
          <w:rFonts w:hint="default" w:cs="Times New Roman"/>
          <w:color w:val="auto"/>
          <w:sz w:val="24"/>
          <w:szCs w:val="24"/>
          <w:lang w:val="en-US"/>
        </w:rPr>
        <w:t>K</w:t>
      </w:r>
      <w:r>
        <w:rPr>
          <w:sz w:val="24"/>
          <w:szCs w:val="24"/>
        </w:rPr>
        <w:t>PTA.W3-A/</w:t>
      </w:r>
      <w:r>
        <w:rPr>
          <w:rFonts w:hint="default"/>
          <w:sz w:val="24"/>
          <w:szCs w:val="24"/>
          <w:lang w:val="en-US"/>
        </w:rPr>
        <w:t>PW1.1</w:t>
      </w:r>
      <w:r>
        <w:rPr>
          <w:sz w:val="24"/>
          <w:szCs w:val="24"/>
        </w:rPr>
        <w:t>/</w:t>
      </w:r>
      <w:r>
        <w:rPr>
          <w:rFonts w:hint="default"/>
          <w:sz w:val="24"/>
          <w:szCs w:val="24"/>
          <w:lang w:val="en-US"/>
        </w:rPr>
        <w:t>IV</w:t>
      </w:r>
      <w:r>
        <w:rPr>
          <w:sz w:val="24"/>
          <w:szCs w:val="24"/>
        </w:rPr>
        <w:t>/202</w:t>
      </w:r>
      <w:r>
        <w:rPr>
          <w:rFonts w:hint="default"/>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22 April</w:t>
      </w:r>
      <w:r>
        <w:rPr>
          <w:rFonts w:hint="default" w:ascii="Times New Roman" w:hAnsi="Times New Roman" w:cs="Times New Roman"/>
          <w:sz w:val="24"/>
          <w:szCs w:val="24"/>
        </w:rPr>
        <w:t xml:space="preserve"> 202</w:t>
      </w:r>
      <w:r>
        <w:rPr>
          <w:rFonts w:hint="default" w:cs="Times New Roman"/>
          <w:sz w:val="24"/>
          <w:szCs w:val="24"/>
          <w:lang w:val="en-US"/>
        </w:rPr>
        <w:t>5</w:t>
      </w:r>
    </w:p>
    <w:p w14:paraId="1C652351">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cs="Times New Roman"/>
          <w:sz w:val="24"/>
          <w:szCs w:val="24"/>
          <w:lang w:val="en-US"/>
        </w:rPr>
        <w:t xml:space="preserve"> -</w:t>
      </w:r>
    </w:p>
    <w:p w14:paraId="00CD5CE5">
      <w:pPr>
        <w:tabs>
          <w:tab w:val="left" w:pos="1200"/>
        </w:tabs>
        <w:ind w:left="0" w:leftChars="0" w:firstLine="0" w:firstLineChars="0"/>
        <w:rPr>
          <w:rFonts w:hint="default" w:ascii="Times New Roman" w:hAnsi="Times New Roman"/>
          <w:sz w:val="24"/>
          <w:szCs w:val="24"/>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sz w:val="24"/>
          <w:szCs w:val="24"/>
        </w:rPr>
        <w:t xml:space="preserve">Evaluasi dan Tindak Lanjut </w:t>
      </w:r>
    </w:p>
    <w:p w14:paraId="01C99718">
      <w:pPr>
        <w:tabs>
          <w:tab w:val="left" w:pos="1200"/>
        </w:tabs>
        <w:ind w:left="0" w:leftChars="0" w:firstLine="0" w:firstLineChars="0"/>
        <w:rPr>
          <w:rFonts w:hint="default" w:cs="Times New Roman"/>
          <w:sz w:val="24"/>
          <w:szCs w:val="24"/>
          <w:lang w:val="en-US"/>
        </w:rPr>
      </w:pPr>
      <w:r>
        <w:rPr>
          <w:rFonts w:hint="default"/>
          <w:sz w:val="24"/>
          <w:szCs w:val="24"/>
          <w:lang w:val="en-US"/>
        </w:rPr>
        <w:tab/>
        <w:t xml:space="preserve">  </w:t>
      </w:r>
      <w:bookmarkStart w:id="0" w:name="_GoBack"/>
      <w:bookmarkEnd w:id="0"/>
      <w:r>
        <w:rPr>
          <w:rFonts w:hint="default" w:ascii="Times New Roman" w:hAnsi="Times New Roman"/>
          <w:sz w:val="24"/>
          <w:szCs w:val="24"/>
        </w:rPr>
        <w:t>E-Doc Salinan Putusan di Aplikasi e-Court</w:t>
      </w:r>
    </w:p>
    <w:p w14:paraId="2A585680">
      <w:pPr>
        <w:ind w:left="0" w:leftChars="0" w:firstLine="0" w:firstLineChars="0"/>
        <w:rPr>
          <w:rFonts w:hint="default" w:ascii="Times New Roman" w:hAnsi="Times New Roman" w:cs="Times New Roman"/>
          <w:sz w:val="24"/>
          <w:szCs w:val="24"/>
          <w:lang w:val="en-US"/>
        </w:rPr>
      </w:pPr>
    </w:p>
    <w:p w14:paraId="6421C917">
      <w:pPr>
        <w:ind w:left="0" w:leftChars="0" w:firstLine="0" w:firstLineChars="0"/>
        <w:rPr>
          <w:rFonts w:hint="default" w:ascii="Times New Roman" w:hAnsi="Times New Roman" w:cs="Times New Roman"/>
          <w:sz w:val="24"/>
          <w:szCs w:val="24"/>
        </w:rPr>
      </w:pPr>
    </w:p>
    <w:p w14:paraId="61A25A8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p>
    <w:p w14:paraId="51E4CDE2">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Bapak/Ibu.</w:t>
      </w:r>
    </w:p>
    <w:p w14:paraId="670094AC">
      <w:pPr>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Ketua Pengadilan Agama se-wilayah </w:t>
      </w:r>
    </w:p>
    <w:p w14:paraId="64FF13DE">
      <w:pPr>
        <w:numPr>
          <w:ilvl w:val="0"/>
          <w:numId w:val="0"/>
        </w:numPr>
        <w:ind w:leftChars="0"/>
        <w:rPr>
          <w:rFonts w:hint="default" w:ascii="Times New Roman" w:hAnsi="Times New Roman" w:cs="Times New Roman"/>
          <w:sz w:val="24"/>
          <w:szCs w:val="24"/>
        </w:rPr>
      </w:pPr>
      <w:r>
        <w:rPr>
          <w:rFonts w:hint="default" w:ascii="Times New Roman" w:hAnsi="Times New Roman" w:cs="Times New Roman"/>
          <w:color w:val="auto"/>
          <w:sz w:val="24"/>
          <w:szCs w:val="24"/>
        </w:rPr>
        <w:t>Pengadilan Tinggi Agama Padang</w:t>
      </w:r>
    </w:p>
    <w:p w14:paraId="52B11A6F">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34BFC30A">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4FFADA6B">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4E3E3F9B">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Sehubungan dengan telah selesainya Triwulan I Tahun 2025, kami mengapresiasi dan mengucapkan terima kasih kepada satuan kerja yang telah melaksanakan pengunggahan E-Doc salinan putusan dengan tepat waktu melalui Aplikasi e-Court.</w:t>
      </w:r>
    </w:p>
    <w:p w14:paraId="66C2782A">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Kami berharap kepada satuan kerja yang belum sepenuhnya melaksanakan pengunggahan E-Doc salinan putusan agar dapat segera menyelesaikannya secara tepat waktu.</w:t>
      </w:r>
    </w:p>
    <w:p w14:paraId="76AC595D">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Berdasarkan data yang telah kami rangkum pada tautan berikut: https://bit.ly/Edoc_SalputEcourt, masih terdapat beberapa salinan putusan yang belum diunggah. Untuk itu, kami mohon kepada Saudara untuk segera melakukan pengunggahan, serta menyampaikan hasil tindak lanjut dalam bentuk file Excel (hasil unduhan rangkuman perkara) dengan menandai baris temuan menggunakan warna sel hijau. File tersebut kemudian dikirimkan ke alamat email: kepaniteraan@pta-padang.go.id.</w:t>
      </w:r>
    </w:p>
    <w:p w14:paraId="15A0C0BE">
      <w:pPr>
        <w:spacing w:before="6" w:line="36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6200" w:leftChars="3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6200" w:leftChars="31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6200" w:leftChars="3100" w:firstLine="0" w:firstLineChars="0"/>
        <w:jc w:val="both"/>
        <w:rPr>
          <w:rFonts w:hint="default" w:ascii="Times New Roman" w:hAnsi="Times New Roman" w:cs="Times New Roman"/>
          <w:sz w:val="24"/>
          <w:szCs w:val="24"/>
        </w:rPr>
      </w:pPr>
    </w:p>
    <w:p w14:paraId="21A0F084">
      <w:pPr>
        <w:spacing w:before="6" w:line="276" w:lineRule="auto"/>
        <w:ind w:left="6200" w:leftChars="3100" w:firstLine="0" w:firstLineChars="0"/>
        <w:jc w:val="both"/>
        <w:rPr>
          <w:rFonts w:hint="default" w:ascii="Times New Roman" w:hAnsi="Times New Roman" w:cs="Times New Roman"/>
          <w:sz w:val="24"/>
          <w:szCs w:val="24"/>
        </w:rPr>
      </w:pPr>
    </w:p>
    <w:p w14:paraId="31499229">
      <w:pPr>
        <w:spacing w:before="6" w:line="276" w:lineRule="auto"/>
        <w:ind w:left="6200" w:leftChars="3100" w:firstLine="0" w:firstLineChars="0"/>
        <w:jc w:val="both"/>
        <w:rPr>
          <w:rFonts w:hint="default" w:ascii="Times New Roman" w:hAnsi="Times New Roman" w:cs="Times New Roman"/>
          <w:sz w:val="24"/>
          <w:szCs w:val="24"/>
        </w:rPr>
      </w:pPr>
    </w:p>
    <w:p w14:paraId="1C4CFDC5">
      <w:pPr>
        <w:tabs>
          <w:tab w:val="left" w:pos="7140"/>
        </w:tabs>
        <w:spacing w:before="6" w:line="276" w:lineRule="auto"/>
        <w:ind w:left="6200" w:leftChars="3100" w:firstLine="0" w:firstLineChars="0"/>
        <w:jc w:val="both"/>
        <w:rPr>
          <w:rFonts w:hint="default" w:cs="Times New Roman"/>
          <w:sz w:val="24"/>
          <w:szCs w:val="24"/>
          <w:lang w:val="en-US"/>
        </w:rPr>
      </w:pPr>
      <w:r>
        <w:rPr>
          <w:rFonts w:hint="default" w:cs="Times New Roman"/>
          <w:sz w:val="24"/>
          <w:szCs w:val="24"/>
          <w:lang w:val="en-US"/>
        </w:rPr>
        <w:t>Abd. Hakim</w:t>
      </w:r>
    </w:p>
    <w:p w14:paraId="0173B6E3">
      <w:pPr>
        <w:spacing w:before="6" w:line="276"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1B532364">
      <w:pPr>
        <w:numPr>
          <w:ilvl w:val="0"/>
          <w:numId w:val="0"/>
        </w:numPr>
        <w:spacing w:before="6" w:line="240" w:lineRule="auto"/>
        <w:jc w:val="both"/>
        <w:rPr>
          <w:rFonts w:hint="default"/>
          <w:sz w:val="24"/>
          <w:szCs w:val="24"/>
          <w:lang w:val="en-US"/>
        </w:rPr>
      </w:pPr>
      <w:r>
        <w:rPr>
          <w:rFonts w:hint="default" w:ascii="Times New Roman" w:hAnsi="Times New Roman" w:cs="Times New Roman"/>
          <w:color w:val="auto"/>
          <w:sz w:val="21"/>
          <w:szCs w:val="21"/>
          <w:lang w:val="en-US"/>
        </w:rPr>
        <w:t>Direktur Jend</w:t>
      </w:r>
      <w:r>
        <w:rPr>
          <w:rFonts w:hint="default" w:cs="Times New Roman"/>
          <w:color w:val="auto"/>
          <w:sz w:val="21"/>
          <w:szCs w:val="21"/>
          <w:lang w:val="en-US"/>
        </w:rPr>
        <w:t>e</w:t>
      </w:r>
      <w:r>
        <w:rPr>
          <w:rFonts w:hint="default" w:ascii="Times New Roman" w:hAnsi="Times New Roman" w:cs="Times New Roman"/>
          <w:color w:val="auto"/>
          <w:sz w:val="21"/>
          <w:szCs w:val="21"/>
          <w:lang w:val="en-US"/>
        </w:rPr>
        <w:t>ral Badan Peradilan Agama Mahkamah Agung RI</w:t>
      </w:r>
    </w:p>
    <w:sectPr>
      <w:pgSz w:w="11906" w:h="16838"/>
      <w:pgMar w:top="1040" w:right="1197" w:bottom="1440" w:left="21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B65AB7"/>
    <w:rsid w:val="052E5976"/>
    <w:rsid w:val="061E474A"/>
    <w:rsid w:val="0620091D"/>
    <w:rsid w:val="08C57272"/>
    <w:rsid w:val="10152448"/>
    <w:rsid w:val="10846B70"/>
    <w:rsid w:val="10B82CC3"/>
    <w:rsid w:val="1530558A"/>
    <w:rsid w:val="157D7E5B"/>
    <w:rsid w:val="158D266D"/>
    <w:rsid w:val="15914D75"/>
    <w:rsid w:val="19FB3B33"/>
    <w:rsid w:val="1A344574"/>
    <w:rsid w:val="1BF860FB"/>
    <w:rsid w:val="1DFB6F31"/>
    <w:rsid w:val="21A345BC"/>
    <w:rsid w:val="22C428E6"/>
    <w:rsid w:val="2349624E"/>
    <w:rsid w:val="24653F67"/>
    <w:rsid w:val="251E25B2"/>
    <w:rsid w:val="2AE17FEB"/>
    <w:rsid w:val="2B185222"/>
    <w:rsid w:val="30413C14"/>
    <w:rsid w:val="309E595A"/>
    <w:rsid w:val="32A82C82"/>
    <w:rsid w:val="380E35FE"/>
    <w:rsid w:val="3ABC14DA"/>
    <w:rsid w:val="3B4D4A30"/>
    <w:rsid w:val="3D301796"/>
    <w:rsid w:val="3F995AB3"/>
    <w:rsid w:val="40A92DAC"/>
    <w:rsid w:val="4CE950BA"/>
    <w:rsid w:val="4E7F697A"/>
    <w:rsid w:val="57FC2D41"/>
    <w:rsid w:val="63122B97"/>
    <w:rsid w:val="6AB300C5"/>
    <w:rsid w:val="75F20CA2"/>
    <w:rsid w:val="7C3E144A"/>
    <w:rsid w:val="7E2767B0"/>
    <w:rsid w:val="7F29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2025-02-12T09:56:00Z</cp:lastPrinted>
  <dcterms:modified xsi:type="dcterms:W3CDTF">2025-04-22T07:56:07Z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99BBD1E1D43848FC982507DEEE863249_13</vt:lpwstr>
  </property>
</Properties>
</file>